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15324" w:type="dxa"/>
        <w:tblInd w:w="93" w:type="dxa"/>
        <w:tblLayout w:type="autofit"/>
        <w:tblCellMar>
          <w:top w:w="0" w:type="dxa"/>
          <w:left w:w="108" w:type="dxa"/>
          <w:bottom w:w="0" w:type="dxa"/>
          <w:right w:w="108" w:type="dxa"/>
        </w:tblCellMar>
      </w:tblPr>
      <w:tblGrid>
        <w:gridCol w:w="724"/>
        <w:gridCol w:w="1116"/>
        <w:gridCol w:w="160"/>
        <w:gridCol w:w="3000"/>
        <w:gridCol w:w="118"/>
        <w:gridCol w:w="1362"/>
        <w:gridCol w:w="1360"/>
        <w:gridCol w:w="1360"/>
        <w:gridCol w:w="1720"/>
        <w:gridCol w:w="4404"/>
      </w:tblGrid>
      <w:tr>
        <w:tblPrEx>
          <w:tblCellMar>
            <w:top w:w="0" w:type="dxa"/>
            <w:left w:w="108" w:type="dxa"/>
            <w:bottom w:w="0" w:type="dxa"/>
            <w:right w:w="108" w:type="dxa"/>
          </w:tblCellMar>
        </w:tblPrEx>
        <w:trPr>
          <w:trHeight w:val="555" w:hRule="atLeast"/>
        </w:trPr>
        <w:tc>
          <w:tcPr>
            <w:tcW w:w="1840" w:type="dxa"/>
            <w:gridSpan w:val="2"/>
            <w:tcBorders>
              <w:top w:val="nil"/>
              <w:left w:val="nil"/>
              <w:bottom w:val="nil"/>
              <w:right w:val="nil"/>
            </w:tcBorders>
            <w:shd w:val="clear" w:color="auto" w:fill="auto"/>
            <w:noWrap/>
            <w:vAlign w:val="center"/>
          </w:tcPr>
          <w:p>
            <w:pPr>
              <w:widowControl/>
              <w:jc w:val="left"/>
              <w:rPr>
                <w:rFonts w:ascii="黑体" w:hAnsi="黑体" w:eastAsia="黑体" w:cs="宋体"/>
                <w:color w:val="000000"/>
                <w:kern w:val="0"/>
                <w:sz w:val="32"/>
                <w:szCs w:val="32"/>
              </w:rPr>
            </w:pPr>
            <w:r>
              <w:rPr>
                <w:rFonts w:hint="eastAsia" w:ascii="黑体" w:hAnsi="黑体" w:eastAsia="黑体" w:cs="宋体"/>
                <w:color w:val="000000"/>
                <w:kern w:val="0"/>
                <w:sz w:val="32"/>
                <w:szCs w:val="32"/>
              </w:rPr>
              <w:t>附件1</w:t>
            </w:r>
          </w:p>
        </w:tc>
        <w:tc>
          <w:tcPr>
            <w:tcW w:w="3160" w:type="dxa"/>
            <w:gridSpan w:val="2"/>
            <w:tcBorders>
              <w:top w:val="nil"/>
              <w:left w:val="nil"/>
              <w:bottom w:val="nil"/>
              <w:right w:val="nil"/>
            </w:tcBorders>
            <w:shd w:val="clear" w:color="auto" w:fill="auto"/>
            <w:noWrap/>
            <w:vAlign w:val="bottom"/>
          </w:tcPr>
          <w:p>
            <w:pPr>
              <w:widowControl/>
              <w:jc w:val="left"/>
              <w:rPr>
                <w:rFonts w:ascii="宋体" w:hAnsi="宋体" w:cs="宋体"/>
                <w:color w:val="000000"/>
                <w:kern w:val="0"/>
                <w:sz w:val="22"/>
                <w:szCs w:val="22"/>
              </w:rPr>
            </w:pPr>
          </w:p>
        </w:tc>
        <w:tc>
          <w:tcPr>
            <w:tcW w:w="1480" w:type="dxa"/>
            <w:gridSpan w:val="2"/>
            <w:tcBorders>
              <w:top w:val="nil"/>
              <w:left w:val="nil"/>
              <w:bottom w:val="nil"/>
              <w:right w:val="nil"/>
            </w:tcBorders>
            <w:shd w:val="clear" w:color="auto" w:fill="auto"/>
            <w:noWrap/>
            <w:vAlign w:val="bottom"/>
          </w:tcPr>
          <w:p>
            <w:pPr>
              <w:widowControl/>
              <w:jc w:val="left"/>
              <w:rPr>
                <w:rFonts w:ascii="宋体" w:hAnsi="宋体" w:cs="宋体"/>
                <w:color w:val="000000"/>
                <w:kern w:val="0"/>
                <w:sz w:val="22"/>
                <w:szCs w:val="22"/>
              </w:rPr>
            </w:pPr>
          </w:p>
        </w:tc>
        <w:tc>
          <w:tcPr>
            <w:tcW w:w="1360" w:type="dxa"/>
            <w:tcBorders>
              <w:top w:val="nil"/>
              <w:left w:val="nil"/>
              <w:bottom w:val="nil"/>
              <w:right w:val="nil"/>
            </w:tcBorders>
            <w:shd w:val="clear" w:color="auto" w:fill="auto"/>
            <w:noWrap/>
            <w:vAlign w:val="bottom"/>
          </w:tcPr>
          <w:p>
            <w:pPr>
              <w:widowControl/>
              <w:jc w:val="left"/>
              <w:rPr>
                <w:rFonts w:ascii="宋体" w:hAnsi="宋体" w:cs="宋体"/>
                <w:color w:val="000000"/>
                <w:kern w:val="0"/>
                <w:sz w:val="22"/>
                <w:szCs w:val="22"/>
              </w:rPr>
            </w:pPr>
          </w:p>
        </w:tc>
        <w:tc>
          <w:tcPr>
            <w:tcW w:w="1360" w:type="dxa"/>
            <w:tcBorders>
              <w:top w:val="nil"/>
              <w:left w:val="nil"/>
              <w:bottom w:val="nil"/>
              <w:right w:val="nil"/>
            </w:tcBorders>
            <w:shd w:val="clear" w:color="auto" w:fill="auto"/>
            <w:noWrap/>
            <w:vAlign w:val="bottom"/>
          </w:tcPr>
          <w:p>
            <w:pPr>
              <w:widowControl/>
              <w:jc w:val="left"/>
              <w:rPr>
                <w:rFonts w:ascii="宋体" w:hAnsi="宋体" w:cs="宋体"/>
                <w:color w:val="000000"/>
                <w:kern w:val="0"/>
                <w:sz w:val="22"/>
                <w:szCs w:val="22"/>
              </w:rPr>
            </w:pPr>
          </w:p>
        </w:tc>
        <w:tc>
          <w:tcPr>
            <w:tcW w:w="1720" w:type="dxa"/>
            <w:tcBorders>
              <w:top w:val="nil"/>
              <w:left w:val="nil"/>
              <w:bottom w:val="nil"/>
              <w:right w:val="nil"/>
            </w:tcBorders>
            <w:shd w:val="clear" w:color="auto" w:fill="auto"/>
            <w:noWrap/>
            <w:vAlign w:val="bottom"/>
          </w:tcPr>
          <w:p>
            <w:pPr>
              <w:widowControl/>
              <w:jc w:val="left"/>
              <w:rPr>
                <w:rFonts w:ascii="宋体" w:hAnsi="宋体" w:cs="宋体"/>
                <w:color w:val="000000"/>
                <w:kern w:val="0"/>
                <w:sz w:val="22"/>
                <w:szCs w:val="22"/>
              </w:rPr>
            </w:pPr>
          </w:p>
        </w:tc>
        <w:tc>
          <w:tcPr>
            <w:tcW w:w="4404" w:type="dxa"/>
            <w:tcBorders>
              <w:top w:val="nil"/>
              <w:left w:val="nil"/>
              <w:bottom w:val="nil"/>
              <w:right w:val="nil"/>
            </w:tcBorders>
            <w:shd w:val="clear" w:color="auto" w:fill="auto"/>
            <w:noWrap/>
            <w:vAlign w:val="bottom"/>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720" w:hRule="atLeast"/>
        </w:trPr>
        <w:tc>
          <w:tcPr>
            <w:tcW w:w="15324" w:type="dxa"/>
            <w:gridSpan w:val="10"/>
            <w:tcBorders>
              <w:top w:val="nil"/>
              <w:left w:val="nil"/>
              <w:bottom w:val="single" w:color="auto" w:sz="4" w:space="0"/>
              <w:right w:val="nil"/>
            </w:tcBorders>
            <w:shd w:val="clear" w:color="auto" w:fill="auto"/>
            <w:vAlign w:val="center"/>
          </w:tcPr>
          <w:p>
            <w:pPr>
              <w:widowControl/>
              <w:jc w:val="center"/>
              <w:rPr>
                <w:rFonts w:ascii="方正小标宋简体" w:hAnsi="宋体" w:eastAsia="方正小标宋简体" w:cs="宋体"/>
                <w:color w:val="000000"/>
                <w:kern w:val="0"/>
                <w:sz w:val="40"/>
                <w:szCs w:val="40"/>
              </w:rPr>
            </w:pPr>
            <w:r>
              <w:rPr>
                <w:rFonts w:hint="eastAsia" w:ascii="方正小标宋简体" w:hAnsi="宋体" w:eastAsia="方正小标宋简体" w:cs="宋体"/>
                <w:color w:val="000000"/>
                <w:kern w:val="0"/>
                <w:sz w:val="40"/>
                <w:szCs w:val="40"/>
              </w:rPr>
              <w:t>北京市住房和建设委员会“双随机、一公开”抽查事项清单（2021年度）</w:t>
            </w:r>
          </w:p>
        </w:tc>
      </w:tr>
      <w:tr>
        <w:tblPrEx>
          <w:tblCellMar>
            <w:top w:w="0" w:type="dxa"/>
            <w:left w:w="108" w:type="dxa"/>
            <w:bottom w:w="0" w:type="dxa"/>
            <w:right w:w="108" w:type="dxa"/>
          </w:tblCellMar>
        </w:tblPrEx>
        <w:trPr>
          <w:trHeight w:val="510" w:hRule="atLeast"/>
        </w:trPr>
        <w:tc>
          <w:tcPr>
            <w:tcW w:w="724"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left"/>
              <w:rPr>
                <w:rFonts w:ascii="黑体" w:hAnsi="黑体" w:eastAsia="黑体" w:cs="宋体"/>
                <w:color w:val="000000"/>
                <w:kern w:val="0"/>
                <w:sz w:val="24"/>
              </w:rPr>
            </w:pPr>
            <w:r>
              <w:rPr>
                <w:rFonts w:hint="eastAsia" w:ascii="黑体" w:hAnsi="黑体" w:eastAsia="黑体" w:cs="宋体"/>
                <w:color w:val="000000"/>
                <w:kern w:val="0"/>
                <w:sz w:val="24"/>
              </w:rPr>
              <w:t>序号</w:t>
            </w:r>
          </w:p>
        </w:tc>
        <w:tc>
          <w:tcPr>
            <w:tcW w:w="4394" w:type="dxa"/>
            <w:gridSpan w:val="4"/>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4"/>
              </w:rPr>
            </w:pPr>
            <w:r>
              <w:rPr>
                <w:rFonts w:hint="eastAsia" w:ascii="黑体" w:hAnsi="黑体" w:eastAsia="黑体" w:cs="宋体"/>
                <w:color w:val="000000"/>
                <w:kern w:val="0"/>
                <w:sz w:val="24"/>
              </w:rPr>
              <w:t>抽查项目</w:t>
            </w:r>
          </w:p>
        </w:tc>
        <w:tc>
          <w:tcPr>
            <w:tcW w:w="1362"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4"/>
              </w:rPr>
            </w:pPr>
            <w:r>
              <w:rPr>
                <w:rFonts w:hint="eastAsia" w:ascii="黑体" w:hAnsi="黑体" w:eastAsia="黑体" w:cs="宋体"/>
                <w:color w:val="000000"/>
                <w:kern w:val="0"/>
                <w:sz w:val="24"/>
              </w:rPr>
              <w:t>检查对象</w:t>
            </w:r>
          </w:p>
        </w:tc>
        <w:tc>
          <w:tcPr>
            <w:tcW w:w="13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4"/>
              </w:rPr>
            </w:pPr>
            <w:r>
              <w:rPr>
                <w:rFonts w:hint="eastAsia" w:ascii="黑体" w:hAnsi="黑体" w:eastAsia="黑体" w:cs="宋体"/>
                <w:color w:val="000000"/>
                <w:kern w:val="0"/>
                <w:sz w:val="24"/>
              </w:rPr>
              <w:t>事项类别</w:t>
            </w:r>
          </w:p>
        </w:tc>
        <w:tc>
          <w:tcPr>
            <w:tcW w:w="136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4"/>
              </w:rPr>
            </w:pPr>
            <w:r>
              <w:rPr>
                <w:rFonts w:hint="eastAsia" w:ascii="黑体" w:hAnsi="黑体" w:eastAsia="黑体" w:cs="宋体"/>
                <w:color w:val="000000"/>
                <w:kern w:val="0"/>
                <w:sz w:val="24"/>
              </w:rPr>
              <w:t>检查方式</w:t>
            </w:r>
          </w:p>
        </w:tc>
        <w:tc>
          <w:tcPr>
            <w:tcW w:w="1720" w:type="dxa"/>
            <w:vMerge w:val="restart"/>
            <w:tcBorders>
              <w:top w:val="nil"/>
              <w:left w:val="single" w:color="auto" w:sz="4" w:space="0"/>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4"/>
              </w:rPr>
            </w:pPr>
            <w:r>
              <w:rPr>
                <w:rFonts w:hint="eastAsia" w:ascii="黑体" w:hAnsi="黑体" w:eastAsia="黑体" w:cs="宋体"/>
                <w:color w:val="000000"/>
                <w:kern w:val="0"/>
                <w:sz w:val="24"/>
              </w:rPr>
              <w:t>检查主体</w:t>
            </w:r>
          </w:p>
        </w:tc>
        <w:tc>
          <w:tcPr>
            <w:tcW w:w="4404" w:type="dxa"/>
            <w:vMerge w:val="restart"/>
            <w:tcBorders>
              <w:top w:val="nil"/>
              <w:left w:val="single" w:color="auto" w:sz="4" w:space="0"/>
              <w:bottom w:val="single" w:color="000000" w:sz="4" w:space="0"/>
              <w:right w:val="single" w:color="auto" w:sz="4" w:space="0"/>
            </w:tcBorders>
            <w:shd w:val="clear" w:color="auto" w:fill="auto"/>
            <w:vAlign w:val="center"/>
          </w:tcPr>
          <w:p>
            <w:pPr>
              <w:widowControl/>
              <w:jc w:val="center"/>
              <w:rPr>
                <w:rFonts w:ascii="黑体" w:hAnsi="黑体" w:eastAsia="黑体" w:cs="宋体"/>
                <w:color w:val="000000"/>
                <w:kern w:val="0"/>
                <w:sz w:val="24"/>
              </w:rPr>
            </w:pPr>
            <w:r>
              <w:rPr>
                <w:rFonts w:hint="eastAsia" w:ascii="黑体" w:hAnsi="黑体" w:eastAsia="黑体" w:cs="宋体"/>
                <w:color w:val="000000"/>
                <w:kern w:val="0"/>
                <w:sz w:val="24"/>
              </w:rPr>
              <w:t>检查依据</w:t>
            </w:r>
          </w:p>
        </w:tc>
      </w:tr>
      <w:tr>
        <w:tblPrEx>
          <w:tblCellMar>
            <w:top w:w="0" w:type="dxa"/>
            <w:left w:w="108" w:type="dxa"/>
            <w:bottom w:w="0" w:type="dxa"/>
            <w:right w:w="108" w:type="dxa"/>
          </w:tblCellMar>
        </w:tblPrEx>
        <w:trPr>
          <w:trHeight w:val="480" w:hRule="atLeast"/>
        </w:trPr>
        <w:tc>
          <w:tcPr>
            <w:tcW w:w="724"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color w:val="000000"/>
                <w:kern w:val="0"/>
                <w:sz w:val="24"/>
              </w:rPr>
            </w:pPr>
          </w:p>
        </w:tc>
        <w:tc>
          <w:tcPr>
            <w:tcW w:w="1276" w:type="dxa"/>
            <w:gridSpan w:val="2"/>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4"/>
              </w:rPr>
            </w:pPr>
            <w:r>
              <w:rPr>
                <w:rFonts w:hint="eastAsia" w:ascii="黑体" w:hAnsi="黑体" w:eastAsia="黑体" w:cs="宋体"/>
                <w:color w:val="000000"/>
                <w:kern w:val="0"/>
                <w:sz w:val="24"/>
              </w:rPr>
              <w:t>抽查类别</w:t>
            </w:r>
          </w:p>
        </w:tc>
        <w:tc>
          <w:tcPr>
            <w:tcW w:w="3118" w:type="dxa"/>
            <w:gridSpan w:val="2"/>
            <w:tcBorders>
              <w:top w:val="nil"/>
              <w:left w:val="nil"/>
              <w:bottom w:val="single" w:color="auto" w:sz="4" w:space="0"/>
              <w:right w:val="single" w:color="auto" w:sz="4" w:space="0"/>
            </w:tcBorders>
            <w:shd w:val="clear" w:color="auto" w:fill="auto"/>
            <w:vAlign w:val="center"/>
          </w:tcPr>
          <w:p>
            <w:pPr>
              <w:widowControl/>
              <w:jc w:val="center"/>
              <w:rPr>
                <w:rFonts w:ascii="黑体" w:hAnsi="黑体" w:eastAsia="黑体" w:cs="宋体"/>
                <w:color w:val="000000"/>
                <w:kern w:val="0"/>
                <w:sz w:val="24"/>
              </w:rPr>
            </w:pPr>
            <w:r>
              <w:rPr>
                <w:rFonts w:hint="eastAsia" w:ascii="黑体" w:hAnsi="黑体" w:eastAsia="黑体" w:cs="宋体"/>
                <w:color w:val="000000"/>
                <w:kern w:val="0"/>
                <w:sz w:val="24"/>
              </w:rPr>
              <w:t>抽查事项</w:t>
            </w:r>
          </w:p>
        </w:tc>
        <w:tc>
          <w:tcPr>
            <w:tcW w:w="1362"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color w:val="000000"/>
                <w:kern w:val="0"/>
                <w:sz w:val="24"/>
              </w:rPr>
            </w:pPr>
          </w:p>
        </w:tc>
        <w:tc>
          <w:tcPr>
            <w:tcW w:w="1360"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color w:val="000000"/>
                <w:kern w:val="0"/>
                <w:sz w:val="24"/>
              </w:rPr>
            </w:pPr>
          </w:p>
        </w:tc>
        <w:tc>
          <w:tcPr>
            <w:tcW w:w="1360"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color w:val="000000"/>
                <w:kern w:val="0"/>
                <w:sz w:val="24"/>
              </w:rPr>
            </w:pPr>
          </w:p>
        </w:tc>
        <w:tc>
          <w:tcPr>
            <w:tcW w:w="1720" w:type="dxa"/>
            <w:vMerge w:val="continue"/>
            <w:tcBorders>
              <w:top w:val="nil"/>
              <w:left w:val="single" w:color="auto" w:sz="4" w:space="0"/>
              <w:bottom w:val="single" w:color="auto" w:sz="4" w:space="0"/>
              <w:right w:val="single" w:color="auto" w:sz="4" w:space="0"/>
            </w:tcBorders>
            <w:vAlign w:val="center"/>
          </w:tcPr>
          <w:p>
            <w:pPr>
              <w:widowControl/>
              <w:jc w:val="left"/>
              <w:rPr>
                <w:rFonts w:ascii="黑体" w:hAnsi="黑体" w:eastAsia="黑体" w:cs="宋体"/>
                <w:color w:val="000000"/>
                <w:kern w:val="0"/>
                <w:sz w:val="24"/>
              </w:rPr>
            </w:pPr>
          </w:p>
        </w:tc>
        <w:tc>
          <w:tcPr>
            <w:tcW w:w="4404" w:type="dxa"/>
            <w:vMerge w:val="continue"/>
            <w:tcBorders>
              <w:top w:val="nil"/>
              <w:left w:val="single" w:color="auto" w:sz="4" w:space="0"/>
              <w:bottom w:val="single" w:color="000000" w:sz="4" w:space="0"/>
              <w:right w:val="single" w:color="auto" w:sz="4" w:space="0"/>
            </w:tcBorders>
            <w:vAlign w:val="center"/>
          </w:tcPr>
          <w:p>
            <w:pPr>
              <w:widowControl/>
              <w:jc w:val="left"/>
              <w:rPr>
                <w:rFonts w:ascii="黑体" w:hAnsi="黑体" w:eastAsia="黑体" w:cs="宋体"/>
                <w:color w:val="000000"/>
                <w:kern w:val="0"/>
                <w:sz w:val="24"/>
              </w:rPr>
            </w:pPr>
          </w:p>
        </w:tc>
      </w:tr>
      <w:tr>
        <w:tblPrEx>
          <w:tblCellMar>
            <w:top w:w="0" w:type="dxa"/>
            <w:left w:w="108" w:type="dxa"/>
            <w:bottom w:w="0" w:type="dxa"/>
            <w:right w:w="108" w:type="dxa"/>
          </w:tblCellMar>
        </w:tblPrEx>
        <w:trPr>
          <w:trHeight w:val="990"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1276"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color w:val="000000"/>
                <w:sz w:val="18"/>
                <w:szCs w:val="18"/>
              </w:rPr>
              <w:t>建筑工程许可证</w:t>
            </w:r>
          </w:p>
        </w:tc>
        <w:tc>
          <w:tcPr>
            <w:tcW w:w="3118"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color w:val="000000"/>
                <w:sz w:val="18"/>
                <w:szCs w:val="18"/>
              </w:rPr>
              <w:t>建筑工程施工许可（市建委核发的施工许可证建设项目）</w:t>
            </w:r>
          </w:p>
        </w:tc>
        <w:tc>
          <w:tcPr>
            <w:tcW w:w="1362"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color w:val="000000"/>
                <w:sz w:val="18"/>
                <w:szCs w:val="18"/>
              </w:rPr>
              <w:t>建设单位、施工单位、监理单位</w:t>
            </w:r>
          </w:p>
        </w:tc>
        <w:tc>
          <w:tcPr>
            <w:tcW w:w="13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color w:val="000000"/>
                <w:sz w:val="18"/>
                <w:szCs w:val="18"/>
              </w:rPr>
              <w:t>一般检查事项</w:t>
            </w:r>
          </w:p>
        </w:tc>
        <w:tc>
          <w:tcPr>
            <w:tcW w:w="13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color w:val="000000"/>
                <w:sz w:val="18"/>
                <w:szCs w:val="18"/>
              </w:rPr>
              <w:t>现场检查</w:t>
            </w:r>
          </w:p>
        </w:tc>
        <w:tc>
          <w:tcPr>
            <w:tcW w:w="1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color w:val="000000"/>
                <w:sz w:val="18"/>
                <w:szCs w:val="18"/>
              </w:rPr>
              <w:t>市、区住房城乡建设行政主管部门</w:t>
            </w:r>
          </w:p>
        </w:tc>
        <w:tc>
          <w:tcPr>
            <w:tcW w:w="4404"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color w:val="000000"/>
                <w:sz w:val="18"/>
                <w:szCs w:val="18"/>
              </w:rPr>
              <w:t>《建筑工程施工许可管理办法》《北京市建筑工程施工许可办法》《关于加强和规范全市建筑工程施工许可审批事中事后监管的通知》</w:t>
            </w:r>
          </w:p>
        </w:tc>
      </w:tr>
      <w:tr>
        <w:tblPrEx>
          <w:tblCellMar>
            <w:top w:w="0" w:type="dxa"/>
            <w:left w:w="108" w:type="dxa"/>
            <w:bottom w:w="0" w:type="dxa"/>
            <w:right w:w="108" w:type="dxa"/>
          </w:tblCellMar>
        </w:tblPrEx>
        <w:trPr>
          <w:trHeight w:val="899"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1276" w:type="dxa"/>
            <w:gridSpan w:val="2"/>
            <w:vMerge w:val="restart"/>
            <w:tcBorders>
              <w:top w:val="nil"/>
              <w:left w:val="single" w:color="auto" w:sz="4" w:space="0"/>
              <w:bottom w:val="single" w:color="000000"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鉴定机构检查</w:t>
            </w:r>
          </w:p>
        </w:tc>
        <w:tc>
          <w:tcPr>
            <w:tcW w:w="3118"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对房屋安全鉴定机构从事房屋建筑安全评估、安全鉴定活动进行备案及变更备案</w:t>
            </w:r>
          </w:p>
        </w:tc>
        <w:tc>
          <w:tcPr>
            <w:tcW w:w="136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备案房屋安全鉴定机构</w:t>
            </w:r>
          </w:p>
        </w:tc>
        <w:tc>
          <w:tcPr>
            <w:tcW w:w="13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一般检查事项</w:t>
            </w:r>
          </w:p>
        </w:tc>
        <w:tc>
          <w:tcPr>
            <w:tcW w:w="13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网络检查、日常巡查</w:t>
            </w:r>
          </w:p>
        </w:tc>
        <w:tc>
          <w:tcPr>
            <w:tcW w:w="1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市级住房城乡建设行政主管部门</w:t>
            </w:r>
          </w:p>
        </w:tc>
        <w:tc>
          <w:tcPr>
            <w:tcW w:w="4404"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《城市危险房屋管理规定》《北京市建设工程质量条例》《北京市房屋建筑使用安全管理办法》</w:t>
            </w:r>
          </w:p>
        </w:tc>
      </w:tr>
      <w:tr>
        <w:tblPrEx>
          <w:tblCellMar>
            <w:top w:w="0" w:type="dxa"/>
            <w:left w:w="108" w:type="dxa"/>
            <w:bottom w:w="0" w:type="dxa"/>
            <w:right w:w="108" w:type="dxa"/>
          </w:tblCellMar>
        </w:tblPrEx>
        <w:trPr>
          <w:trHeight w:val="983"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w:t>
            </w:r>
          </w:p>
        </w:tc>
        <w:tc>
          <w:tcPr>
            <w:tcW w:w="1276"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18"/>
                <w:szCs w:val="18"/>
              </w:rPr>
            </w:pPr>
          </w:p>
        </w:tc>
        <w:tc>
          <w:tcPr>
            <w:tcW w:w="3118"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sz w:val="18"/>
                <w:szCs w:val="18"/>
              </w:rPr>
              <w:t>对房屋安全鉴定机构的市场行为进行监督检查</w:t>
            </w:r>
          </w:p>
        </w:tc>
        <w:tc>
          <w:tcPr>
            <w:tcW w:w="13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sz w:val="18"/>
                <w:szCs w:val="18"/>
              </w:rPr>
              <w:t>备案房屋安全鉴定机构</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sz w:val="18"/>
                <w:szCs w:val="18"/>
              </w:rPr>
              <w:t>重点检查事项</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sz w:val="18"/>
                <w:szCs w:val="18"/>
              </w:rPr>
              <w:t>网络检查、日常巡查</w:t>
            </w:r>
          </w:p>
        </w:tc>
        <w:tc>
          <w:tcPr>
            <w:tcW w:w="1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sz w:val="18"/>
                <w:szCs w:val="18"/>
              </w:rPr>
              <w:t>市级住房城乡建设行政主管部门</w:t>
            </w:r>
          </w:p>
        </w:tc>
        <w:tc>
          <w:tcPr>
            <w:tcW w:w="440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sz w:val="18"/>
                <w:szCs w:val="18"/>
              </w:rPr>
              <w:t>《城市危险房屋管理规定》《北京市建设工程质量条例》《北京市房屋建筑使用安全管理办法》</w:t>
            </w:r>
          </w:p>
        </w:tc>
      </w:tr>
      <w:tr>
        <w:tblPrEx>
          <w:tblCellMar>
            <w:top w:w="0" w:type="dxa"/>
            <w:left w:w="108" w:type="dxa"/>
            <w:bottom w:w="0" w:type="dxa"/>
            <w:right w:w="108" w:type="dxa"/>
          </w:tblCellMar>
        </w:tblPrEx>
        <w:trPr>
          <w:trHeight w:val="699"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w:t>
            </w:r>
          </w:p>
        </w:tc>
        <w:tc>
          <w:tcPr>
            <w:tcW w:w="1276" w:type="dxa"/>
            <w:gridSpan w:val="2"/>
            <w:vMerge w:val="restart"/>
            <w:tcBorders>
              <w:top w:val="nil"/>
              <w:left w:val="single" w:color="auto" w:sz="4" w:space="0"/>
              <w:bottom w:val="single" w:color="000000"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普通地下室安全使用检查</w:t>
            </w:r>
          </w:p>
        </w:tc>
        <w:tc>
          <w:tcPr>
            <w:tcW w:w="3118"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对普通地下室安全使用的监督检查</w:t>
            </w:r>
          </w:p>
        </w:tc>
        <w:tc>
          <w:tcPr>
            <w:tcW w:w="136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单位和个人</w:t>
            </w:r>
          </w:p>
        </w:tc>
        <w:tc>
          <w:tcPr>
            <w:tcW w:w="13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重点检查事项</w:t>
            </w:r>
          </w:p>
        </w:tc>
        <w:tc>
          <w:tcPr>
            <w:tcW w:w="13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现场检查</w:t>
            </w:r>
          </w:p>
        </w:tc>
        <w:tc>
          <w:tcPr>
            <w:tcW w:w="1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市、区住房城乡建设行政主管部门</w:t>
            </w:r>
          </w:p>
        </w:tc>
        <w:tc>
          <w:tcPr>
            <w:tcW w:w="4404"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《北京市人民防空和普通地下室安全使用管理办法》</w:t>
            </w:r>
          </w:p>
        </w:tc>
      </w:tr>
      <w:tr>
        <w:tblPrEx>
          <w:tblCellMar>
            <w:top w:w="0" w:type="dxa"/>
            <w:left w:w="108" w:type="dxa"/>
            <w:bottom w:w="0" w:type="dxa"/>
            <w:right w:w="108" w:type="dxa"/>
          </w:tblCellMar>
        </w:tblPrEx>
        <w:trPr>
          <w:trHeight w:val="695"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5</w:t>
            </w:r>
          </w:p>
        </w:tc>
        <w:tc>
          <w:tcPr>
            <w:tcW w:w="1276"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18"/>
                <w:szCs w:val="18"/>
              </w:rPr>
            </w:pPr>
          </w:p>
        </w:tc>
        <w:tc>
          <w:tcPr>
            <w:tcW w:w="3118"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sz w:val="18"/>
                <w:szCs w:val="18"/>
              </w:rPr>
              <w:t>对普通地下室使用登记备案的检查</w:t>
            </w:r>
          </w:p>
        </w:tc>
        <w:tc>
          <w:tcPr>
            <w:tcW w:w="13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sz w:val="18"/>
                <w:szCs w:val="18"/>
              </w:rPr>
              <w:t>单位和个人</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sz w:val="18"/>
                <w:szCs w:val="18"/>
              </w:rPr>
              <w:t>一般检查事项</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sz w:val="18"/>
                <w:szCs w:val="18"/>
              </w:rPr>
              <w:t>现场检查、网络检查</w:t>
            </w:r>
          </w:p>
        </w:tc>
        <w:tc>
          <w:tcPr>
            <w:tcW w:w="1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sz w:val="18"/>
                <w:szCs w:val="18"/>
              </w:rPr>
              <w:t>市、区住房城乡建设行政主管部门</w:t>
            </w:r>
          </w:p>
        </w:tc>
        <w:tc>
          <w:tcPr>
            <w:tcW w:w="440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sz w:val="18"/>
                <w:szCs w:val="18"/>
              </w:rPr>
              <w:t>《北京市人民防空和普通地下室安全使用管理办法》</w:t>
            </w:r>
          </w:p>
        </w:tc>
      </w:tr>
      <w:tr>
        <w:tblPrEx>
          <w:tblCellMar>
            <w:top w:w="0" w:type="dxa"/>
            <w:left w:w="108" w:type="dxa"/>
            <w:bottom w:w="0" w:type="dxa"/>
            <w:right w:w="108" w:type="dxa"/>
          </w:tblCellMar>
        </w:tblPrEx>
        <w:trPr>
          <w:trHeight w:val="988"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6</w:t>
            </w:r>
          </w:p>
        </w:tc>
        <w:tc>
          <w:tcPr>
            <w:tcW w:w="1276"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超限高层建筑工程抗震设防审批</w:t>
            </w:r>
          </w:p>
        </w:tc>
        <w:tc>
          <w:tcPr>
            <w:tcW w:w="3118" w:type="dxa"/>
            <w:gridSpan w:val="2"/>
            <w:tcBorders>
              <w:top w:val="nil"/>
              <w:left w:val="nil"/>
              <w:bottom w:val="single" w:color="auto" w:sz="4" w:space="0"/>
              <w:right w:val="single" w:color="auto" w:sz="4" w:space="0"/>
            </w:tcBorders>
            <w:shd w:val="clear" w:color="auto" w:fill="auto"/>
            <w:vAlign w:val="center"/>
          </w:tcPr>
          <w:p>
            <w:pPr>
              <w:rPr>
                <w:rFonts w:ascii="宋体" w:hAnsi="宋体" w:cs="宋体"/>
                <w:color w:val="000000"/>
                <w:sz w:val="18"/>
                <w:szCs w:val="18"/>
              </w:rPr>
            </w:pPr>
            <w:r>
              <w:rPr>
                <w:rFonts w:hint="eastAsia"/>
                <w:color w:val="000000"/>
                <w:sz w:val="18"/>
                <w:szCs w:val="18"/>
              </w:rPr>
              <w:t>对超限高层建筑工程抗震设防的检查</w:t>
            </w:r>
          </w:p>
        </w:tc>
        <w:tc>
          <w:tcPr>
            <w:tcW w:w="136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勘察、设计单位</w:t>
            </w:r>
          </w:p>
        </w:tc>
        <w:tc>
          <w:tcPr>
            <w:tcW w:w="13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一般检查事项</w:t>
            </w:r>
          </w:p>
        </w:tc>
        <w:tc>
          <w:tcPr>
            <w:tcW w:w="13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网络检查</w:t>
            </w:r>
          </w:p>
        </w:tc>
        <w:tc>
          <w:tcPr>
            <w:tcW w:w="1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市级住房城乡建设行政主管部门</w:t>
            </w:r>
          </w:p>
        </w:tc>
        <w:tc>
          <w:tcPr>
            <w:tcW w:w="4404"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《国务院对确需保留的行政审批项目设定行政许可的决定》《超限高层建筑工程抗震设防管理规定》</w:t>
            </w:r>
          </w:p>
        </w:tc>
      </w:tr>
      <w:tr>
        <w:tblPrEx>
          <w:tblCellMar>
            <w:top w:w="0" w:type="dxa"/>
            <w:left w:w="108" w:type="dxa"/>
            <w:bottom w:w="0" w:type="dxa"/>
            <w:right w:w="108" w:type="dxa"/>
          </w:tblCellMar>
        </w:tblPrEx>
        <w:trPr>
          <w:trHeight w:val="847"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7</w:t>
            </w:r>
          </w:p>
        </w:tc>
        <w:tc>
          <w:tcPr>
            <w:tcW w:w="1276"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color w:val="000000"/>
                <w:sz w:val="18"/>
                <w:szCs w:val="18"/>
              </w:rPr>
              <w:t>房地产估价经营秩序</w:t>
            </w:r>
          </w:p>
        </w:tc>
        <w:tc>
          <w:tcPr>
            <w:tcW w:w="3118"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color w:val="000000"/>
                <w:sz w:val="18"/>
                <w:szCs w:val="18"/>
              </w:rPr>
              <w:t>房地产估价机构经营秩序（注册房地产估价师）</w:t>
            </w:r>
          </w:p>
        </w:tc>
        <w:tc>
          <w:tcPr>
            <w:tcW w:w="1362"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color w:val="000000"/>
                <w:sz w:val="18"/>
                <w:szCs w:val="18"/>
              </w:rPr>
              <w:t>房地产估价机构</w:t>
            </w:r>
          </w:p>
        </w:tc>
        <w:tc>
          <w:tcPr>
            <w:tcW w:w="13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一般检查事项</w:t>
            </w:r>
          </w:p>
        </w:tc>
        <w:tc>
          <w:tcPr>
            <w:tcW w:w="13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sz w:val="18"/>
                <w:szCs w:val="18"/>
              </w:rPr>
              <w:t>现场检查、网络检查</w:t>
            </w:r>
          </w:p>
        </w:tc>
        <w:tc>
          <w:tcPr>
            <w:tcW w:w="1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color w:val="000000"/>
                <w:sz w:val="18"/>
                <w:szCs w:val="18"/>
              </w:rPr>
              <w:t>市、区住房城乡建设行政主管部门</w:t>
            </w:r>
          </w:p>
        </w:tc>
        <w:tc>
          <w:tcPr>
            <w:tcW w:w="4404"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color w:val="000000"/>
                <w:sz w:val="18"/>
                <w:szCs w:val="18"/>
              </w:rPr>
              <w:t>《房地产估价机构管理办法》《关于加强房地产估价机构监管有关问题的通知》</w:t>
            </w:r>
          </w:p>
        </w:tc>
      </w:tr>
      <w:tr>
        <w:tblPrEx>
          <w:tblCellMar>
            <w:top w:w="0" w:type="dxa"/>
            <w:left w:w="108" w:type="dxa"/>
            <w:bottom w:w="0" w:type="dxa"/>
            <w:right w:w="108" w:type="dxa"/>
          </w:tblCellMar>
        </w:tblPrEx>
        <w:trPr>
          <w:trHeight w:val="1035" w:hRule="atLeast"/>
        </w:trPr>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8</w:t>
            </w:r>
          </w:p>
        </w:tc>
        <w:tc>
          <w:tcPr>
            <w:tcW w:w="1276" w:type="dxa"/>
            <w:gridSpan w:val="2"/>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color w:val="000000"/>
                <w:sz w:val="18"/>
                <w:szCs w:val="18"/>
              </w:rPr>
              <w:t>商品房销售情况</w:t>
            </w:r>
          </w:p>
        </w:tc>
        <w:tc>
          <w:tcPr>
            <w:tcW w:w="3118" w:type="dxa"/>
            <w:gridSpan w:val="2"/>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color w:val="000000"/>
                <w:sz w:val="18"/>
                <w:szCs w:val="18"/>
              </w:rPr>
              <w:t>商品房预售许可</w:t>
            </w:r>
          </w:p>
        </w:tc>
        <w:tc>
          <w:tcPr>
            <w:tcW w:w="1362"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color w:val="000000"/>
                <w:sz w:val="18"/>
                <w:szCs w:val="18"/>
              </w:rPr>
              <w:t>房地产开发企业</w:t>
            </w:r>
          </w:p>
        </w:tc>
        <w:tc>
          <w:tcPr>
            <w:tcW w:w="1360"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color w:val="000000"/>
                <w:sz w:val="18"/>
                <w:szCs w:val="18"/>
              </w:rPr>
              <w:t>一般检查事项</w:t>
            </w:r>
          </w:p>
        </w:tc>
        <w:tc>
          <w:tcPr>
            <w:tcW w:w="1360"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sz w:val="18"/>
                <w:szCs w:val="18"/>
              </w:rPr>
              <w:t>现场检查、网络检查</w:t>
            </w:r>
          </w:p>
        </w:tc>
        <w:tc>
          <w:tcPr>
            <w:tcW w:w="1720"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color w:val="000000"/>
                <w:sz w:val="18"/>
                <w:szCs w:val="18"/>
              </w:rPr>
              <w:t>市、区住房城乡建设行政主管部门</w:t>
            </w:r>
          </w:p>
        </w:tc>
        <w:tc>
          <w:tcPr>
            <w:tcW w:w="4404"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color w:val="000000"/>
                <w:sz w:val="18"/>
                <w:szCs w:val="18"/>
              </w:rPr>
              <w:t>《</w:t>
            </w:r>
            <w:r>
              <w:rPr>
                <w:rFonts w:hint="eastAsia"/>
                <w:color w:val="000000"/>
                <w:sz w:val="18"/>
                <w:szCs w:val="18"/>
                <w:lang w:eastAsia="zh-CN"/>
              </w:rPr>
              <w:t>中华人民共和国</w:t>
            </w:r>
            <w:r>
              <w:rPr>
                <w:rFonts w:hint="eastAsia"/>
                <w:color w:val="000000"/>
                <w:sz w:val="18"/>
                <w:szCs w:val="18"/>
              </w:rPr>
              <w:t>城市房地产管理法》《城市商品房预售管理办法》《商品房销售管理办法》《北京市城市房地产转让管理办法》</w:t>
            </w:r>
          </w:p>
        </w:tc>
      </w:tr>
      <w:tr>
        <w:tblPrEx>
          <w:tblCellMar>
            <w:top w:w="0" w:type="dxa"/>
            <w:left w:w="108" w:type="dxa"/>
            <w:bottom w:w="0" w:type="dxa"/>
            <w:right w:w="108" w:type="dxa"/>
          </w:tblCellMar>
        </w:tblPrEx>
        <w:trPr>
          <w:trHeight w:val="726"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9</w:t>
            </w:r>
          </w:p>
        </w:tc>
        <w:tc>
          <w:tcPr>
            <w:tcW w:w="1276" w:type="dxa"/>
            <w:gridSpan w:val="2"/>
            <w:vMerge w:val="restart"/>
            <w:tcBorders>
              <w:top w:val="nil"/>
              <w:left w:val="single" w:color="auto" w:sz="4" w:space="0"/>
              <w:bottom w:val="single" w:color="000000"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color w:val="000000"/>
                <w:sz w:val="18"/>
                <w:szCs w:val="18"/>
              </w:rPr>
              <w:t>房地产经纪机构的检查</w:t>
            </w:r>
          </w:p>
        </w:tc>
        <w:tc>
          <w:tcPr>
            <w:tcW w:w="3118"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color w:val="000000"/>
                <w:sz w:val="18"/>
                <w:szCs w:val="18"/>
              </w:rPr>
              <w:t>房地产经纪机构及分支机构备案情况的检查</w:t>
            </w:r>
          </w:p>
        </w:tc>
        <w:tc>
          <w:tcPr>
            <w:tcW w:w="1362"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color w:val="000000"/>
                <w:sz w:val="18"/>
                <w:szCs w:val="18"/>
              </w:rPr>
              <w:t>房地产经纪机构及分支机</w:t>
            </w:r>
          </w:p>
        </w:tc>
        <w:tc>
          <w:tcPr>
            <w:tcW w:w="13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color w:val="000000"/>
                <w:sz w:val="18"/>
                <w:szCs w:val="18"/>
              </w:rPr>
              <w:t>一般检查事项</w:t>
            </w:r>
          </w:p>
        </w:tc>
        <w:tc>
          <w:tcPr>
            <w:tcW w:w="13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color w:val="000000"/>
                <w:sz w:val="18"/>
                <w:szCs w:val="18"/>
              </w:rPr>
              <w:t>现场检查、网络检查</w:t>
            </w:r>
          </w:p>
        </w:tc>
        <w:tc>
          <w:tcPr>
            <w:tcW w:w="1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color w:val="000000"/>
                <w:sz w:val="18"/>
                <w:szCs w:val="18"/>
              </w:rPr>
              <w:t>市、区住房城乡建设行政主管部门</w:t>
            </w:r>
          </w:p>
        </w:tc>
        <w:tc>
          <w:tcPr>
            <w:tcW w:w="4404"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color w:val="000000"/>
                <w:sz w:val="18"/>
                <w:szCs w:val="18"/>
              </w:rPr>
              <w:t>《房地产经纪管理办法》《北京市房屋租赁管理若干规定》</w:t>
            </w:r>
          </w:p>
        </w:tc>
      </w:tr>
      <w:tr>
        <w:tblPrEx>
          <w:tblCellMar>
            <w:top w:w="0" w:type="dxa"/>
            <w:left w:w="108" w:type="dxa"/>
            <w:bottom w:w="0" w:type="dxa"/>
            <w:right w:w="108" w:type="dxa"/>
          </w:tblCellMar>
        </w:tblPrEx>
        <w:trPr>
          <w:trHeight w:val="1560"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10</w:t>
            </w:r>
          </w:p>
        </w:tc>
        <w:tc>
          <w:tcPr>
            <w:tcW w:w="1276"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3118"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color w:val="000000"/>
                <w:sz w:val="18"/>
                <w:szCs w:val="18"/>
              </w:rPr>
              <w:t>房地产经纪机构（分支机构）经营秩序的检查</w:t>
            </w:r>
          </w:p>
        </w:tc>
        <w:tc>
          <w:tcPr>
            <w:tcW w:w="13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color w:val="000000"/>
                <w:sz w:val="18"/>
                <w:szCs w:val="18"/>
              </w:rPr>
              <w:t>房地产经纪机构及分支机</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color w:val="000000"/>
                <w:sz w:val="18"/>
                <w:szCs w:val="18"/>
              </w:rPr>
              <w:t>一般检查事项</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color w:val="000000"/>
                <w:sz w:val="18"/>
                <w:szCs w:val="18"/>
              </w:rPr>
              <w:t>现场检查、网络检查</w:t>
            </w:r>
          </w:p>
        </w:tc>
        <w:tc>
          <w:tcPr>
            <w:tcW w:w="1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color w:val="000000"/>
                <w:sz w:val="18"/>
                <w:szCs w:val="18"/>
              </w:rPr>
              <w:t>市、区住房城乡建设行政主管部门</w:t>
            </w:r>
          </w:p>
        </w:tc>
        <w:tc>
          <w:tcPr>
            <w:tcW w:w="440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color w:val="000000"/>
                <w:sz w:val="18"/>
                <w:szCs w:val="18"/>
              </w:rPr>
              <w:t>《房地产经纪管理办法》《北京市房屋租赁管理若干规定》《关于加强房地产经纪机构备案及经营场所公示管理的通知》《关于发布&lt;北京市住房租赁合同&gt;&lt;北京市房屋出租经纪服务合同&gt;&lt;北京市房屋承租经纪服务合同&gt;示范文本的通知》《关于加强房地产经纪从业人员信息管理有关问题的通知》</w:t>
            </w:r>
          </w:p>
        </w:tc>
      </w:tr>
      <w:tr>
        <w:tblPrEx>
          <w:tblCellMar>
            <w:top w:w="0" w:type="dxa"/>
            <w:left w:w="108" w:type="dxa"/>
            <w:bottom w:w="0" w:type="dxa"/>
            <w:right w:w="108" w:type="dxa"/>
          </w:tblCellMar>
        </w:tblPrEx>
        <w:trPr>
          <w:trHeight w:val="2370"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11</w:t>
            </w:r>
          </w:p>
        </w:tc>
        <w:tc>
          <w:tcPr>
            <w:tcW w:w="1276" w:type="dxa"/>
            <w:gridSpan w:val="2"/>
            <w:tcBorders>
              <w:top w:val="single" w:color="auto" w:sz="4" w:space="0"/>
              <w:left w:val="nil"/>
              <w:bottom w:val="single" w:color="auto" w:sz="4" w:space="0"/>
              <w:right w:val="nil"/>
            </w:tcBorders>
            <w:shd w:val="clear" w:color="auto" w:fill="auto"/>
            <w:vAlign w:val="center"/>
          </w:tcPr>
          <w:p>
            <w:pPr>
              <w:jc w:val="center"/>
              <w:rPr>
                <w:rFonts w:ascii="宋体" w:hAnsi="宋体" w:cs="宋体"/>
                <w:sz w:val="18"/>
                <w:szCs w:val="18"/>
              </w:rPr>
            </w:pPr>
            <w:r>
              <w:rPr>
                <w:rFonts w:hint="eastAsia"/>
                <w:sz w:val="18"/>
                <w:szCs w:val="18"/>
              </w:rPr>
              <w:t>新型墙体材料和散装水泥使用管理的检查</w:t>
            </w:r>
          </w:p>
        </w:tc>
        <w:tc>
          <w:tcPr>
            <w:tcW w:w="31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新型墙体材料专项基金和散装水泥专项资金项目的专项抽查</w:t>
            </w:r>
          </w:p>
        </w:tc>
        <w:tc>
          <w:tcPr>
            <w:tcW w:w="1362"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截止到2018年5月1日未申请返退且未竣工验收备案的项目</w:t>
            </w:r>
          </w:p>
        </w:tc>
        <w:tc>
          <w:tcPr>
            <w:tcW w:w="1360"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一般检查事项</w:t>
            </w:r>
          </w:p>
        </w:tc>
        <w:tc>
          <w:tcPr>
            <w:tcW w:w="1360"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现场检查</w:t>
            </w:r>
          </w:p>
        </w:tc>
        <w:tc>
          <w:tcPr>
            <w:tcW w:w="1720"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市住房城乡建设行政主管部门</w:t>
            </w:r>
          </w:p>
        </w:tc>
        <w:tc>
          <w:tcPr>
            <w:tcW w:w="4404"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《北京市大气污染防治条例》《民用建筑节能条例》《国务院办公厅关于进一步推进墙体材料革新和推广节能建筑的通知》《北京市住房和城乡建设委员会 北京市财政局关于做好停征新型墙体材料专项基金和散装水泥资金有关工作的通知》《北京市建设工程施工现场管理办法》《关于进一步加强全市建设工程预拌砂浆应用工作的通知》《北京市建设工程材料使用监督管理若干规定》</w:t>
            </w:r>
          </w:p>
        </w:tc>
      </w:tr>
      <w:tr>
        <w:tblPrEx>
          <w:tblCellMar>
            <w:top w:w="0" w:type="dxa"/>
            <w:left w:w="108" w:type="dxa"/>
            <w:bottom w:w="0" w:type="dxa"/>
            <w:right w:w="108" w:type="dxa"/>
          </w:tblCellMar>
        </w:tblPrEx>
        <w:trPr>
          <w:trHeight w:val="3495" w:hRule="atLeast"/>
        </w:trPr>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12</w:t>
            </w:r>
          </w:p>
        </w:tc>
        <w:tc>
          <w:tcPr>
            <w:tcW w:w="1276" w:type="dxa"/>
            <w:gridSpan w:val="2"/>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建筑节能与建材使用管理的检查</w:t>
            </w:r>
          </w:p>
        </w:tc>
        <w:tc>
          <w:tcPr>
            <w:tcW w:w="3118" w:type="dxa"/>
            <w:gridSpan w:val="2"/>
            <w:tcBorders>
              <w:top w:val="single" w:color="auto" w:sz="4" w:space="0"/>
              <w:left w:val="nil"/>
              <w:bottom w:val="nil"/>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对建筑节能与建材使用管理的专项检查</w:t>
            </w:r>
          </w:p>
        </w:tc>
        <w:tc>
          <w:tcPr>
            <w:tcW w:w="1362" w:type="dxa"/>
            <w:tcBorders>
              <w:top w:val="single" w:color="auto" w:sz="4" w:space="0"/>
              <w:left w:val="nil"/>
              <w:bottom w:val="nil"/>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处于结构施工1/2后至装修施工阶段的在施房屋建筑工程</w:t>
            </w:r>
          </w:p>
        </w:tc>
        <w:tc>
          <w:tcPr>
            <w:tcW w:w="1360"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一般检查事项</w:t>
            </w:r>
          </w:p>
        </w:tc>
        <w:tc>
          <w:tcPr>
            <w:tcW w:w="1360"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现场检查</w:t>
            </w:r>
          </w:p>
        </w:tc>
        <w:tc>
          <w:tcPr>
            <w:tcW w:w="1720"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市、区住房城乡建设行政主管部门</w:t>
            </w:r>
          </w:p>
        </w:tc>
        <w:tc>
          <w:tcPr>
            <w:tcW w:w="4404"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《中华人民共和国节约能源法》《中华人民共和国循环经济</w:t>
            </w:r>
            <w:r>
              <w:rPr>
                <w:rFonts w:hint="eastAsia"/>
                <w:sz w:val="18"/>
                <w:szCs w:val="18"/>
                <w:lang w:val="en-US" w:eastAsia="zh-CN"/>
              </w:rPr>
              <w:t>促进</w:t>
            </w:r>
            <w:bookmarkStart w:id="0" w:name="_GoBack"/>
            <w:bookmarkEnd w:id="0"/>
            <w:r>
              <w:rPr>
                <w:rFonts w:hint="eastAsia"/>
                <w:sz w:val="18"/>
                <w:szCs w:val="18"/>
              </w:rPr>
              <w:t>法》《中华人民共和国建筑法》《国务院办公厅关于进一步推进墙体材料革新和推广节能建筑的通知》《民用建筑节能条例》《北京市大气污染防治条例》《北京市实施〈中华人民共和国节约能源法〉办法》《北京市民用建筑节能管理办法》《北京市建设工程质量条例》《民用建筑节能信息公示办法》《北京市建设工程施工现场管理办法》《北京市建设工程材料使用监督管理若干规定》《关于开展建设工程材料采购信息填报有关事项的通知》《北京市禁止使用建筑材料目录（2018年版）》《关于印发&lt;北京市施工现场材料管理工作导则（试行）&gt;的通知》《关于调整建筑废弃物再生产品种类及应用工程部位的通知》《关于开展住宅工程质量提升专项行动的通知》《关于进一步加强全市建设工程预拌砂浆应用工作的通知》</w:t>
            </w:r>
          </w:p>
        </w:tc>
      </w:tr>
      <w:tr>
        <w:tblPrEx>
          <w:tblCellMar>
            <w:top w:w="0" w:type="dxa"/>
            <w:left w:w="108" w:type="dxa"/>
            <w:bottom w:w="0" w:type="dxa"/>
            <w:right w:w="108" w:type="dxa"/>
          </w:tblCellMar>
        </w:tblPrEx>
        <w:trPr>
          <w:trHeight w:val="1485" w:hRule="atLeast"/>
        </w:trPr>
        <w:tc>
          <w:tcPr>
            <w:tcW w:w="724" w:type="dxa"/>
            <w:tcBorders>
              <w:top w:val="single" w:color="auto" w:sz="4" w:space="0"/>
              <w:left w:val="single" w:color="auto" w:sz="4" w:space="0"/>
              <w:bottom w:val="nil"/>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13</w:t>
            </w:r>
          </w:p>
        </w:tc>
        <w:tc>
          <w:tcPr>
            <w:tcW w:w="1276"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预拌混凝土原材料、资质和绿色生产管理的检查</w:t>
            </w:r>
          </w:p>
        </w:tc>
        <w:tc>
          <w:tcPr>
            <w:tcW w:w="3118" w:type="dxa"/>
            <w:gridSpan w:val="2"/>
            <w:tcBorders>
              <w:top w:val="single" w:color="auto" w:sz="4" w:space="0"/>
              <w:left w:val="nil"/>
              <w:bottom w:val="nil"/>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对预拌混凝土原材料、资质和绿色生产管理情况的专项检查</w:t>
            </w:r>
          </w:p>
        </w:tc>
        <w:tc>
          <w:tcPr>
            <w:tcW w:w="1362" w:type="dxa"/>
            <w:tcBorders>
              <w:top w:val="single" w:color="auto" w:sz="4" w:space="0"/>
              <w:left w:val="nil"/>
              <w:bottom w:val="nil"/>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131个预拌混凝土生产站点</w:t>
            </w:r>
          </w:p>
        </w:tc>
        <w:tc>
          <w:tcPr>
            <w:tcW w:w="1360" w:type="dxa"/>
            <w:tcBorders>
              <w:top w:val="nil"/>
              <w:left w:val="nil"/>
              <w:bottom w:val="nil"/>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一般检查事项</w:t>
            </w:r>
          </w:p>
        </w:tc>
        <w:tc>
          <w:tcPr>
            <w:tcW w:w="1360" w:type="dxa"/>
            <w:tcBorders>
              <w:top w:val="nil"/>
              <w:left w:val="nil"/>
              <w:bottom w:val="nil"/>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现场检查</w:t>
            </w:r>
          </w:p>
        </w:tc>
        <w:tc>
          <w:tcPr>
            <w:tcW w:w="1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市、区住房城乡建设行政主管部门</w:t>
            </w:r>
          </w:p>
        </w:tc>
        <w:tc>
          <w:tcPr>
            <w:tcW w:w="4404"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关于加强预拌混凝土生产使用管理的若干意见》《关于调整部分建设工程企业资质动态核查工作分工的通知》《关于印发〈北京市建筑业企业动态核查暂行办法〉的通知》《关于开展建设工程材料采购信息填报有关事项的通知》《关于进一步加强建设工程砂石料采购使用管理严厉打击建设领域采购使用非法开采砂石行为的通知》《2021年度北京市地方标准&lt;预拌混凝土绿色生产管理规程&gt;执行情况专项执法检查的通知》</w:t>
            </w:r>
          </w:p>
        </w:tc>
      </w:tr>
      <w:tr>
        <w:tblPrEx>
          <w:tblCellMar>
            <w:top w:w="0" w:type="dxa"/>
            <w:left w:w="108" w:type="dxa"/>
            <w:bottom w:w="0" w:type="dxa"/>
            <w:right w:w="108" w:type="dxa"/>
          </w:tblCellMar>
        </w:tblPrEx>
        <w:trPr>
          <w:trHeight w:val="870" w:hRule="atLeast"/>
        </w:trPr>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14</w:t>
            </w:r>
          </w:p>
        </w:tc>
        <w:tc>
          <w:tcPr>
            <w:tcW w:w="1276" w:type="dxa"/>
            <w:gridSpan w:val="2"/>
            <w:vMerge w:val="restart"/>
            <w:tcBorders>
              <w:top w:val="nil"/>
              <w:left w:val="single" w:color="auto" w:sz="4" w:space="0"/>
              <w:bottom w:val="single" w:color="000000"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建筑业企业资质许可条件检查</w:t>
            </w:r>
          </w:p>
        </w:tc>
        <w:tc>
          <w:tcPr>
            <w:tcW w:w="3118" w:type="dxa"/>
            <w:gridSpan w:val="2"/>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建筑业企业资质许可条件（标准考核项）的检查</w:t>
            </w:r>
          </w:p>
        </w:tc>
        <w:tc>
          <w:tcPr>
            <w:tcW w:w="1362"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建筑业企业</w:t>
            </w:r>
          </w:p>
        </w:tc>
        <w:tc>
          <w:tcPr>
            <w:tcW w:w="1360"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一般检查事项</w:t>
            </w:r>
          </w:p>
        </w:tc>
        <w:tc>
          <w:tcPr>
            <w:tcW w:w="1360"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现场检查、书面检查</w:t>
            </w:r>
          </w:p>
        </w:tc>
        <w:tc>
          <w:tcPr>
            <w:tcW w:w="1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市、区住房城乡建设行政主管部门</w:t>
            </w:r>
          </w:p>
        </w:tc>
        <w:tc>
          <w:tcPr>
            <w:tcW w:w="4404"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《建筑业企业资质管理规定》</w:t>
            </w:r>
          </w:p>
        </w:tc>
      </w:tr>
      <w:tr>
        <w:tblPrEx>
          <w:tblCellMar>
            <w:top w:w="0" w:type="dxa"/>
            <w:left w:w="108" w:type="dxa"/>
            <w:bottom w:w="0" w:type="dxa"/>
            <w:right w:w="108" w:type="dxa"/>
          </w:tblCellMar>
        </w:tblPrEx>
        <w:trPr>
          <w:trHeight w:val="851"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15</w:t>
            </w:r>
          </w:p>
        </w:tc>
        <w:tc>
          <w:tcPr>
            <w:tcW w:w="1276"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18"/>
                <w:szCs w:val="18"/>
              </w:rPr>
            </w:pPr>
          </w:p>
        </w:tc>
        <w:tc>
          <w:tcPr>
            <w:tcW w:w="3118"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sz w:val="18"/>
                <w:szCs w:val="18"/>
              </w:rPr>
              <w:t>工程监理企业资质许可条件（标准考核项）的检查</w:t>
            </w:r>
          </w:p>
        </w:tc>
        <w:tc>
          <w:tcPr>
            <w:tcW w:w="13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sz w:val="18"/>
                <w:szCs w:val="18"/>
              </w:rPr>
              <w:t>工程监理企业</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sz w:val="18"/>
                <w:szCs w:val="18"/>
              </w:rPr>
              <w:t>一般检查事项</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sz w:val="18"/>
                <w:szCs w:val="18"/>
              </w:rPr>
              <w:t>现场检查、书面检查</w:t>
            </w:r>
          </w:p>
        </w:tc>
        <w:tc>
          <w:tcPr>
            <w:tcW w:w="1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sz w:val="18"/>
                <w:szCs w:val="18"/>
              </w:rPr>
              <w:t>市级住房城乡建设行政主管部门</w:t>
            </w:r>
          </w:p>
        </w:tc>
        <w:tc>
          <w:tcPr>
            <w:tcW w:w="44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sz w:val="18"/>
                <w:szCs w:val="18"/>
              </w:rPr>
              <w:t>《工程监理企业资质管理规定》</w:t>
            </w:r>
          </w:p>
        </w:tc>
      </w:tr>
      <w:tr>
        <w:tblPrEx>
          <w:tblCellMar>
            <w:top w:w="0" w:type="dxa"/>
            <w:left w:w="108" w:type="dxa"/>
            <w:bottom w:w="0" w:type="dxa"/>
            <w:right w:w="108" w:type="dxa"/>
          </w:tblCellMar>
        </w:tblPrEx>
        <w:trPr>
          <w:trHeight w:val="708"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16</w:t>
            </w:r>
          </w:p>
        </w:tc>
        <w:tc>
          <w:tcPr>
            <w:tcW w:w="1276"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ascii="宋体" w:hAnsi="宋体" w:cs="宋体"/>
                <w:color w:val="000000"/>
                <w:kern w:val="0"/>
                <w:sz w:val="18"/>
                <w:szCs w:val="18"/>
              </w:rPr>
            </w:pPr>
          </w:p>
        </w:tc>
        <w:tc>
          <w:tcPr>
            <w:tcW w:w="3118"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color w:val="000000"/>
                <w:sz w:val="18"/>
                <w:szCs w:val="18"/>
              </w:rPr>
              <w:t>工程造价咨询企业资质许可条件（标准考核项）的检查</w:t>
            </w:r>
          </w:p>
        </w:tc>
        <w:tc>
          <w:tcPr>
            <w:tcW w:w="13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color w:val="000000"/>
                <w:sz w:val="18"/>
                <w:szCs w:val="18"/>
              </w:rPr>
              <w:t>工程造价咨询企业</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color w:val="000000"/>
                <w:sz w:val="18"/>
                <w:szCs w:val="18"/>
              </w:rPr>
              <w:t>一般检查事项</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color w:val="000000"/>
                <w:sz w:val="18"/>
                <w:szCs w:val="18"/>
              </w:rPr>
              <w:t>现场检查、书面检查</w:t>
            </w:r>
          </w:p>
        </w:tc>
        <w:tc>
          <w:tcPr>
            <w:tcW w:w="1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color w:val="000000"/>
                <w:sz w:val="18"/>
                <w:szCs w:val="18"/>
              </w:rPr>
              <w:t>市级住房城乡建设行政主管部门</w:t>
            </w:r>
          </w:p>
        </w:tc>
        <w:tc>
          <w:tcPr>
            <w:tcW w:w="4404"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color w:val="000000"/>
                <w:sz w:val="18"/>
                <w:szCs w:val="18"/>
              </w:rPr>
              <w:t>《工程造价咨询企业管理办法》</w:t>
            </w:r>
          </w:p>
        </w:tc>
      </w:tr>
      <w:tr>
        <w:tblPrEx>
          <w:tblCellMar>
            <w:top w:w="0" w:type="dxa"/>
            <w:left w:w="108" w:type="dxa"/>
            <w:bottom w:w="0" w:type="dxa"/>
            <w:right w:w="108" w:type="dxa"/>
          </w:tblCellMar>
        </w:tblPrEx>
        <w:trPr>
          <w:trHeight w:val="1155"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17</w:t>
            </w:r>
          </w:p>
        </w:tc>
        <w:tc>
          <w:tcPr>
            <w:tcW w:w="1276"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color w:val="000000"/>
                <w:sz w:val="18"/>
                <w:szCs w:val="18"/>
              </w:rPr>
              <w:t>开发企业资质许可条件的检查</w:t>
            </w:r>
          </w:p>
        </w:tc>
        <w:tc>
          <w:tcPr>
            <w:tcW w:w="3118"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color w:val="000000"/>
                <w:sz w:val="18"/>
                <w:szCs w:val="18"/>
              </w:rPr>
              <w:t>房地产开发企业资质</w:t>
            </w:r>
          </w:p>
        </w:tc>
        <w:tc>
          <w:tcPr>
            <w:tcW w:w="1362"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color w:val="000000"/>
                <w:sz w:val="18"/>
                <w:szCs w:val="18"/>
              </w:rPr>
              <w:t>房地产开发企业</w:t>
            </w:r>
          </w:p>
        </w:tc>
        <w:tc>
          <w:tcPr>
            <w:tcW w:w="13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color w:val="000000"/>
                <w:sz w:val="18"/>
                <w:szCs w:val="18"/>
              </w:rPr>
              <w:t>一般检查事项</w:t>
            </w:r>
          </w:p>
        </w:tc>
        <w:tc>
          <w:tcPr>
            <w:tcW w:w="13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color w:val="000000"/>
                <w:sz w:val="18"/>
                <w:szCs w:val="18"/>
              </w:rPr>
              <w:t>现场检查</w:t>
            </w:r>
          </w:p>
        </w:tc>
        <w:tc>
          <w:tcPr>
            <w:tcW w:w="1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color w:val="000000"/>
                <w:sz w:val="18"/>
                <w:szCs w:val="18"/>
              </w:rPr>
              <w:t>市、区住房城乡建设行政主管部门</w:t>
            </w:r>
          </w:p>
        </w:tc>
        <w:tc>
          <w:tcPr>
            <w:tcW w:w="4404"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color w:val="000000"/>
                <w:sz w:val="18"/>
                <w:szCs w:val="18"/>
              </w:rPr>
              <w:t>《关于印发北京市房地产开发企业资质抽查工作方案的通知》</w:t>
            </w:r>
          </w:p>
        </w:tc>
      </w:tr>
      <w:tr>
        <w:tblPrEx>
          <w:tblCellMar>
            <w:top w:w="0" w:type="dxa"/>
            <w:left w:w="108" w:type="dxa"/>
            <w:bottom w:w="0" w:type="dxa"/>
            <w:right w:w="108" w:type="dxa"/>
          </w:tblCellMar>
        </w:tblPrEx>
        <w:trPr>
          <w:trHeight w:val="1515" w:hRule="atLeast"/>
        </w:trPr>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18</w:t>
            </w:r>
          </w:p>
        </w:tc>
        <w:tc>
          <w:tcPr>
            <w:tcW w:w="127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安全生产条件</w:t>
            </w:r>
          </w:p>
        </w:tc>
        <w:tc>
          <w:tcPr>
            <w:tcW w:w="31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 xml:space="preserve">建筑施工企业安全生产条件核查 </w:t>
            </w:r>
          </w:p>
        </w:tc>
        <w:tc>
          <w:tcPr>
            <w:tcW w:w="136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建筑施工企业</w:t>
            </w:r>
          </w:p>
        </w:tc>
        <w:tc>
          <w:tcPr>
            <w:tcW w:w="1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重点检查事项</w:t>
            </w:r>
          </w:p>
        </w:tc>
        <w:tc>
          <w:tcPr>
            <w:tcW w:w="1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现场检查（抽查企业或者施工现场）</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市级住房城乡建设行政主管部门</w:t>
            </w:r>
          </w:p>
        </w:tc>
        <w:tc>
          <w:tcPr>
            <w:tcW w:w="440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建筑施工企业安全生产许可证管理规定》《建筑施工企业安全生产许可证动态监管暂行办法》《关于严格实施建筑施工企业安全生产许可证制度的若干补充规定》《《建筑施工企业安全生产许可证管理规定实施意见》《建筑施工安全检查标准》</w:t>
            </w:r>
          </w:p>
        </w:tc>
      </w:tr>
      <w:tr>
        <w:tblPrEx>
          <w:tblCellMar>
            <w:top w:w="0" w:type="dxa"/>
            <w:left w:w="108" w:type="dxa"/>
            <w:bottom w:w="0" w:type="dxa"/>
            <w:right w:w="108" w:type="dxa"/>
          </w:tblCellMar>
        </w:tblPrEx>
        <w:trPr>
          <w:trHeight w:val="959" w:hRule="atLeast"/>
        </w:trPr>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19</w:t>
            </w:r>
          </w:p>
        </w:tc>
        <w:tc>
          <w:tcPr>
            <w:tcW w:w="1276" w:type="dxa"/>
            <w:gridSpan w:val="2"/>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对公共租赁住房（廉租住房）使用进行监督检查</w:t>
            </w:r>
          </w:p>
        </w:tc>
        <w:tc>
          <w:tcPr>
            <w:tcW w:w="3118" w:type="dxa"/>
            <w:gridSpan w:val="2"/>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对公共租赁住房（廉租住房）使用进行监督检查</w:t>
            </w:r>
          </w:p>
        </w:tc>
        <w:tc>
          <w:tcPr>
            <w:tcW w:w="1362"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公租房项目产权人</w:t>
            </w:r>
          </w:p>
        </w:tc>
        <w:tc>
          <w:tcPr>
            <w:tcW w:w="1360"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一般检查事项</w:t>
            </w:r>
          </w:p>
        </w:tc>
        <w:tc>
          <w:tcPr>
            <w:tcW w:w="1360"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现场检查</w:t>
            </w:r>
          </w:p>
        </w:tc>
        <w:tc>
          <w:tcPr>
            <w:tcW w:w="1720"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市、区住房城乡建设行政主管部门</w:t>
            </w:r>
          </w:p>
        </w:tc>
        <w:tc>
          <w:tcPr>
            <w:tcW w:w="4404"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《公共租赁住房管理办法》《廉租住房保障办法》</w:t>
            </w:r>
          </w:p>
        </w:tc>
      </w:tr>
      <w:tr>
        <w:tblPrEx>
          <w:tblCellMar>
            <w:top w:w="0" w:type="dxa"/>
            <w:left w:w="108" w:type="dxa"/>
            <w:bottom w:w="0" w:type="dxa"/>
            <w:right w:w="108" w:type="dxa"/>
          </w:tblCellMar>
        </w:tblPrEx>
        <w:trPr>
          <w:trHeight w:val="703"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20</w:t>
            </w:r>
          </w:p>
        </w:tc>
        <w:tc>
          <w:tcPr>
            <w:tcW w:w="1276"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color w:val="000000"/>
                <w:sz w:val="18"/>
                <w:szCs w:val="18"/>
              </w:rPr>
              <w:t>物业服务企业检查</w:t>
            </w:r>
          </w:p>
        </w:tc>
        <w:tc>
          <w:tcPr>
            <w:tcW w:w="3118"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color w:val="000000"/>
                <w:sz w:val="18"/>
                <w:szCs w:val="18"/>
              </w:rPr>
              <w:t>物业服务企业动态监督管理</w:t>
            </w:r>
          </w:p>
        </w:tc>
        <w:tc>
          <w:tcPr>
            <w:tcW w:w="1362"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color w:val="000000"/>
                <w:sz w:val="18"/>
                <w:szCs w:val="18"/>
              </w:rPr>
              <w:t>物业服务企业</w:t>
            </w:r>
          </w:p>
        </w:tc>
        <w:tc>
          <w:tcPr>
            <w:tcW w:w="13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color w:val="000000"/>
                <w:sz w:val="18"/>
                <w:szCs w:val="18"/>
              </w:rPr>
              <w:t>一般检查事项</w:t>
            </w:r>
          </w:p>
        </w:tc>
        <w:tc>
          <w:tcPr>
            <w:tcW w:w="13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color w:val="000000"/>
                <w:sz w:val="18"/>
                <w:szCs w:val="18"/>
              </w:rPr>
              <w:t>现场检查</w:t>
            </w:r>
          </w:p>
        </w:tc>
        <w:tc>
          <w:tcPr>
            <w:tcW w:w="1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color w:val="000000"/>
                <w:sz w:val="18"/>
                <w:szCs w:val="18"/>
              </w:rPr>
              <w:t>市、区住房城乡建设行政主管部门</w:t>
            </w:r>
          </w:p>
        </w:tc>
        <w:tc>
          <w:tcPr>
            <w:tcW w:w="4404"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color w:val="000000"/>
                <w:sz w:val="18"/>
                <w:szCs w:val="18"/>
              </w:rPr>
              <w:t xml:space="preserve">   《北京市物业管理条例》及相关法律文件</w:t>
            </w:r>
          </w:p>
        </w:tc>
      </w:tr>
      <w:tr>
        <w:tblPrEx>
          <w:tblCellMar>
            <w:top w:w="0" w:type="dxa"/>
            <w:left w:w="108" w:type="dxa"/>
            <w:bottom w:w="0" w:type="dxa"/>
            <w:right w:w="108" w:type="dxa"/>
          </w:tblCellMar>
        </w:tblPrEx>
        <w:trPr>
          <w:trHeight w:val="1691"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21</w:t>
            </w:r>
          </w:p>
        </w:tc>
        <w:tc>
          <w:tcPr>
            <w:tcW w:w="1276" w:type="dxa"/>
            <w:gridSpan w:val="2"/>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招投标备案事项检查</w:t>
            </w:r>
          </w:p>
        </w:tc>
        <w:tc>
          <w:tcPr>
            <w:tcW w:w="3118" w:type="dxa"/>
            <w:gridSpan w:val="2"/>
            <w:tcBorders>
              <w:top w:val="nil"/>
              <w:left w:val="nil"/>
              <w:bottom w:val="single" w:color="auto" w:sz="4" w:space="0"/>
              <w:right w:val="single" w:color="auto" w:sz="4" w:space="0"/>
            </w:tcBorders>
            <w:shd w:val="clear" w:color="auto" w:fill="auto"/>
            <w:vAlign w:val="center"/>
          </w:tcPr>
          <w:p>
            <w:pPr>
              <w:rPr>
                <w:rFonts w:ascii="宋体" w:hAnsi="宋体" w:cs="宋体"/>
                <w:sz w:val="18"/>
                <w:szCs w:val="18"/>
              </w:rPr>
            </w:pPr>
            <w:r>
              <w:rPr>
                <w:rFonts w:hint="eastAsia"/>
                <w:sz w:val="18"/>
                <w:szCs w:val="18"/>
              </w:rPr>
              <w:t>招标人自行招标条件备案</w:t>
            </w:r>
          </w:p>
        </w:tc>
        <w:tc>
          <w:tcPr>
            <w:tcW w:w="1362" w:type="dxa"/>
            <w:tcBorders>
              <w:top w:val="nil"/>
              <w:left w:val="nil"/>
              <w:bottom w:val="single" w:color="auto" w:sz="4" w:space="0"/>
              <w:right w:val="single" w:color="auto" w:sz="4" w:space="0"/>
            </w:tcBorders>
            <w:shd w:val="clear" w:color="auto" w:fill="auto"/>
            <w:vAlign w:val="center"/>
          </w:tcPr>
          <w:p>
            <w:pPr>
              <w:rPr>
                <w:rFonts w:ascii="宋体" w:hAnsi="宋体" w:cs="宋体"/>
                <w:sz w:val="18"/>
                <w:szCs w:val="18"/>
              </w:rPr>
            </w:pPr>
            <w:r>
              <w:rPr>
                <w:rFonts w:hint="eastAsia"/>
                <w:sz w:val="18"/>
                <w:szCs w:val="18"/>
              </w:rPr>
              <w:t>机关、事业单位、企业、社会团体、其他组织</w:t>
            </w:r>
          </w:p>
        </w:tc>
        <w:tc>
          <w:tcPr>
            <w:tcW w:w="13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color w:val="000000"/>
                <w:sz w:val="18"/>
                <w:szCs w:val="18"/>
              </w:rPr>
              <w:t>重点检查事项</w:t>
            </w:r>
          </w:p>
        </w:tc>
        <w:tc>
          <w:tcPr>
            <w:tcW w:w="13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color w:val="000000"/>
                <w:sz w:val="18"/>
                <w:szCs w:val="18"/>
              </w:rPr>
              <w:t>网络检查、书面检查</w:t>
            </w:r>
          </w:p>
        </w:tc>
        <w:tc>
          <w:tcPr>
            <w:tcW w:w="1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color w:val="000000"/>
                <w:sz w:val="18"/>
                <w:szCs w:val="18"/>
              </w:rPr>
              <w:t>市、区住房城乡建设行政主管部门</w:t>
            </w:r>
          </w:p>
        </w:tc>
        <w:tc>
          <w:tcPr>
            <w:tcW w:w="4404" w:type="dxa"/>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color w:val="000000"/>
                <w:sz w:val="18"/>
                <w:szCs w:val="18"/>
              </w:rPr>
              <w:t>《中华人民共和国招标投标法》《中华人民共和国招标投标法实施条例》《北京市招标投标条例》《北京市建设工程招标投标监督管理规定》《房屋建筑和市政基础设施工程施工招标投标管理办法》《工程建设项目自行招标试行办法》</w:t>
            </w:r>
          </w:p>
        </w:tc>
      </w:tr>
      <w:tr>
        <w:tblPrEx>
          <w:tblCellMar>
            <w:top w:w="0" w:type="dxa"/>
            <w:left w:w="108" w:type="dxa"/>
            <w:bottom w:w="0" w:type="dxa"/>
            <w:right w:w="108" w:type="dxa"/>
          </w:tblCellMar>
        </w:tblPrEx>
        <w:trPr>
          <w:trHeight w:val="1404"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22</w:t>
            </w:r>
          </w:p>
        </w:tc>
        <w:tc>
          <w:tcPr>
            <w:tcW w:w="1276"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3118"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sz w:val="18"/>
                <w:szCs w:val="18"/>
              </w:rPr>
              <w:t>资格预审文件备案</w:t>
            </w:r>
          </w:p>
        </w:tc>
        <w:tc>
          <w:tcPr>
            <w:tcW w:w="13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sz w:val="18"/>
                <w:szCs w:val="18"/>
              </w:rPr>
              <w:t>机关、事业单位、企业、社会团体、其他组织</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color w:val="000000"/>
                <w:sz w:val="18"/>
                <w:szCs w:val="18"/>
              </w:rPr>
              <w:t>重点检查事项</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color w:val="000000"/>
                <w:sz w:val="18"/>
                <w:szCs w:val="18"/>
              </w:rPr>
              <w:t>网络检查、书面检查</w:t>
            </w:r>
          </w:p>
        </w:tc>
        <w:tc>
          <w:tcPr>
            <w:tcW w:w="1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color w:val="000000"/>
                <w:sz w:val="18"/>
                <w:szCs w:val="18"/>
              </w:rPr>
              <w:t>市、区住房城乡建设行政主管部门</w:t>
            </w:r>
          </w:p>
        </w:tc>
        <w:tc>
          <w:tcPr>
            <w:tcW w:w="440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color w:val="000000"/>
                <w:sz w:val="18"/>
                <w:szCs w:val="18"/>
              </w:rPr>
              <w:t>《北京市建设工程质量条例》</w:t>
            </w:r>
          </w:p>
        </w:tc>
      </w:tr>
      <w:tr>
        <w:tblPrEx>
          <w:tblCellMar>
            <w:top w:w="0" w:type="dxa"/>
            <w:left w:w="108" w:type="dxa"/>
            <w:bottom w:w="0" w:type="dxa"/>
            <w:right w:w="108" w:type="dxa"/>
          </w:tblCellMar>
        </w:tblPrEx>
        <w:trPr>
          <w:trHeight w:val="1500"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23</w:t>
            </w:r>
          </w:p>
        </w:tc>
        <w:tc>
          <w:tcPr>
            <w:tcW w:w="1276"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3118"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sz w:val="18"/>
                <w:szCs w:val="18"/>
              </w:rPr>
              <w:t>招标文件备案</w:t>
            </w:r>
          </w:p>
        </w:tc>
        <w:tc>
          <w:tcPr>
            <w:tcW w:w="13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sz w:val="18"/>
                <w:szCs w:val="18"/>
              </w:rPr>
              <w:t>机关、事业单位、企业、社会团体、其他组织</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color w:val="000000"/>
                <w:sz w:val="18"/>
                <w:szCs w:val="18"/>
              </w:rPr>
              <w:t>重点检查事项</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color w:val="000000"/>
                <w:sz w:val="18"/>
                <w:szCs w:val="18"/>
              </w:rPr>
              <w:t>网络检查、书面检查</w:t>
            </w:r>
          </w:p>
        </w:tc>
        <w:tc>
          <w:tcPr>
            <w:tcW w:w="1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color w:val="000000"/>
                <w:sz w:val="18"/>
                <w:szCs w:val="18"/>
              </w:rPr>
              <w:t>市、区住房城乡建设行政主管部门</w:t>
            </w:r>
          </w:p>
        </w:tc>
        <w:tc>
          <w:tcPr>
            <w:tcW w:w="440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color w:val="000000"/>
                <w:sz w:val="18"/>
                <w:szCs w:val="18"/>
              </w:rPr>
              <w:t>《北京市建设工程质量条例》《北京市建设工程招标投标监督管理规定》《房屋建筑和市政基础设施工程施工招标投标管理办法》</w:t>
            </w:r>
          </w:p>
        </w:tc>
      </w:tr>
      <w:tr>
        <w:tblPrEx>
          <w:tblCellMar>
            <w:top w:w="0" w:type="dxa"/>
            <w:left w:w="108" w:type="dxa"/>
            <w:bottom w:w="0" w:type="dxa"/>
            <w:right w:w="108" w:type="dxa"/>
          </w:tblCellMar>
        </w:tblPrEx>
        <w:trPr>
          <w:trHeight w:val="1830" w:hRule="atLeast"/>
        </w:trPr>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24</w:t>
            </w:r>
          </w:p>
        </w:tc>
        <w:tc>
          <w:tcPr>
            <w:tcW w:w="127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31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sz w:val="18"/>
                <w:szCs w:val="18"/>
              </w:rPr>
              <w:t>招投标情况书面报告备案</w:t>
            </w:r>
          </w:p>
        </w:tc>
        <w:tc>
          <w:tcPr>
            <w:tcW w:w="136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sz w:val="18"/>
                <w:szCs w:val="18"/>
              </w:rPr>
              <w:t>机关、事业单位、企业、社会团体、其他组织</w:t>
            </w:r>
          </w:p>
        </w:tc>
        <w:tc>
          <w:tcPr>
            <w:tcW w:w="13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color w:val="000000"/>
                <w:sz w:val="18"/>
                <w:szCs w:val="18"/>
              </w:rPr>
              <w:t>重点检查事项</w:t>
            </w:r>
          </w:p>
        </w:tc>
        <w:tc>
          <w:tcPr>
            <w:tcW w:w="13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color w:val="000000"/>
                <w:sz w:val="18"/>
                <w:szCs w:val="18"/>
              </w:rPr>
              <w:t>网络检查、书面检查</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color w:val="000000"/>
                <w:sz w:val="18"/>
                <w:szCs w:val="18"/>
              </w:rPr>
              <w:t>市、区住房城乡建设行政主管部门</w:t>
            </w:r>
          </w:p>
        </w:tc>
        <w:tc>
          <w:tcPr>
            <w:tcW w:w="44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color w:val="000000"/>
                <w:sz w:val="18"/>
                <w:szCs w:val="18"/>
              </w:rPr>
              <w:t>《中华人民共和国招标投标法》《北京市招标投标条例》《北京市建设工程招标投标监督管理规定》《房屋建筑和市政基础设施工程施工招标投标管理办法》《工程建设项目施工招标投标办法》《工程建设项目货物招标投标办法》</w:t>
            </w:r>
          </w:p>
        </w:tc>
      </w:tr>
      <w:tr>
        <w:tblPrEx>
          <w:tblCellMar>
            <w:top w:w="0" w:type="dxa"/>
            <w:left w:w="108" w:type="dxa"/>
            <w:bottom w:w="0" w:type="dxa"/>
            <w:right w:w="108" w:type="dxa"/>
          </w:tblCellMar>
        </w:tblPrEx>
        <w:trPr>
          <w:trHeight w:val="1350" w:hRule="atLeast"/>
        </w:trPr>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25</w:t>
            </w:r>
          </w:p>
        </w:tc>
        <w:tc>
          <w:tcPr>
            <w:tcW w:w="1276"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对建筑市场行为的检查</w:t>
            </w:r>
          </w:p>
        </w:tc>
        <w:tc>
          <w:tcPr>
            <w:tcW w:w="3118" w:type="dxa"/>
            <w:gridSpan w:val="2"/>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color w:val="000000"/>
                <w:sz w:val="18"/>
                <w:szCs w:val="18"/>
              </w:rPr>
            </w:pPr>
            <w:r>
              <w:rPr>
                <w:rFonts w:hint="eastAsia"/>
                <w:color w:val="000000"/>
                <w:sz w:val="18"/>
                <w:szCs w:val="18"/>
              </w:rPr>
              <w:t>通过检查参建单位提供的工程安全生产的文件和资料，对有关建设工程安全生产所涉及的建筑市场行为的法律、法规执行情况的监督检查</w:t>
            </w:r>
          </w:p>
        </w:tc>
        <w:tc>
          <w:tcPr>
            <w:tcW w:w="1362"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color w:val="000000"/>
                <w:sz w:val="18"/>
                <w:szCs w:val="18"/>
              </w:rPr>
              <w:t>建设项目</w:t>
            </w:r>
          </w:p>
        </w:tc>
        <w:tc>
          <w:tcPr>
            <w:tcW w:w="1360"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color w:val="000000"/>
                <w:sz w:val="18"/>
                <w:szCs w:val="18"/>
              </w:rPr>
              <w:t>重点检查事项</w:t>
            </w:r>
          </w:p>
        </w:tc>
        <w:tc>
          <w:tcPr>
            <w:tcW w:w="1360"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现场检查</w:t>
            </w:r>
          </w:p>
        </w:tc>
        <w:tc>
          <w:tcPr>
            <w:tcW w:w="1720"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color w:val="000000"/>
                <w:sz w:val="18"/>
                <w:szCs w:val="18"/>
              </w:rPr>
              <w:t>市、区住房城乡建设行政主管部门</w:t>
            </w:r>
          </w:p>
        </w:tc>
        <w:tc>
          <w:tcPr>
            <w:tcW w:w="4404"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color w:val="000000"/>
                <w:sz w:val="18"/>
                <w:szCs w:val="18"/>
              </w:rPr>
              <w:t>《建设工程安全生产管理条例》</w:t>
            </w:r>
          </w:p>
        </w:tc>
      </w:tr>
      <w:tr>
        <w:tblPrEx>
          <w:tblCellMar>
            <w:top w:w="0" w:type="dxa"/>
            <w:left w:w="108" w:type="dxa"/>
            <w:bottom w:w="0" w:type="dxa"/>
            <w:right w:w="108" w:type="dxa"/>
          </w:tblCellMar>
        </w:tblPrEx>
        <w:trPr>
          <w:trHeight w:val="1200"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26</w:t>
            </w:r>
          </w:p>
        </w:tc>
        <w:tc>
          <w:tcPr>
            <w:tcW w:w="1276"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3118"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color w:val="000000"/>
                <w:sz w:val="18"/>
                <w:szCs w:val="18"/>
              </w:rPr>
              <w:t>对行政区域内建筑工程违法发包、转包、违法分包及挂靠等违法行为进行监督检查</w:t>
            </w:r>
          </w:p>
        </w:tc>
        <w:tc>
          <w:tcPr>
            <w:tcW w:w="13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color w:val="000000"/>
                <w:sz w:val="18"/>
                <w:szCs w:val="18"/>
              </w:rPr>
              <w:t>建设项目</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color w:val="000000"/>
                <w:sz w:val="18"/>
                <w:szCs w:val="18"/>
              </w:rPr>
              <w:t>一般检查事项</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sz w:val="18"/>
                <w:szCs w:val="18"/>
              </w:rPr>
              <w:t>现场检查</w:t>
            </w:r>
          </w:p>
        </w:tc>
        <w:tc>
          <w:tcPr>
            <w:tcW w:w="1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color w:val="000000"/>
                <w:sz w:val="18"/>
                <w:szCs w:val="18"/>
              </w:rPr>
              <w:t>市、区住房城乡建设行政主管部门</w:t>
            </w:r>
          </w:p>
        </w:tc>
        <w:tc>
          <w:tcPr>
            <w:tcW w:w="440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color w:val="000000"/>
                <w:sz w:val="18"/>
                <w:szCs w:val="18"/>
              </w:rPr>
              <w:t>《建筑工程施工发包与承包违法行为认定查处管理办法》《关于进一步加强建筑市场监管工作的意见》《关于进一步规范北京市房屋建筑和市政基础设施工程施工发包承包活动的通知》</w:t>
            </w:r>
          </w:p>
        </w:tc>
      </w:tr>
      <w:tr>
        <w:tblPrEx>
          <w:tblCellMar>
            <w:top w:w="0" w:type="dxa"/>
            <w:left w:w="108" w:type="dxa"/>
            <w:bottom w:w="0" w:type="dxa"/>
            <w:right w:w="108" w:type="dxa"/>
          </w:tblCellMar>
        </w:tblPrEx>
        <w:trPr>
          <w:trHeight w:val="660"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27</w:t>
            </w:r>
          </w:p>
        </w:tc>
        <w:tc>
          <w:tcPr>
            <w:tcW w:w="1276"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3118"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color w:val="000000"/>
                <w:sz w:val="18"/>
                <w:szCs w:val="18"/>
              </w:rPr>
              <w:t>对房屋建筑和市政基础设施工程施工分包情况进行监督检查</w:t>
            </w:r>
          </w:p>
        </w:tc>
        <w:tc>
          <w:tcPr>
            <w:tcW w:w="13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color w:val="000000"/>
                <w:sz w:val="18"/>
                <w:szCs w:val="18"/>
              </w:rPr>
              <w:t>建设项目</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color w:val="000000"/>
                <w:sz w:val="18"/>
                <w:szCs w:val="18"/>
              </w:rPr>
              <w:t>一般检查事项</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sz w:val="18"/>
                <w:szCs w:val="18"/>
              </w:rPr>
              <w:t>现场检查</w:t>
            </w:r>
          </w:p>
        </w:tc>
        <w:tc>
          <w:tcPr>
            <w:tcW w:w="1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color w:val="000000"/>
                <w:sz w:val="18"/>
                <w:szCs w:val="18"/>
              </w:rPr>
              <w:t>市、区住房城乡建设行政主管部门</w:t>
            </w:r>
          </w:p>
        </w:tc>
        <w:tc>
          <w:tcPr>
            <w:tcW w:w="440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color w:val="000000"/>
                <w:sz w:val="18"/>
                <w:szCs w:val="18"/>
              </w:rPr>
              <w:t>《房屋建筑和市政基础设施工程施工分包管理办法》</w:t>
            </w:r>
          </w:p>
        </w:tc>
      </w:tr>
      <w:tr>
        <w:tblPrEx>
          <w:tblCellMar>
            <w:top w:w="0" w:type="dxa"/>
            <w:left w:w="108" w:type="dxa"/>
            <w:bottom w:w="0" w:type="dxa"/>
            <w:right w:w="108" w:type="dxa"/>
          </w:tblCellMar>
        </w:tblPrEx>
        <w:trPr>
          <w:trHeight w:val="1200"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28</w:t>
            </w:r>
          </w:p>
        </w:tc>
        <w:tc>
          <w:tcPr>
            <w:tcW w:w="1276"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3118"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color w:val="000000"/>
                <w:sz w:val="18"/>
                <w:szCs w:val="18"/>
              </w:rPr>
              <w:t>通过检查参建单位提供的工程质量的文件和资料，对有关建设工程质量所涉及的建筑市场行为的法律、法规执行情况的监督检查</w:t>
            </w:r>
          </w:p>
        </w:tc>
        <w:tc>
          <w:tcPr>
            <w:tcW w:w="13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color w:val="000000"/>
                <w:sz w:val="18"/>
                <w:szCs w:val="18"/>
              </w:rPr>
              <w:t>建设项目</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color w:val="000000"/>
                <w:sz w:val="18"/>
                <w:szCs w:val="18"/>
              </w:rPr>
              <w:t>重点检查事项</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sz w:val="18"/>
                <w:szCs w:val="18"/>
              </w:rPr>
              <w:t>现场检查</w:t>
            </w:r>
          </w:p>
        </w:tc>
        <w:tc>
          <w:tcPr>
            <w:tcW w:w="1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color w:val="000000"/>
                <w:sz w:val="18"/>
                <w:szCs w:val="18"/>
              </w:rPr>
              <w:t>市、区住房城乡建设行政主管部门</w:t>
            </w:r>
          </w:p>
        </w:tc>
        <w:tc>
          <w:tcPr>
            <w:tcW w:w="440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color w:val="000000"/>
                <w:sz w:val="18"/>
                <w:szCs w:val="18"/>
              </w:rPr>
              <w:t>《建设工程质量管理条例》《北京市建设工程质量条例》</w:t>
            </w:r>
          </w:p>
        </w:tc>
      </w:tr>
      <w:tr>
        <w:tblPrEx>
          <w:tblCellMar>
            <w:top w:w="0" w:type="dxa"/>
            <w:left w:w="108" w:type="dxa"/>
            <w:bottom w:w="0" w:type="dxa"/>
            <w:right w:w="108" w:type="dxa"/>
          </w:tblCellMar>
        </w:tblPrEx>
        <w:trPr>
          <w:trHeight w:val="960"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29</w:t>
            </w:r>
          </w:p>
        </w:tc>
        <w:tc>
          <w:tcPr>
            <w:tcW w:w="1276" w:type="dxa"/>
            <w:gridSpan w:val="2"/>
            <w:vMerge w:val="restart"/>
            <w:tcBorders>
              <w:top w:val="nil"/>
              <w:left w:val="single" w:color="auto" w:sz="4" w:space="0"/>
              <w:bottom w:val="single" w:color="000000"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color w:val="000000"/>
                <w:sz w:val="18"/>
                <w:szCs w:val="18"/>
              </w:rPr>
              <w:t>对外省市建筑企业来京施工备案情况的检查</w:t>
            </w:r>
          </w:p>
        </w:tc>
        <w:tc>
          <w:tcPr>
            <w:tcW w:w="3118"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color w:val="000000"/>
                <w:sz w:val="18"/>
                <w:szCs w:val="18"/>
              </w:rPr>
              <w:t>对外省市监理企业进京承揽业务进行备案</w:t>
            </w:r>
          </w:p>
        </w:tc>
        <w:tc>
          <w:tcPr>
            <w:tcW w:w="136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建设项目</w:t>
            </w:r>
          </w:p>
        </w:tc>
        <w:tc>
          <w:tcPr>
            <w:tcW w:w="13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一般检查事项</w:t>
            </w:r>
          </w:p>
        </w:tc>
        <w:tc>
          <w:tcPr>
            <w:tcW w:w="13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现场检查</w:t>
            </w:r>
          </w:p>
        </w:tc>
        <w:tc>
          <w:tcPr>
            <w:tcW w:w="1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市、区住房城乡建设行政主管部门</w:t>
            </w:r>
          </w:p>
        </w:tc>
        <w:tc>
          <w:tcPr>
            <w:tcW w:w="4404"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《北京市建设工程质量条例》《北京市工程建设监理管理办法》《住房城乡建设部关于印发推动建筑市场统一开放若干规定的通知》</w:t>
            </w:r>
          </w:p>
        </w:tc>
      </w:tr>
      <w:tr>
        <w:tblPrEx>
          <w:tblCellMar>
            <w:top w:w="0" w:type="dxa"/>
            <w:left w:w="108" w:type="dxa"/>
            <w:bottom w:w="0" w:type="dxa"/>
            <w:right w:w="108" w:type="dxa"/>
          </w:tblCellMar>
        </w:tblPrEx>
        <w:trPr>
          <w:trHeight w:val="1110"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30</w:t>
            </w:r>
          </w:p>
        </w:tc>
        <w:tc>
          <w:tcPr>
            <w:tcW w:w="1276"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3118"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color w:val="000000"/>
                <w:sz w:val="18"/>
                <w:szCs w:val="18"/>
              </w:rPr>
              <w:t>外省市建筑企业来京施工备案</w:t>
            </w:r>
          </w:p>
        </w:tc>
        <w:tc>
          <w:tcPr>
            <w:tcW w:w="13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color w:val="000000"/>
                <w:sz w:val="18"/>
                <w:szCs w:val="18"/>
              </w:rPr>
              <w:t>建设项目（市发施工许可证(施工意见函)的在施项目）</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color w:val="000000"/>
                <w:sz w:val="18"/>
                <w:szCs w:val="18"/>
              </w:rPr>
              <w:t>一般检查事项</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color w:val="000000"/>
                <w:sz w:val="18"/>
                <w:szCs w:val="18"/>
              </w:rPr>
              <w:t>现场检查</w:t>
            </w:r>
          </w:p>
        </w:tc>
        <w:tc>
          <w:tcPr>
            <w:tcW w:w="1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color w:val="000000"/>
                <w:sz w:val="18"/>
                <w:szCs w:val="18"/>
              </w:rPr>
              <w:t>市、区住房城乡建设行政主管部门</w:t>
            </w:r>
          </w:p>
        </w:tc>
        <w:tc>
          <w:tcPr>
            <w:tcW w:w="440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color w:val="000000"/>
                <w:sz w:val="18"/>
                <w:szCs w:val="18"/>
              </w:rPr>
              <w:t>《北京市建设工程质量条例》《北京市人民政府关于外地建筑企业来京施工管理暂行规定》《关于印发推动建筑市场统一开放若干规定的通知》</w:t>
            </w:r>
          </w:p>
        </w:tc>
      </w:tr>
      <w:tr>
        <w:tblPrEx>
          <w:tblCellMar>
            <w:top w:w="0" w:type="dxa"/>
            <w:left w:w="108" w:type="dxa"/>
            <w:bottom w:w="0" w:type="dxa"/>
            <w:right w:w="108" w:type="dxa"/>
          </w:tblCellMar>
        </w:tblPrEx>
        <w:trPr>
          <w:trHeight w:val="1065" w:hRule="atLeast"/>
        </w:trPr>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31</w:t>
            </w:r>
          </w:p>
        </w:tc>
        <w:tc>
          <w:tcPr>
            <w:tcW w:w="127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31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color w:val="000000"/>
                <w:sz w:val="18"/>
                <w:szCs w:val="18"/>
              </w:rPr>
              <w:t>外省市工程造价咨询企业在京承接业务备案</w:t>
            </w:r>
          </w:p>
        </w:tc>
        <w:tc>
          <w:tcPr>
            <w:tcW w:w="136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color w:val="000000"/>
                <w:sz w:val="18"/>
                <w:szCs w:val="18"/>
              </w:rPr>
              <w:t>企业</w:t>
            </w:r>
          </w:p>
        </w:tc>
        <w:tc>
          <w:tcPr>
            <w:tcW w:w="13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color w:val="000000"/>
                <w:sz w:val="18"/>
                <w:szCs w:val="18"/>
              </w:rPr>
              <w:t>一般检查事项</w:t>
            </w:r>
          </w:p>
        </w:tc>
        <w:tc>
          <w:tcPr>
            <w:tcW w:w="13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color w:val="000000"/>
                <w:sz w:val="18"/>
                <w:szCs w:val="18"/>
              </w:rPr>
              <w:t>现场检查、网络检查</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color w:val="000000"/>
                <w:sz w:val="18"/>
                <w:szCs w:val="18"/>
              </w:rPr>
              <w:t>市、区住房城乡建设行政主管部门</w:t>
            </w:r>
          </w:p>
        </w:tc>
        <w:tc>
          <w:tcPr>
            <w:tcW w:w="44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color w:val="000000"/>
                <w:sz w:val="18"/>
                <w:szCs w:val="18"/>
              </w:rPr>
              <w:t>《工程造价咨询企业管理办法》</w:t>
            </w:r>
          </w:p>
        </w:tc>
      </w:tr>
      <w:tr>
        <w:tblPrEx>
          <w:tblCellMar>
            <w:top w:w="0" w:type="dxa"/>
            <w:left w:w="108" w:type="dxa"/>
            <w:bottom w:w="0" w:type="dxa"/>
            <w:right w:w="108" w:type="dxa"/>
          </w:tblCellMar>
        </w:tblPrEx>
        <w:trPr>
          <w:trHeight w:val="1140" w:hRule="atLeast"/>
        </w:trPr>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32</w:t>
            </w:r>
          </w:p>
        </w:tc>
        <w:tc>
          <w:tcPr>
            <w:tcW w:w="1276"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color w:val="000000"/>
                <w:sz w:val="18"/>
                <w:szCs w:val="18"/>
              </w:rPr>
              <w:t>对建设工程劳务管理的检查</w:t>
            </w:r>
          </w:p>
        </w:tc>
        <w:tc>
          <w:tcPr>
            <w:tcW w:w="3118" w:type="dxa"/>
            <w:gridSpan w:val="2"/>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color w:val="000000"/>
                <w:sz w:val="18"/>
                <w:szCs w:val="18"/>
              </w:rPr>
              <w:t>对本市建设工程施工现场人员进行实名制备案情况的检查</w:t>
            </w:r>
          </w:p>
        </w:tc>
        <w:tc>
          <w:tcPr>
            <w:tcW w:w="1362"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color w:val="000000"/>
                <w:sz w:val="18"/>
                <w:szCs w:val="18"/>
              </w:rPr>
              <w:t>建设项目（市发施工许可证(施工意见函)的在施项目）</w:t>
            </w:r>
          </w:p>
        </w:tc>
        <w:tc>
          <w:tcPr>
            <w:tcW w:w="1360"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color w:val="000000"/>
                <w:sz w:val="18"/>
                <w:szCs w:val="18"/>
              </w:rPr>
              <w:t>一般检查事项</w:t>
            </w:r>
          </w:p>
        </w:tc>
        <w:tc>
          <w:tcPr>
            <w:tcW w:w="1360"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color w:val="000000"/>
                <w:sz w:val="18"/>
                <w:szCs w:val="18"/>
              </w:rPr>
              <w:t>现场检查</w:t>
            </w:r>
          </w:p>
        </w:tc>
        <w:tc>
          <w:tcPr>
            <w:tcW w:w="1720"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color w:val="000000"/>
                <w:sz w:val="18"/>
                <w:szCs w:val="18"/>
              </w:rPr>
              <w:t>市、区住房城乡建设行政主管部门</w:t>
            </w:r>
          </w:p>
        </w:tc>
        <w:tc>
          <w:tcPr>
            <w:tcW w:w="4404"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color w:val="000000"/>
                <w:sz w:val="18"/>
                <w:szCs w:val="18"/>
              </w:rPr>
              <w:t>住建部、人保部关于印发《建筑工人实名制管理办法（试行）的通知》《北京市施工现场人员实名制管理办法》</w:t>
            </w:r>
          </w:p>
        </w:tc>
      </w:tr>
      <w:tr>
        <w:tblPrEx>
          <w:tblCellMar>
            <w:top w:w="0" w:type="dxa"/>
            <w:left w:w="108" w:type="dxa"/>
            <w:bottom w:w="0" w:type="dxa"/>
            <w:right w:w="108" w:type="dxa"/>
          </w:tblCellMar>
        </w:tblPrEx>
        <w:trPr>
          <w:trHeight w:val="1020"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33</w:t>
            </w:r>
          </w:p>
        </w:tc>
        <w:tc>
          <w:tcPr>
            <w:tcW w:w="1276"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3118"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color w:val="000000"/>
                <w:sz w:val="18"/>
                <w:szCs w:val="18"/>
              </w:rPr>
              <w:t>对建筑劳务企业施工队长岗位资格情况进行检查</w:t>
            </w:r>
          </w:p>
        </w:tc>
        <w:tc>
          <w:tcPr>
            <w:tcW w:w="13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color w:val="000000"/>
                <w:sz w:val="18"/>
                <w:szCs w:val="18"/>
              </w:rPr>
              <w:t>建设项目（市发施工许可证(施工意见函)的在施项目）</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color w:val="000000"/>
                <w:sz w:val="18"/>
                <w:szCs w:val="18"/>
              </w:rPr>
              <w:t>一般检查事项</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color w:val="000000"/>
                <w:sz w:val="18"/>
                <w:szCs w:val="18"/>
              </w:rPr>
              <w:t>现场检查</w:t>
            </w:r>
          </w:p>
        </w:tc>
        <w:tc>
          <w:tcPr>
            <w:tcW w:w="1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color w:val="000000"/>
                <w:sz w:val="18"/>
                <w:szCs w:val="18"/>
              </w:rPr>
              <w:t>市、区住房城乡建设行政主管部门</w:t>
            </w:r>
          </w:p>
        </w:tc>
        <w:tc>
          <w:tcPr>
            <w:tcW w:w="440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color w:val="000000"/>
                <w:sz w:val="18"/>
                <w:szCs w:val="18"/>
              </w:rPr>
              <w:t>《关于进一步完善劳务企业施工队长管理的通知》</w:t>
            </w:r>
          </w:p>
        </w:tc>
      </w:tr>
      <w:tr>
        <w:tblPrEx>
          <w:tblCellMar>
            <w:top w:w="0" w:type="dxa"/>
            <w:left w:w="108" w:type="dxa"/>
            <w:bottom w:w="0" w:type="dxa"/>
            <w:right w:w="108" w:type="dxa"/>
          </w:tblCellMar>
        </w:tblPrEx>
        <w:trPr>
          <w:trHeight w:val="1095"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34</w:t>
            </w:r>
          </w:p>
        </w:tc>
        <w:tc>
          <w:tcPr>
            <w:tcW w:w="1276"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3118"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color w:val="000000"/>
                <w:sz w:val="18"/>
                <w:szCs w:val="18"/>
              </w:rPr>
              <w:t>对劳务分包合同的检查（合同订立情况、价款结算支付情况、履约数据在合同履约平台报送情况等内容）</w:t>
            </w:r>
          </w:p>
        </w:tc>
        <w:tc>
          <w:tcPr>
            <w:tcW w:w="13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color w:val="000000"/>
                <w:sz w:val="18"/>
                <w:szCs w:val="18"/>
              </w:rPr>
              <w:t>建设项目（市发施工许可证(施工意见函)的在施项目）</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color w:val="000000"/>
                <w:sz w:val="18"/>
                <w:szCs w:val="18"/>
              </w:rPr>
              <w:t>一般检查事项</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color w:val="000000"/>
                <w:sz w:val="18"/>
                <w:szCs w:val="18"/>
              </w:rPr>
              <w:t>现场检查</w:t>
            </w:r>
          </w:p>
        </w:tc>
        <w:tc>
          <w:tcPr>
            <w:tcW w:w="1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color w:val="000000"/>
                <w:sz w:val="18"/>
                <w:szCs w:val="18"/>
              </w:rPr>
              <w:t>市、区住房城乡建设行政主管部门</w:t>
            </w:r>
          </w:p>
        </w:tc>
        <w:tc>
          <w:tcPr>
            <w:tcW w:w="440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color w:val="000000"/>
                <w:sz w:val="18"/>
                <w:szCs w:val="18"/>
              </w:rPr>
              <w:t>《关于加强北京市房屋建筑与市政基础设施工程劳务管理的通知》《北京市房屋建筑和市政基础设施工程劳务分包合同管理暂行办法》</w:t>
            </w:r>
          </w:p>
        </w:tc>
      </w:tr>
      <w:tr>
        <w:tblPrEx>
          <w:tblCellMar>
            <w:top w:w="0" w:type="dxa"/>
            <w:left w:w="108" w:type="dxa"/>
            <w:bottom w:w="0" w:type="dxa"/>
            <w:right w:w="108" w:type="dxa"/>
          </w:tblCellMar>
        </w:tblPrEx>
        <w:trPr>
          <w:trHeight w:val="810"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35</w:t>
            </w:r>
          </w:p>
        </w:tc>
        <w:tc>
          <w:tcPr>
            <w:tcW w:w="1276"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3118"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color w:val="000000"/>
                <w:sz w:val="18"/>
                <w:szCs w:val="18"/>
              </w:rPr>
              <w:t>对普法维权培训落实情况的检查</w:t>
            </w:r>
          </w:p>
        </w:tc>
        <w:tc>
          <w:tcPr>
            <w:tcW w:w="13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color w:val="000000"/>
                <w:sz w:val="18"/>
                <w:szCs w:val="18"/>
              </w:rPr>
              <w:t>建设项目（市发施工许可证(施工意见函)的在施项目）</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color w:val="000000"/>
                <w:sz w:val="18"/>
                <w:szCs w:val="18"/>
              </w:rPr>
              <w:t>一般检查事项</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color w:val="000000"/>
                <w:sz w:val="18"/>
                <w:szCs w:val="18"/>
              </w:rPr>
              <w:t>现场检查</w:t>
            </w:r>
          </w:p>
        </w:tc>
        <w:tc>
          <w:tcPr>
            <w:tcW w:w="1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color w:val="000000"/>
                <w:sz w:val="18"/>
                <w:szCs w:val="18"/>
              </w:rPr>
              <w:t>市、区住房城乡建设行政主管部门</w:t>
            </w:r>
          </w:p>
        </w:tc>
        <w:tc>
          <w:tcPr>
            <w:tcW w:w="440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color w:val="000000"/>
                <w:sz w:val="18"/>
                <w:szCs w:val="18"/>
              </w:rPr>
              <w:t>《北京市建筑业劳务作业人员普法维权培训工作指导意见》</w:t>
            </w:r>
          </w:p>
        </w:tc>
      </w:tr>
      <w:tr>
        <w:tblPrEx>
          <w:tblCellMar>
            <w:top w:w="0" w:type="dxa"/>
            <w:left w:w="108" w:type="dxa"/>
            <w:bottom w:w="0" w:type="dxa"/>
            <w:right w:w="108" w:type="dxa"/>
          </w:tblCellMar>
        </w:tblPrEx>
        <w:trPr>
          <w:trHeight w:val="810"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36</w:t>
            </w:r>
          </w:p>
        </w:tc>
        <w:tc>
          <w:tcPr>
            <w:tcW w:w="1276"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3118"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color w:val="000000"/>
                <w:sz w:val="18"/>
                <w:szCs w:val="18"/>
              </w:rPr>
              <w:t>对劳务管理体系建立及管理例会资料情况的检查</w:t>
            </w:r>
          </w:p>
        </w:tc>
        <w:tc>
          <w:tcPr>
            <w:tcW w:w="13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color w:val="000000"/>
                <w:sz w:val="18"/>
                <w:szCs w:val="18"/>
              </w:rPr>
              <w:t>建设项目（市发施工许可证(施工意见函)的在施项目）</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color w:val="000000"/>
                <w:sz w:val="18"/>
                <w:szCs w:val="18"/>
              </w:rPr>
              <w:t>一般检查事项</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color w:val="000000"/>
                <w:sz w:val="18"/>
                <w:szCs w:val="18"/>
              </w:rPr>
              <w:t>现场检查</w:t>
            </w:r>
          </w:p>
        </w:tc>
        <w:tc>
          <w:tcPr>
            <w:tcW w:w="1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color w:val="000000"/>
                <w:sz w:val="18"/>
                <w:szCs w:val="18"/>
              </w:rPr>
              <w:t>市、区住房城乡建设行政主管部门</w:t>
            </w:r>
          </w:p>
        </w:tc>
        <w:tc>
          <w:tcPr>
            <w:tcW w:w="440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color w:val="000000"/>
                <w:sz w:val="18"/>
                <w:szCs w:val="18"/>
              </w:rPr>
              <w:t>《关于加强北京市房屋建筑与市政基础设施工程劳务管理的通知》</w:t>
            </w:r>
          </w:p>
        </w:tc>
      </w:tr>
      <w:tr>
        <w:tblPrEx>
          <w:tblCellMar>
            <w:top w:w="0" w:type="dxa"/>
            <w:left w:w="108" w:type="dxa"/>
            <w:bottom w:w="0" w:type="dxa"/>
            <w:right w:w="108" w:type="dxa"/>
          </w:tblCellMar>
        </w:tblPrEx>
        <w:trPr>
          <w:trHeight w:val="705"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37</w:t>
            </w:r>
          </w:p>
        </w:tc>
        <w:tc>
          <w:tcPr>
            <w:tcW w:w="1276" w:type="dxa"/>
            <w:gridSpan w:val="2"/>
            <w:vMerge w:val="restart"/>
            <w:tcBorders>
              <w:top w:val="nil"/>
              <w:left w:val="single" w:color="auto" w:sz="4" w:space="0"/>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职业人员、从业人员的资格许可条件检查</w:t>
            </w:r>
          </w:p>
        </w:tc>
        <w:tc>
          <w:tcPr>
            <w:tcW w:w="3118"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二级建造师执业资格注册</w:t>
            </w:r>
          </w:p>
        </w:tc>
        <w:tc>
          <w:tcPr>
            <w:tcW w:w="136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建设工程企业、二级建造师</w:t>
            </w:r>
          </w:p>
        </w:tc>
        <w:tc>
          <w:tcPr>
            <w:tcW w:w="13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一般检查事项</w:t>
            </w:r>
          </w:p>
        </w:tc>
        <w:tc>
          <w:tcPr>
            <w:tcW w:w="13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现场检查、网络检查</w:t>
            </w:r>
          </w:p>
        </w:tc>
        <w:tc>
          <w:tcPr>
            <w:tcW w:w="1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市、区级住房城乡建设行政主管部门</w:t>
            </w:r>
          </w:p>
        </w:tc>
        <w:tc>
          <w:tcPr>
            <w:tcW w:w="4404"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《注册建造师管理规定》《北京市注册建造师执业管理办法》《关于对&lt;北京市二级建造师注册实施办法&gt;部分条款修改的通知》</w:t>
            </w:r>
          </w:p>
        </w:tc>
      </w:tr>
      <w:tr>
        <w:tblPrEx>
          <w:tblCellMar>
            <w:top w:w="0" w:type="dxa"/>
            <w:left w:w="108" w:type="dxa"/>
            <w:bottom w:w="0" w:type="dxa"/>
            <w:right w:w="108" w:type="dxa"/>
          </w:tblCellMar>
        </w:tblPrEx>
        <w:trPr>
          <w:trHeight w:val="1485"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38</w:t>
            </w:r>
          </w:p>
        </w:tc>
        <w:tc>
          <w:tcPr>
            <w:tcW w:w="1276"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3118"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sz w:val="18"/>
                <w:szCs w:val="18"/>
              </w:rPr>
              <w:t>建筑施工企业主要负责人、项目负责人和专职安全生产管理人员安全生产考核</w:t>
            </w:r>
          </w:p>
        </w:tc>
        <w:tc>
          <w:tcPr>
            <w:tcW w:w="13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sz w:val="18"/>
                <w:szCs w:val="18"/>
              </w:rPr>
              <w:t>建设工程企业、建筑施工企业主要负责人、项目负责人和专职安全生产管理人员</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sz w:val="18"/>
                <w:szCs w:val="18"/>
              </w:rPr>
              <w:t>一般检查事项</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sz w:val="18"/>
                <w:szCs w:val="18"/>
              </w:rPr>
              <w:t>现场检查、网络检查</w:t>
            </w:r>
          </w:p>
        </w:tc>
        <w:tc>
          <w:tcPr>
            <w:tcW w:w="1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sz w:val="18"/>
                <w:szCs w:val="18"/>
              </w:rPr>
              <w:t>市级住房城乡建设主管部门</w:t>
            </w:r>
          </w:p>
        </w:tc>
        <w:tc>
          <w:tcPr>
            <w:tcW w:w="440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sz w:val="18"/>
                <w:szCs w:val="18"/>
              </w:rPr>
              <w:t>《建筑施工企业主要负责人、项目负责人和专职安全生产管理人员安全生产管理规定》</w:t>
            </w:r>
          </w:p>
        </w:tc>
      </w:tr>
      <w:tr>
        <w:tblPrEx>
          <w:tblCellMar>
            <w:top w:w="0" w:type="dxa"/>
            <w:left w:w="108" w:type="dxa"/>
            <w:bottom w:w="0" w:type="dxa"/>
            <w:right w:w="108" w:type="dxa"/>
          </w:tblCellMar>
        </w:tblPrEx>
        <w:trPr>
          <w:trHeight w:val="975" w:hRule="atLeast"/>
        </w:trPr>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39</w:t>
            </w:r>
          </w:p>
        </w:tc>
        <w:tc>
          <w:tcPr>
            <w:tcW w:w="1276" w:type="dxa"/>
            <w:gridSpan w:val="2"/>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31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sz w:val="18"/>
                <w:szCs w:val="18"/>
              </w:rPr>
              <w:t>建筑施工特种作业人员考核</w:t>
            </w:r>
          </w:p>
        </w:tc>
        <w:tc>
          <w:tcPr>
            <w:tcW w:w="1362"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sz w:val="18"/>
                <w:szCs w:val="18"/>
              </w:rPr>
              <w:t>建设工程企业、建筑施工特种作业人员</w:t>
            </w:r>
          </w:p>
        </w:tc>
        <w:tc>
          <w:tcPr>
            <w:tcW w:w="13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sz w:val="18"/>
                <w:szCs w:val="18"/>
              </w:rPr>
              <w:t>一般检查事项</w:t>
            </w:r>
          </w:p>
        </w:tc>
        <w:tc>
          <w:tcPr>
            <w:tcW w:w="136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sz w:val="18"/>
                <w:szCs w:val="18"/>
              </w:rPr>
              <w:t>现场检查、网络检查</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sz w:val="18"/>
                <w:szCs w:val="18"/>
              </w:rPr>
              <w:t>市级住房城乡建设主管部门</w:t>
            </w:r>
          </w:p>
        </w:tc>
        <w:tc>
          <w:tcPr>
            <w:tcW w:w="440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sz w:val="18"/>
                <w:szCs w:val="18"/>
              </w:rPr>
              <w:t>《建筑施工特种作业人员管理规定》</w:t>
            </w:r>
          </w:p>
        </w:tc>
      </w:tr>
      <w:tr>
        <w:tblPrEx>
          <w:tblCellMar>
            <w:top w:w="0" w:type="dxa"/>
            <w:left w:w="108" w:type="dxa"/>
            <w:bottom w:w="0" w:type="dxa"/>
            <w:right w:w="108" w:type="dxa"/>
          </w:tblCellMar>
        </w:tblPrEx>
        <w:trPr>
          <w:trHeight w:val="1221" w:hRule="atLeast"/>
        </w:trPr>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40</w:t>
            </w:r>
          </w:p>
        </w:tc>
        <w:tc>
          <w:tcPr>
            <w:tcW w:w="1276"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对施工现场的检查</w:t>
            </w:r>
          </w:p>
        </w:tc>
        <w:tc>
          <w:tcPr>
            <w:tcW w:w="3118" w:type="dxa"/>
            <w:gridSpan w:val="2"/>
            <w:tcBorders>
              <w:top w:val="single" w:color="auto" w:sz="4" w:space="0"/>
              <w:left w:val="nil"/>
              <w:bottom w:val="single" w:color="auto" w:sz="4" w:space="0"/>
              <w:right w:val="single" w:color="auto" w:sz="4" w:space="0"/>
            </w:tcBorders>
            <w:shd w:val="clear" w:color="auto" w:fill="auto"/>
            <w:vAlign w:val="center"/>
          </w:tcPr>
          <w:p>
            <w:pPr>
              <w:rPr>
                <w:rFonts w:ascii="宋体" w:hAnsi="宋体" w:cs="宋体"/>
                <w:color w:val="000000"/>
                <w:sz w:val="18"/>
                <w:szCs w:val="18"/>
              </w:rPr>
            </w:pPr>
            <w:r>
              <w:rPr>
                <w:rFonts w:hint="eastAsia"/>
                <w:color w:val="000000"/>
                <w:sz w:val="18"/>
                <w:szCs w:val="18"/>
              </w:rPr>
              <w:t>通过检查注册建造师的注册证书和印章、聘用单位提供有关人员签署的文件、施工管理文件等资料和文件，对注册建造师的注册、执业和继续教育实施监督检查</w:t>
            </w:r>
          </w:p>
        </w:tc>
        <w:tc>
          <w:tcPr>
            <w:tcW w:w="1362"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color w:val="000000"/>
                <w:sz w:val="18"/>
                <w:szCs w:val="18"/>
              </w:rPr>
              <w:t>建设项目</w:t>
            </w:r>
          </w:p>
        </w:tc>
        <w:tc>
          <w:tcPr>
            <w:tcW w:w="1360"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color w:val="000000"/>
                <w:sz w:val="18"/>
                <w:szCs w:val="18"/>
              </w:rPr>
              <w:t>一般检查事项</w:t>
            </w:r>
          </w:p>
        </w:tc>
        <w:tc>
          <w:tcPr>
            <w:tcW w:w="1360"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现场检查</w:t>
            </w:r>
          </w:p>
        </w:tc>
        <w:tc>
          <w:tcPr>
            <w:tcW w:w="1720"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color w:val="000000"/>
                <w:sz w:val="18"/>
                <w:szCs w:val="18"/>
              </w:rPr>
              <w:t>市、区住房城乡建设行政主管部门</w:t>
            </w:r>
          </w:p>
        </w:tc>
        <w:tc>
          <w:tcPr>
            <w:tcW w:w="4404"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color w:val="000000"/>
                <w:sz w:val="18"/>
                <w:szCs w:val="18"/>
              </w:rPr>
              <w:t>《注册建造师管理规定》《北京市注册建造师执业管理办法》</w:t>
            </w:r>
          </w:p>
        </w:tc>
      </w:tr>
      <w:tr>
        <w:tblPrEx>
          <w:tblCellMar>
            <w:top w:w="0" w:type="dxa"/>
            <w:left w:w="108" w:type="dxa"/>
            <w:bottom w:w="0" w:type="dxa"/>
            <w:right w:w="108" w:type="dxa"/>
          </w:tblCellMar>
        </w:tblPrEx>
        <w:trPr>
          <w:trHeight w:val="1342"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41</w:t>
            </w:r>
          </w:p>
        </w:tc>
        <w:tc>
          <w:tcPr>
            <w:tcW w:w="1276"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3118"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color w:val="000000"/>
                <w:sz w:val="18"/>
                <w:szCs w:val="18"/>
              </w:rPr>
              <w:t>通过检查注册监理工程师的注册证书和印章、聘用单位提供有关人员签署的文件、施工管理文件等资料和文件，对注册监理工程师的注册、执业和继续教育实施监督检查</w:t>
            </w:r>
          </w:p>
        </w:tc>
        <w:tc>
          <w:tcPr>
            <w:tcW w:w="13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color w:val="000000"/>
                <w:sz w:val="18"/>
                <w:szCs w:val="18"/>
              </w:rPr>
              <w:t>建设项目</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color w:val="000000"/>
                <w:sz w:val="18"/>
                <w:szCs w:val="18"/>
              </w:rPr>
              <w:t>一般检查事项</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sz w:val="18"/>
                <w:szCs w:val="18"/>
              </w:rPr>
              <w:t>现场检查</w:t>
            </w:r>
          </w:p>
        </w:tc>
        <w:tc>
          <w:tcPr>
            <w:tcW w:w="1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color w:val="000000"/>
                <w:sz w:val="18"/>
                <w:szCs w:val="18"/>
              </w:rPr>
              <w:t>市、区住房城乡建设行政主管部门</w:t>
            </w:r>
          </w:p>
        </w:tc>
        <w:tc>
          <w:tcPr>
            <w:tcW w:w="440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color w:val="000000"/>
                <w:sz w:val="18"/>
                <w:szCs w:val="18"/>
              </w:rPr>
              <w:t>《注册监理工程师管理规定》</w:t>
            </w:r>
          </w:p>
        </w:tc>
      </w:tr>
      <w:tr>
        <w:tblPrEx>
          <w:tblCellMar>
            <w:top w:w="0" w:type="dxa"/>
            <w:left w:w="108" w:type="dxa"/>
            <w:bottom w:w="0" w:type="dxa"/>
            <w:right w:w="108" w:type="dxa"/>
          </w:tblCellMar>
        </w:tblPrEx>
        <w:trPr>
          <w:trHeight w:val="645"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42</w:t>
            </w:r>
          </w:p>
        </w:tc>
        <w:tc>
          <w:tcPr>
            <w:tcW w:w="1276"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3118"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color w:val="000000"/>
                <w:sz w:val="18"/>
                <w:szCs w:val="18"/>
              </w:rPr>
              <w:t>对项目经理履职情况进行监督检查</w:t>
            </w:r>
          </w:p>
        </w:tc>
        <w:tc>
          <w:tcPr>
            <w:tcW w:w="13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color w:val="000000"/>
                <w:sz w:val="18"/>
                <w:szCs w:val="18"/>
              </w:rPr>
              <w:t>建设项目</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color w:val="000000"/>
                <w:sz w:val="18"/>
                <w:szCs w:val="18"/>
              </w:rPr>
              <w:t>一般检查事项</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sz w:val="18"/>
                <w:szCs w:val="18"/>
              </w:rPr>
              <w:t>现场检查</w:t>
            </w:r>
          </w:p>
        </w:tc>
        <w:tc>
          <w:tcPr>
            <w:tcW w:w="1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color w:val="000000"/>
                <w:sz w:val="18"/>
                <w:szCs w:val="18"/>
              </w:rPr>
              <w:t>市、区住房城乡建设行政主管部门</w:t>
            </w:r>
          </w:p>
        </w:tc>
        <w:tc>
          <w:tcPr>
            <w:tcW w:w="440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color w:val="000000"/>
                <w:sz w:val="18"/>
                <w:szCs w:val="18"/>
              </w:rPr>
              <w:t>《建筑施工项目经理质量安全责任十项规定（试行）》</w:t>
            </w:r>
          </w:p>
        </w:tc>
      </w:tr>
      <w:tr>
        <w:tblPrEx>
          <w:tblCellMar>
            <w:top w:w="0" w:type="dxa"/>
            <w:left w:w="108" w:type="dxa"/>
            <w:bottom w:w="0" w:type="dxa"/>
            <w:right w:w="108" w:type="dxa"/>
          </w:tblCellMar>
        </w:tblPrEx>
        <w:trPr>
          <w:trHeight w:val="1805"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43</w:t>
            </w:r>
          </w:p>
        </w:tc>
        <w:tc>
          <w:tcPr>
            <w:tcW w:w="1276"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3118"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color w:val="000000"/>
                <w:sz w:val="18"/>
                <w:szCs w:val="18"/>
              </w:rPr>
              <w:t>负责本行政区内工程质量实施监督管理工作</w:t>
            </w:r>
          </w:p>
        </w:tc>
        <w:tc>
          <w:tcPr>
            <w:tcW w:w="13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color w:val="000000"/>
                <w:sz w:val="18"/>
                <w:szCs w:val="18"/>
              </w:rPr>
              <w:t>建设工程及工程相关建设单位、施工总承包单位、专业工程分包单位和监理单位、工程质量检测机构</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color w:val="000000"/>
                <w:sz w:val="18"/>
                <w:szCs w:val="18"/>
              </w:rPr>
              <w:t>重点检查事项</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color w:val="000000"/>
                <w:sz w:val="18"/>
                <w:szCs w:val="18"/>
              </w:rPr>
              <w:t>按项目（标段）或主体随机</w:t>
            </w:r>
          </w:p>
        </w:tc>
        <w:tc>
          <w:tcPr>
            <w:tcW w:w="1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color w:val="000000"/>
                <w:sz w:val="18"/>
                <w:szCs w:val="18"/>
              </w:rPr>
              <w:t>市、区住房城乡建设行政主管部门</w:t>
            </w:r>
          </w:p>
        </w:tc>
        <w:tc>
          <w:tcPr>
            <w:tcW w:w="440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color w:val="000000"/>
                <w:sz w:val="18"/>
                <w:szCs w:val="18"/>
              </w:rPr>
              <w:t>《房屋建筑工程和市政基础设施工程质量监督管理规定》《建设工程质量管理条例》《实施建设强制性标准监督规定》《建设工程质量检测管理办法》《北京市建设工程质量检测机构资质及人员动态监督管理办法》《民用建筑节能管理规定》</w:t>
            </w:r>
          </w:p>
        </w:tc>
      </w:tr>
      <w:tr>
        <w:tblPrEx>
          <w:tblCellMar>
            <w:top w:w="0" w:type="dxa"/>
            <w:left w:w="108" w:type="dxa"/>
            <w:bottom w:w="0" w:type="dxa"/>
            <w:right w:w="108" w:type="dxa"/>
          </w:tblCellMar>
        </w:tblPrEx>
        <w:trPr>
          <w:trHeight w:val="1455"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44</w:t>
            </w:r>
          </w:p>
        </w:tc>
        <w:tc>
          <w:tcPr>
            <w:tcW w:w="1276" w:type="dxa"/>
            <w:gridSpan w:val="2"/>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cs="宋体"/>
                <w:color w:val="000000"/>
                <w:kern w:val="0"/>
                <w:sz w:val="18"/>
                <w:szCs w:val="18"/>
              </w:rPr>
            </w:pPr>
          </w:p>
        </w:tc>
        <w:tc>
          <w:tcPr>
            <w:tcW w:w="3118" w:type="dxa"/>
            <w:gridSpan w:val="2"/>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color w:val="000000"/>
                <w:sz w:val="18"/>
                <w:szCs w:val="18"/>
              </w:rPr>
              <w:t>进入被检查单位和被检查单位的施工现场进行检查</w:t>
            </w:r>
          </w:p>
        </w:tc>
        <w:tc>
          <w:tcPr>
            <w:tcW w:w="1362"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color w:val="000000"/>
                <w:sz w:val="18"/>
                <w:szCs w:val="18"/>
              </w:rPr>
              <w:t>建设工程相关的施工总承包单位、专业工程分包单位和监理单位</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color w:val="000000"/>
                <w:sz w:val="18"/>
                <w:szCs w:val="18"/>
              </w:rPr>
              <w:t>重点检查事项</w:t>
            </w:r>
          </w:p>
        </w:tc>
        <w:tc>
          <w:tcPr>
            <w:tcW w:w="136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color w:val="000000"/>
                <w:sz w:val="18"/>
                <w:szCs w:val="18"/>
              </w:rPr>
              <w:t>按项目（标段）随机</w:t>
            </w:r>
          </w:p>
        </w:tc>
        <w:tc>
          <w:tcPr>
            <w:tcW w:w="1720"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color w:val="000000"/>
                <w:sz w:val="18"/>
                <w:szCs w:val="18"/>
              </w:rPr>
              <w:t>市、区住房城乡建设行政主管部门</w:t>
            </w:r>
          </w:p>
        </w:tc>
        <w:tc>
          <w:tcPr>
            <w:tcW w:w="4404" w:type="dxa"/>
            <w:tcBorders>
              <w:top w:val="nil"/>
              <w:left w:val="nil"/>
              <w:bottom w:val="single" w:color="auto" w:sz="4" w:space="0"/>
              <w:right w:val="single" w:color="auto" w:sz="4" w:space="0"/>
            </w:tcBorders>
            <w:shd w:val="clear" w:color="auto" w:fill="auto"/>
            <w:vAlign w:val="center"/>
          </w:tcPr>
          <w:p>
            <w:pPr>
              <w:widowControl/>
              <w:jc w:val="left"/>
              <w:rPr>
                <w:rFonts w:ascii="宋体" w:hAnsi="宋体" w:cs="宋体"/>
                <w:color w:val="000000"/>
                <w:kern w:val="0"/>
                <w:sz w:val="18"/>
                <w:szCs w:val="18"/>
              </w:rPr>
            </w:pPr>
            <w:r>
              <w:rPr>
                <w:rFonts w:hint="eastAsia"/>
                <w:color w:val="000000"/>
                <w:sz w:val="18"/>
                <w:szCs w:val="18"/>
              </w:rPr>
              <w:t>《建筑起重机械安全监督管理规定》《建设工程安全生产管理条例》《安全生产法》《房屋建筑工程和市政基础设施工程安全监督管理规程》</w:t>
            </w:r>
          </w:p>
        </w:tc>
      </w:tr>
      <w:tr>
        <w:tblPrEx>
          <w:tblCellMar>
            <w:top w:w="0" w:type="dxa"/>
            <w:left w:w="108" w:type="dxa"/>
            <w:bottom w:w="0" w:type="dxa"/>
            <w:right w:w="108" w:type="dxa"/>
          </w:tblCellMar>
        </w:tblPrEx>
        <w:trPr>
          <w:trHeight w:val="2220" w:hRule="atLeast"/>
        </w:trPr>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45</w:t>
            </w:r>
          </w:p>
        </w:tc>
        <w:tc>
          <w:tcPr>
            <w:tcW w:w="1276"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color w:val="000000"/>
                <w:sz w:val="18"/>
                <w:szCs w:val="18"/>
              </w:rPr>
              <w:t>对建筑市场主体计价活动的检查</w:t>
            </w:r>
          </w:p>
        </w:tc>
        <w:tc>
          <w:tcPr>
            <w:tcW w:w="311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color w:val="000000"/>
                <w:sz w:val="18"/>
                <w:szCs w:val="18"/>
              </w:rPr>
              <w:t>对建筑市场主体计价活动进行监督检查</w:t>
            </w:r>
          </w:p>
        </w:tc>
        <w:tc>
          <w:tcPr>
            <w:tcW w:w="1362"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color w:val="000000"/>
                <w:sz w:val="18"/>
                <w:szCs w:val="18"/>
              </w:rPr>
              <w:t>建设工程及工程相关建设单位、施工单位、造价咨询企业等相关市场主体，以及注册造价工程师等工程造价从业人员</w:t>
            </w:r>
          </w:p>
        </w:tc>
        <w:tc>
          <w:tcPr>
            <w:tcW w:w="1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color w:val="000000"/>
                <w:sz w:val="18"/>
                <w:szCs w:val="18"/>
              </w:rPr>
              <w:t>一般检查事项</w:t>
            </w:r>
          </w:p>
        </w:tc>
        <w:tc>
          <w:tcPr>
            <w:tcW w:w="136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color w:val="000000"/>
                <w:sz w:val="18"/>
                <w:szCs w:val="18"/>
              </w:rPr>
              <w:t>现场检查、网络检查</w:t>
            </w:r>
          </w:p>
        </w:tc>
        <w:tc>
          <w:tcPr>
            <w:tcW w:w="1720"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color w:val="000000"/>
                <w:sz w:val="18"/>
                <w:szCs w:val="18"/>
              </w:rPr>
              <w:t>市、区住房城乡建设行政主管部门</w:t>
            </w:r>
          </w:p>
        </w:tc>
        <w:tc>
          <w:tcPr>
            <w:tcW w:w="4404"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color w:val="000000"/>
                <w:sz w:val="18"/>
                <w:szCs w:val="18"/>
              </w:rPr>
            </w:pPr>
            <w:r>
              <w:rPr>
                <w:rFonts w:hint="eastAsia"/>
                <w:color w:val="000000"/>
                <w:sz w:val="18"/>
                <w:szCs w:val="18"/>
              </w:rPr>
              <w:t>《建筑工程施工发包与承包计价管理办法》《住房城乡建设部关于印发&lt;工程质量治理两年行动方案&gt;的通知》《住房城乡建设部关于进一步推进工程造价管理改革的指导意见》《关于贯彻执行&lt;建筑工程施工发包与承包计价管理办法&gt;的通知》《北京市建设工程造价管理暂行规定》</w:t>
            </w:r>
          </w:p>
        </w:tc>
      </w:tr>
      <w:tr>
        <w:tblPrEx>
          <w:tblCellMar>
            <w:top w:w="0" w:type="dxa"/>
            <w:left w:w="108" w:type="dxa"/>
            <w:bottom w:w="0" w:type="dxa"/>
            <w:right w:w="108" w:type="dxa"/>
          </w:tblCellMar>
        </w:tblPrEx>
        <w:trPr>
          <w:trHeight w:val="960" w:hRule="atLeast"/>
        </w:trPr>
        <w:tc>
          <w:tcPr>
            <w:tcW w:w="72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46</w:t>
            </w:r>
          </w:p>
        </w:tc>
        <w:tc>
          <w:tcPr>
            <w:tcW w:w="1276" w:type="dxa"/>
            <w:gridSpan w:val="2"/>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农宅抗震节能情况的检查</w:t>
            </w:r>
          </w:p>
        </w:tc>
        <w:tc>
          <w:tcPr>
            <w:tcW w:w="3118" w:type="dxa"/>
            <w:gridSpan w:val="2"/>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对抗震节能农宅建设任务抽查</w:t>
            </w:r>
          </w:p>
        </w:tc>
        <w:tc>
          <w:tcPr>
            <w:tcW w:w="1362"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农宅</w:t>
            </w:r>
          </w:p>
        </w:tc>
        <w:tc>
          <w:tcPr>
            <w:tcW w:w="1360"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一般检查事项</w:t>
            </w:r>
          </w:p>
        </w:tc>
        <w:tc>
          <w:tcPr>
            <w:tcW w:w="1360"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现场检查</w:t>
            </w:r>
          </w:p>
        </w:tc>
        <w:tc>
          <w:tcPr>
            <w:tcW w:w="1720"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市级住房城乡建设行政主管部门</w:t>
            </w:r>
          </w:p>
        </w:tc>
        <w:tc>
          <w:tcPr>
            <w:tcW w:w="4404"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《关于加强北京市村镇工程建设管理服务体系建设的意见》《北京市抗震节能农宅建设工作方案（2018-2020年）》</w:t>
            </w:r>
          </w:p>
        </w:tc>
      </w:tr>
      <w:tr>
        <w:tblPrEx>
          <w:tblCellMar>
            <w:top w:w="0" w:type="dxa"/>
            <w:left w:w="108" w:type="dxa"/>
            <w:bottom w:w="0" w:type="dxa"/>
            <w:right w:w="108" w:type="dxa"/>
          </w:tblCellMar>
        </w:tblPrEx>
        <w:trPr>
          <w:trHeight w:val="675" w:hRule="atLeast"/>
        </w:trPr>
        <w:tc>
          <w:tcPr>
            <w:tcW w:w="724"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color w:val="000000"/>
                <w:kern w:val="0"/>
                <w:sz w:val="18"/>
                <w:szCs w:val="18"/>
              </w:rPr>
            </w:pPr>
            <w:r>
              <w:rPr>
                <w:rFonts w:hint="eastAsia" w:ascii="宋体" w:hAnsi="宋体" w:cs="宋体"/>
                <w:color w:val="000000"/>
                <w:kern w:val="0"/>
                <w:sz w:val="18"/>
                <w:szCs w:val="18"/>
              </w:rPr>
              <w:t>47</w:t>
            </w:r>
          </w:p>
        </w:tc>
        <w:tc>
          <w:tcPr>
            <w:tcW w:w="1276"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起重机械备案检查</w:t>
            </w:r>
          </w:p>
        </w:tc>
        <w:tc>
          <w:tcPr>
            <w:tcW w:w="3118" w:type="dxa"/>
            <w:gridSpan w:val="2"/>
            <w:tcBorders>
              <w:top w:val="nil"/>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起重机械备案</w:t>
            </w:r>
          </w:p>
        </w:tc>
        <w:tc>
          <w:tcPr>
            <w:tcW w:w="1362"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施工单位、监理单位、产权单位</w:t>
            </w:r>
          </w:p>
        </w:tc>
        <w:tc>
          <w:tcPr>
            <w:tcW w:w="13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一般检查事项</w:t>
            </w:r>
          </w:p>
        </w:tc>
        <w:tc>
          <w:tcPr>
            <w:tcW w:w="136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现场检查</w:t>
            </w:r>
          </w:p>
        </w:tc>
        <w:tc>
          <w:tcPr>
            <w:tcW w:w="1720"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市住房城乡建设行政主管部门</w:t>
            </w:r>
          </w:p>
        </w:tc>
        <w:tc>
          <w:tcPr>
            <w:tcW w:w="4404" w:type="dxa"/>
            <w:tcBorders>
              <w:top w:val="nil"/>
              <w:left w:val="nil"/>
              <w:bottom w:val="single" w:color="auto" w:sz="4" w:space="0"/>
              <w:right w:val="single" w:color="auto" w:sz="4" w:space="0"/>
            </w:tcBorders>
            <w:shd w:val="clear" w:color="auto" w:fill="auto"/>
            <w:vAlign w:val="center"/>
          </w:tcPr>
          <w:p>
            <w:pPr>
              <w:jc w:val="center"/>
              <w:rPr>
                <w:rFonts w:ascii="宋体" w:hAnsi="宋体" w:cs="宋体"/>
                <w:sz w:val="18"/>
                <w:szCs w:val="18"/>
              </w:rPr>
            </w:pPr>
            <w:r>
              <w:rPr>
                <w:rFonts w:hint="eastAsia"/>
                <w:sz w:val="18"/>
                <w:szCs w:val="18"/>
              </w:rPr>
              <w:t>《建筑起重机械安全监督管理规定》及本市有关规定、行业标准和地方标准等</w:t>
            </w:r>
          </w:p>
        </w:tc>
      </w:tr>
    </w:tbl>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zZWYxYzcyYTI5NmYwYTI5MmQ1ODNiNzRkZGNhYzIifQ=="/>
  </w:docVars>
  <w:rsids>
    <w:rsidRoot w:val="00154A61"/>
    <w:rsid w:val="00154A61"/>
    <w:rsid w:val="00E83714"/>
    <w:rsid w:val="59466421"/>
    <w:rsid w:val="619D78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3">
    <w:name w:val="Default Paragraph Font"/>
    <w:semiHidden/>
    <w:unhideWhenUsed/>
    <w:uiPriority w:val="1"/>
  </w:style>
  <w:style w:type="table" w:default="1" w:styleId="2">
    <w:name w:val="Normal Table"/>
    <w:autoRedefine/>
    <w:semiHidden/>
    <w:unhideWhenUsed/>
    <w:qFormat/>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Lenovo</Company>
  <Pages>9</Pages>
  <Words>987</Words>
  <Characters>5629</Characters>
  <Lines>46</Lines>
  <Paragraphs>13</Paragraphs>
  <TotalTime>1</TotalTime>
  <ScaleCrop>false</ScaleCrop>
  <LinksUpToDate>false</LinksUpToDate>
  <CharactersWithSpaces>6603</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2021-04-02T06:43:00Z</dcterms:created>
  <dc:creator>晋津</dc:creator>
  <cp:lastModifiedBy>兑了水的矿泉水</cp:lastModifiedBy>
  <dcterms:modified xsi:type="dcterms:W3CDTF">2024-05-28T09:34:40Z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84ED98C9CAFB426B84C7BCBEFD9A71B8</vt:lpwstr>
  </property>
</Properties>
</file>