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49494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494949"/>
          <w:sz w:val="44"/>
          <w:szCs w:val="44"/>
        </w:rPr>
        <w:t>评分标准及内容</w:t>
      </w:r>
    </w:p>
    <w:p>
      <w:pPr>
        <w:ind w:firstLine="1100" w:firstLineChars="250"/>
        <w:jc w:val="center"/>
        <w:rPr>
          <w:rFonts w:ascii="方正小标宋简体" w:hAnsi="方正小标宋简体" w:eastAsia="方正小标宋简体" w:cs="方正小标宋简体"/>
          <w:color w:val="494949"/>
          <w:sz w:val="44"/>
          <w:szCs w:val="44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4588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评分因素</w:t>
            </w:r>
          </w:p>
        </w:tc>
        <w:tc>
          <w:tcPr>
            <w:tcW w:w="2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说明评分标准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相关经验及业绩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近年来承担过政府服务类、工程建筑行业类等方面相关拍摄、视频制作项目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较少或缺乏相关服务经验得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0-5分，有相关服务经验，得6-10分，有较丰富的相关服务经验，得11-15分。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2、整体项目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方案合理、可行性</w:t>
            </w:r>
          </w:p>
        </w:tc>
        <w:tc>
          <w:tcPr>
            <w:tcW w:w="2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综合考虑设备器材、组织方案、进度安排、视频文案创意、售后服务、保密措施等情况。得分范围0—30分。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方案一般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创新一般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，得0-10分；计划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可操作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有一定创意，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得11-20分；计划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具有较好灵活性、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符合政府工作要求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有较好创意，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得21-30分。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3、拟投入项目的项目负责人及团队成员情况</w:t>
            </w:r>
          </w:p>
        </w:tc>
        <w:tc>
          <w:tcPr>
            <w:tcW w:w="2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拟投入本项目团队人员组织架构健全，从业经历丰富、专业能力突出、能胜任本项目服务要求。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得分范围0—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分。较弱，0-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分；一般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分；较好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往期作品</w:t>
            </w:r>
          </w:p>
        </w:tc>
        <w:tc>
          <w:tcPr>
            <w:tcW w:w="2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得分范围0-20分。</w:t>
            </w:r>
            <w:r>
              <w:rPr>
                <w:rFonts w:hint="eastAsia" w:ascii="宋体" w:hAnsi="宋体" w:cs="宋体"/>
                <w:kern w:val="0"/>
                <w:szCs w:val="21"/>
              </w:rPr>
              <w:t>样片主题不突出、画质流畅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度低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创意低，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得0-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宋体"/>
                <w:kern w:val="0"/>
                <w:szCs w:val="21"/>
              </w:rPr>
              <w:t>主题不够突出、画质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一般，创意一般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-15分；</w:t>
            </w:r>
            <w:r>
              <w:rPr>
                <w:rFonts w:hint="eastAsia" w:ascii="宋体" w:hAnsi="宋体" w:cs="宋体"/>
                <w:kern w:val="0"/>
                <w:szCs w:val="21"/>
              </w:rPr>
              <w:t>主题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鲜明</w:t>
            </w:r>
            <w:r>
              <w:rPr>
                <w:rFonts w:hint="eastAsia" w:ascii="宋体" w:hAnsi="宋体" w:cs="宋体"/>
                <w:kern w:val="0"/>
                <w:szCs w:val="21"/>
              </w:rPr>
              <w:t>，画质清晰、流畅度高，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创意新颖，</w:t>
            </w:r>
            <w:r>
              <w:rPr>
                <w:rFonts w:hint="eastAsia" w:ascii="宋体" w:hAnsi="宋体" w:cs="宋体"/>
                <w:kern w:val="0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16-20分。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现场答辩（三分钟以内）</w:t>
            </w:r>
          </w:p>
        </w:tc>
        <w:tc>
          <w:tcPr>
            <w:tcW w:w="2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得分范围0-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内容不足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表达流畅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内容基本完整，思路比较清晰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内容完整，思路清晰，表达流畅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8-10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分。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、项目报价</w:t>
            </w:r>
          </w:p>
        </w:tc>
        <w:tc>
          <w:tcPr>
            <w:tcW w:w="2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价格分数=（基准价/企业报价）*价格权重（5%）*100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备注：实质性响应比选文件要求且价格最低的报价为基准价。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48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综合评分合计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100分</w:t>
            </w:r>
          </w:p>
        </w:tc>
      </w:tr>
    </w:tbl>
    <w:p>
      <w:pPr>
        <w:autoSpaceDE w:val="0"/>
        <w:autoSpaceDN w:val="0"/>
        <w:adjustRightInd w:val="0"/>
        <w:spacing w:line="38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lang w:val="zh-CN"/>
        </w:rPr>
      </w:pPr>
      <w:r>
        <w:rPr>
          <w:rFonts w:ascii="宋体" w:cs="宋体"/>
          <w:color w:val="000000"/>
          <w:kern w:val="0"/>
          <w:sz w:val="24"/>
          <w:lang w:val="zh-CN"/>
        </w:rPr>
        <w:t xml:space="preserve">                                                            </w:t>
      </w:r>
    </w:p>
    <w:p>
      <w:pPr>
        <w:pStyle w:val="7"/>
        <w:wordWrap w:val="0"/>
        <w:spacing w:before="0" w:beforeAutospacing="0" w:after="0" w:afterAutospacing="0" w:line="48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color w:val="000000"/>
          <w:lang w:val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6B"/>
    <w:rsid w:val="003E1F6B"/>
    <w:rsid w:val="00462FC2"/>
    <w:rsid w:val="00483A4B"/>
    <w:rsid w:val="02DC2941"/>
    <w:rsid w:val="04AA0A8C"/>
    <w:rsid w:val="07CD1894"/>
    <w:rsid w:val="07D54BD2"/>
    <w:rsid w:val="0A94007A"/>
    <w:rsid w:val="119A0E09"/>
    <w:rsid w:val="16FCF700"/>
    <w:rsid w:val="1F5A6851"/>
    <w:rsid w:val="1FD2C557"/>
    <w:rsid w:val="20455504"/>
    <w:rsid w:val="222877C6"/>
    <w:rsid w:val="2368705B"/>
    <w:rsid w:val="2EFA356E"/>
    <w:rsid w:val="35340E0B"/>
    <w:rsid w:val="36FFD37A"/>
    <w:rsid w:val="37671A9E"/>
    <w:rsid w:val="3FFEE28A"/>
    <w:rsid w:val="445F7B8C"/>
    <w:rsid w:val="4B6C4847"/>
    <w:rsid w:val="4D8471C3"/>
    <w:rsid w:val="4F52B92B"/>
    <w:rsid w:val="529A7E12"/>
    <w:rsid w:val="5489228F"/>
    <w:rsid w:val="5524197C"/>
    <w:rsid w:val="554F291B"/>
    <w:rsid w:val="55AC157C"/>
    <w:rsid w:val="5722613D"/>
    <w:rsid w:val="575515E6"/>
    <w:rsid w:val="5AEF0C15"/>
    <w:rsid w:val="5D7D4180"/>
    <w:rsid w:val="5FFE8260"/>
    <w:rsid w:val="66D7473A"/>
    <w:rsid w:val="6C107E4E"/>
    <w:rsid w:val="704526E8"/>
    <w:rsid w:val="70835BBE"/>
    <w:rsid w:val="70C94B98"/>
    <w:rsid w:val="75F9CA05"/>
    <w:rsid w:val="77FF417C"/>
    <w:rsid w:val="7B7B5EFD"/>
    <w:rsid w:val="7DCC7E51"/>
    <w:rsid w:val="7E6DE609"/>
    <w:rsid w:val="7F9628CF"/>
    <w:rsid w:val="7FFA8977"/>
    <w:rsid w:val="BCFF8A04"/>
    <w:rsid w:val="BDFD630F"/>
    <w:rsid w:val="BFFF52CF"/>
    <w:rsid w:val="CBEF2A83"/>
    <w:rsid w:val="D6EB52DF"/>
    <w:rsid w:val="DEFD7776"/>
    <w:rsid w:val="EFDFBBA2"/>
    <w:rsid w:val="FF94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楷体" w:cs="Times New Roman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uppressAutoHyphens/>
    </w:pPr>
    <w:rPr>
      <w:rFonts w:ascii="Times New Roman" w:hAnsi="Times New Roman" w:eastAsia="宋体" w:cs="Times New Roman"/>
      <w:kern w:val="1"/>
      <w:szCs w:val="2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334</Words>
  <Characters>342</Characters>
  <Lines>15</Lines>
  <Paragraphs>7</Paragraphs>
  <TotalTime>56</TotalTime>
  <ScaleCrop>false</ScaleCrop>
  <LinksUpToDate>false</LinksUpToDate>
  <CharactersWithSpaces>669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2022-02-10T18:23:00Z</dcterms:created>
  <dc:creator>Administrator</dc:creator>
  <cp:lastModifiedBy>uos</cp:lastModifiedBy>
  <cp:lastPrinted>2022-03-10T09:24:00Z</cp:lastPrinted>
  <dcterms:modified xsi:type="dcterms:W3CDTF">2023-02-28T15:22:17Z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