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2FE04" w14:textId="77777777" w:rsidR="00D76644" w:rsidRPr="0006421E" w:rsidRDefault="00D76644" w:rsidP="00210D10">
      <w:pPr>
        <w:spacing w:beforeLines="800" w:before="2496"/>
        <w:ind w:left="720" w:firstLine="643"/>
        <w:rPr>
          <w:rFonts w:eastAsia="楷体_GB2312"/>
          <w:b/>
          <w:bCs/>
          <w:sz w:val="32"/>
        </w:rPr>
      </w:pPr>
    </w:p>
    <w:p w14:paraId="07E795EE" w14:textId="77777777" w:rsidR="00210D10" w:rsidRDefault="00210D10" w:rsidP="00210D10">
      <w:pPr>
        <w:jc w:val="center"/>
        <w:rPr>
          <w:rFonts w:eastAsia="楷体_GB2312"/>
          <w:b/>
          <w:bCs/>
          <w:sz w:val="32"/>
        </w:rPr>
      </w:pPr>
      <w:r w:rsidRPr="008C760A">
        <w:rPr>
          <w:rFonts w:eastAsia="楷体_GB2312" w:hint="eastAsia"/>
          <w:b/>
          <w:bCs/>
          <w:sz w:val="32"/>
        </w:rPr>
        <w:t>北京市房屋建筑和市政基础设施工程</w:t>
      </w:r>
    </w:p>
    <w:p w14:paraId="5A6F80F5" w14:textId="77777777" w:rsidR="00210D10" w:rsidRDefault="00210D10" w:rsidP="00210D10">
      <w:pPr>
        <w:jc w:val="center"/>
        <w:rPr>
          <w:rFonts w:eastAsia="楷体_GB2312"/>
          <w:b/>
          <w:bCs/>
          <w:sz w:val="32"/>
        </w:rPr>
      </w:pPr>
      <w:r w:rsidRPr="008C760A">
        <w:rPr>
          <w:rFonts w:eastAsia="楷体_GB2312" w:hint="eastAsia"/>
          <w:b/>
          <w:bCs/>
          <w:sz w:val="32"/>
        </w:rPr>
        <w:t>质量风险分级管控平台</w:t>
      </w:r>
    </w:p>
    <w:p w14:paraId="02B32B5F" w14:textId="77777777" w:rsidR="00210D10" w:rsidRDefault="00210D10" w:rsidP="00210D10">
      <w:pPr>
        <w:spacing w:beforeLines="100" w:before="312"/>
        <w:jc w:val="center"/>
        <w:rPr>
          <w:rFonts w:eastAsia="黑体"/>
          <w:b/>
          <w:bCs/>
          <w:spacing w:val="20"/>
          <w:sz w:val="48"/>
        </w:rPr>
      </w:pPr>
      <w:r>
        <w:rPr>
          <w:rFonts w:eastAsia="黑体" w:hint="eastAsia"/>
          <w:b/>
          <w:bCs/>
          <w:spacing w:val="20"/>
          <w:sz w:val="48"/>
        </w:rPr>
        <w:t>用户操作手册</w:t>
      </w:r>
    </w:p>
    <w:p w14:paraId="2E93925C" w14:textId="77777777" w:rsidR="00210D10" w:rsidRPr="00A844E1" w:rsidRDefault="00210D10" w:rsidP="00210D10">
      <w:pPr>
        <w:spacing w:beforeLines="100" w:before="312"/>
        <w:jc w:val="center"/>
        <w:rPr>
          <w:rFonts w:eastAsia="黑体"/>
          <w:b/>
          <w:bCs/>
          <w:spacing w:val="20"/>
          <w:sz w:val="48"/>
        </w:rPr>
      </w:pPr>
      <w:r w:rsidRPr="00A844E1">
        <w:rPr>
          <w:rFonts w:eastAsia="黑体" w:hint="eastAsia"/>
          <w:b/>
          <w:bCs/>
          <w:spacing w:val="20"/>
          <w:sz w:val="48"/>
        </w:rPr>
        <w:t>（</w:t>
      </w:r>
      <w:r w:rsidR="00BC13C6">
        <w:rPr>
          <w:rFonts w:eastAsia="黑体" w:hint="eastAsia"/>
          <w:b/>
          <w:bCs/>
          <w:spacing w:val="20"/>
          <w:sz w:val="48"/>
        </w:rPr>
        <w:t>监理</w:t>
      </w:r>
      <w:r>
        <w:rPr>
          <w:rFonts w:eastAsia="黑体" w:hint="eastAsia"/>
          <w:b/>
          <w:bCs/>
          <w:spacing w:val="20"/>
          <w:sz w:val="48"/>
        </w:rPr>
        <w:t>项目部</w:t>
      </w:r>
      <w:r w:rsidRPr="00A844E1">
        <w:rPr>
          <w:rFonts w:eastAsia="黑体" w:hint="eastAsia"/>
          <w:b/>
          <w:bCs/>
          <w:spacing w:val="20"/>
          <w:sz w:val="48"/>
        </w:rPr>
        <w:t>）</w:t>
      </w:r>
    </w:p>
    <w:p w14:paraId="6E62ABC3" w14:textId="77777777" w:rsidR="00D76644" w:rsidRDefault="00D76644" w:rsidP="00210D10">
      <w:pPr>
        <w:pStyle w:val="TOC1"/>
        <w:spacing w:beforeLines="100" w:before="312" w:afterLines="900" w:after="2808"/>
        <w:ind w:left="720"/>
        <w:jc w:val="center"/>
      </w:pPr>
    </w:p>
    <w:p w14:paraId="5A644E9A" w14:textId="77777777" w:rsidR="00D76644" w:rsidRPr="007677C5" w:rsidRDefault="00D76644" w:rsidP="00D76644">
      <w:pPr>
        <w:ind w:left="720" w:firstLine="480"/>
      </w:pPr>
    </w:p>
    <w:p w14:paraId="55284009" w14:textId="77777777" w:rsidR="00D76644" w:rsidRPr="003E2F00" w:rsidRDefault="00D76644" w:rsidP="00D76644">
      <w:pPr>
        <w:rPr>
          <w:rFonts w:eastAsia="楷体_GB2312"/>
          <w:b/>
          <w:bCs/>
          <w:color w:val="000000" w:themeColor="text1"/>
          <w:sz w:val="30"/>
        </w:rPr>
      </w:pPr>
    </w:p>
    <w:p w14:paraId="042D8E29" w14:textId="77777777" w:rsidR="00D76644" w:rsidRPr="003C4B5E" w:rsidRDefault="00D76644" w:rsidP="00D76644">
      <w:pPr>
        <w:jc w:val="center"/>
        <w:rPr>
          <w:rFonts w:eastAsia="楷体_GB2312"/>
          <w:b/>
          <w:bCs/>
          <w:sz w:val="30"/>
        </w:rPr>
        <w:sectPr w:rsidR="00D76644" w:rsidRPr="003C4B5E">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rsidRPr="003C4B5E">
        <w:rPr>
          <w:rFonts w:eastAsia="楷体_GB2312" w:hint="eastAsia"/>
          <w:b/>
          <w:bCs/>
          <w:sz w:val="30"/>
        </w:rPr>
        <w:t>2</w:t>
      </w:r>
      <w:r w:rsidRPr="003C4B5E">
        <w:rPr>
          <w:rFonts w:eastAsia="楷体_GB2312"/>
          <w:b/>
          <w:bCs/>
          <w:sz w:val="30"/>
        </w:rPr>
        <w:t>020</w:t>
      </w:r>
      <w:r w:rsidRPr="003C4B5E">
        <w:rPr>
          <w:rFonts w:eastAsia="楷体_GB2312" w:hint="eastAsia"/>
          <w:b/>
          <w:bCs/>
          <w:sz w:val="30"/>
        </w:rPr>
        <w:t>年</w:t>
      </w:r>
      <w:r w:rsidRPr="003C4B5E">
        <w:rPr>
          <w:rFonts w:eastAsia="楷体_GB2312" w:hint="eastAsia"/>
          <w:b/>
          <w:bCs/>
          <w:sz w:val="30"/>
        </w:rPr>
        <w:t>1</w:t>
      </w:r>
      <w:r w:rsidR="005A33C9" w:rsidRPr="003C4B5E">
        <w:rPr>
          <w:rFonts w:eastAsia="楷体_GB2312" w:hint="eastAsia"/>
          <w:b/>
          <w:bCs/>
          <w:sz w:val="30"/>
        </w:rPr>
        <w:t>2</w:t>
      </w:r>
      <w:r w:rsidRPr="003C4B5E">
        <w:rPr>
          <w:rFonts w:eastAsia="楷体_GB2312" w:hint="eastAsia"/>
          <w:b/>
          <w:bCs/>
          <w:sz w:val="30"/>
        </w:rPr>
        <w:t>月</w:t>
      </w:r>
    </w:p>
    <w:p w14:paraId="62B37C28" w14:textId="77777777" w:rsidR="00D76644" w:rsidRDefault="00D76644" w:rsidP="00D76644">
      <w:pPr>
        <w:jc w:val="center"/>
        <w:rPr>
          <w:rFonts w:eastAsia="楷体_GB2312"/>
          <w:sz w:val="28"/>
        </w:rPr>
      </w:pPr>
      <w:r>
        <w:rPr>
          <w:rFonts w:eastAsia="楷体_GB2312" w:hint="eastAsia"/>
          <w:sz w:val="30"/>
        </w:rPr>
        <w:lastRenderedPageBreak/>
        <w:t>文档修订记录</w:t>
      </w:r>
    </w:p>
    <w:tbl>
      <w:tblPr>
        <w:tblStyle w:val="a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2242"/>
        <w:gridCol w:w="2153"/>
        <w:gridCol w:w="2835"/>
      </w:tblGrid>
      <w:tr w:rsidR="00556B57" w14:paraId="2F98FDBE" w14:textId="77777777" w:rsidTr="00556B57">
        <w:trPr>
          <w:jc w:val="center"/>
        </w:trPr>
        <w:tc>
          <w:tcPr>
            <w:tcW w:w="1394" w:type="dxa"/>
            <w:shd w:val="clear" w:color="auto" w:fill="E6E6E6"/>
          </w:tcPr>
          <w:p w14:paraId="1AAEEC64" w14:textId="77777777" w:rsidR="00556B57" w:rsidRPr="00D76644" w:rsidRDefault="00556B57" w:rsidP="00056646">
            <w:pPr>
              <w:spacing w:line="240" w:lineRule="auto"/>
              <w:jc w:val="center"/>
              <w:rPr>
                <w:sz w:val="21"/>
                <w:szCs w:val="21"/>
              </w:rPr>
            </w:pPr>
            <w:r w:rsidRPr="00D76644">
              <w:rPr>
                <w:rFonts w:hint="eastAsia"/>
                <w:sz w:val="21"/>
                <w:szCs w:val="21"/>
              </w:rPr>
              <w:t>序号</w:t>
            </w:r>
          </w:p>
        </w:tc>
        <w:tc>
          <w:tcPr>
            <w:tcW w:w="2242" w:type="dxa"/>
            <w:shd w:val="clear" w:color="auto" w:fill="E6E6E6"/>
          </w:tcPr>
          <w:p w14:paraId="43AF7459" w14:textId="77777777" w:rsidR="00556B57" w:rsidRPr="00D76644" w:rsidRDefault="00556B57" w:rsidP="00056646">
            <w:pPr>
              <w:pStyle w:val="TOC1"/>
              <w:spacing w:line="240" w:lineRule="auto"/>
              <w:jc w:val="center"/>
              <w:rPr>
                <w:sz w:val="21"/>
                <w:szCs w:val="21"/>
              </w:rPr>
            </w:pPr>
            <w:r>
              <w:rPr>
                <w:rFonts w:hint="eastAsia"/>
                <w:sz w:val="21"/>
                <w:szCs w:val="21"/>
              </w:rPr>
              <w:t>版本号</w:t>
            </w:r>
          </w:p>
        </w:tc>
        <w:tc>
          <w:tcPr>
            <w:tcW w:w="2153" w:type="dxa"/>
            <w:shd w:val="clear" w:color="auto" w:fill="E6E6E6"/>
          </w:tcPr>
          <w:p w14:paraId="3D0F40C4" w14:textId="77777777" w:rsidR="00556B57" w:rsidRPr="00D76644" w:rsidRDefault="00556B57" w:rsidP="00056646">
            <w:pPr>
              <w:spacing w:line="240" w:lineRule="auto"/>
              <w:jc w:val="center"/>
              <w:rPr>
                <w:sz w:val="21"/>
                <w:szCs w:val="21"/>
              </w:rPr>
            </w:pPr>
            <w:r w:rsidRPr="00D76644">
              <w:rPr>
                <w:rFonts w:hint="eastAsia"/>
                <w:sz w:val="21"/>
                <w:szCs w:val="21"/>
              </w:rPr>
              <w:t>修改时间</w:t>
            </w:r>
          </w:p>
        </w:tc>
        <w:tc>
          <w:tcPr>
            <w:tcW w:w="2835" w:type="dxa"/>
            <w:shd w:val="clear" w:color="auto" w:fill="E6E6E6"/>
          </w:tcPr>
          <w:p w14:paraId="0D346F28" w14:textId="77777777" w:rsidR="00556B57" w:rsidRPr="00D76644" w:rsidRDefault="00556B57" w:rsidP="00056646">
            <w:pPr>
              <w:spacing w:line="240" w:lineRule="auto"/>
              <w:jc w:val="center"/>
              <w:rPr>
                <w:sz w:val="21"/>
                <w:szCs w:val="21"/>
              </w:rPr>
            </w:pPr>
            <w:r w:rsidRPr="00D76644">
              <w:rPr>
                <w:rFonts w:hint="eastAsia"/>
                <w:sz w:val="21"/>
                <w:szCs w:val="21"/>
              </w:rPr>
              <w:t>备注</w:t>
            </w:r>
          </w:p>
        </w:tc>
      </w:tr>
      <w:tr w:rsidR="00556B57" w14:paraId="484FB5EE" w14:textId="77777777" w:rsidTr="00556B57">
        <w:trPr>
          <w:jc w:val="center"/>
        </w:trPr>
        <w:tc>
          <w:tcPr>
            <w:tcW w:w="1394" w:type="dxa"/>
          </w:tcPr>
          <w:p w14:paraId="1B4B1BF2" w14:textId="77777777" w:rsidR="00556B57" w:rsidRPr="00A30DB2" w:rsidRDefault="00556B57" w:rsidP="00056646">
            <w:pPr>
              <w:pStyle w:val="aa"/>
              <w:spacing w:line="240" w:lineRule="auto"/>
              <w:ind w:left="0"/>
              <w:jc w:val="center"/>
              <w:rPr>
                <w:sz w:val="21"/>
                <w:szCs w:val="21"/>
              </w:rPr>
            </w:pPr>
            <w:r w:rsidRPr="00A30DB2">
              <w:rPr>
                <w:sz w:val="21"/>
                <w:szCs w:val="21"/>
              </w:rPr>
              <w:t>1</w:t>
            </w:r>
          </w:p>
        </w:tc>
        <w:tc>
          <w:tcPr>
            <w:tcW w:w="2242" w:type="dxa"/>
          </w:tcPr>
          <w:p w14:paraId="2B7BD60D" w14:textId="77777777" w:rsidR="00556B57" w:rsidRPr="00A30DB2" w:rsidRDefault="00556B57" w:rsidP="00056646">
            <w:pPr>
              <w:pStyle w:val="aa"/>
              <w:spacing w:line="240" w:lineRule="auto"/>
              <w:ind w:left="0"/>
              <w:jc w:val="center"/>
              <w:rPr>
                <w:sz w:val="21"/>
                <w:szCs w:val="21"/>
              </w:rPr>
            </w:pPr>
            <w:r>
              <w:rPr>
                <w:rFonts w:hint="eastAsia"/>
                <w:sz w:val="21"/>
                <w:szCs w:val="21"/>
              </w:rPr>
              <w:t>V1.0</w:t>
            </w:r>
          </w:p>
        </w:tc>
        <w:tc>
          <w:tcPr>
            <w:tcW w:w="2153" w:type="dxa"/>
          </w:tcPr>
          <w:p w14:paraId="48CF80F8" w14:textId="77777777" w:rsidR="00556B57" w:rsidRPr="00A30DB2" w:rsidRDefault="00556B57" w:rsidP="00056646">
            <w:pPr>
              <w:pStyle w:val="aa"/>
              <w:spacing w:line="240" w:lineRule="auto"/>
              <w:ind w:left="0"/>
              <w:jc w:val="center"/>
              <w:rPr>
                <w:sz w:val="21"/>
                <w:szCs w:val="21"/>
              </w:rPr>
            </w:pPr>
            <w:r>
              <w:rPr>
                <w:rFonts w:hint="eastAsia"/>
                <w:sz w:val="21"/>
                <w:szCs w:val="21"/>
              </w:rPr>
              <w:t>2020-12-03</w:t>
            </w:r>
          </w:p>
        </w:tc>
        <w:tc>
          <w:tcPr>
            <w:tcW w:w="2835" w:type="dxa"/>
          </w:tcPr>
          <w:p w14:paraId="5B939889" w14:textId="77777777" w:rsidR="00556B57" w:rsidRPr="00A30DB2" w:rsidRDefault="00556B57" w:rsidP="00056646">
            <w:pPr>
              <w:pStyle w:val="aa"/>
              <w:spacing w:line="240" w:lineRule="auto"/>
              <w:ind w:left="0"/>
              <w:rPr>
                <w:sz w:val="21"/>
                <w:szCs w:val="21"/>
              </w:rPr>
            </w:pPr>
            <w:r w:rsidRPr="00A30DB2">
              <w:rPr>
                <w:rFonts w:hint="eastAsia"/>
                <w:sz w:val="21"/>
                <w:szCs w:val="21"/>
              </w:rPr>
              <w:t>初始创建</w:t>
            </w:r>
          </w:p>
        </w:tc>
      </w:tr>
      <w:tr w:rsidR="00556B57" w14:paraId="2EE28510" w14:textId="77777777" w:rsidTr="00556B57">
        <w:trPr>
          <w:jc w:val="center"/>
        </w:trPr>
        <w:tc>
          <w:tcPr>
            <w:tcW w:w="1394" w:type="dxa"/>
          </w:tcPr>
          <w:p w14:paraId="35035676" w14:textId="77777777" w:rsidR="00556B57" w:rsidRPr="00A30DB2" w:rsidRDefault="00556B57" w:rsidP="00056646">
            <w:pPr>
              <w:pStyle w:val="aa"/>
              <w:spacing w:line="240" w:lineRule="auto"/>
              <w:ind w:left="0"/>
              <w:jc w:val="center"/>
              <w:rPr>
                <w:sz w:val="21"/>
                <w:szCs w:val="21"/>
              </w:rPr>
            </w:pPr>
            <w:r>
              <w:rPr>
                <w:rFonts w:hint="eastAsia"/>
                <w:sz w:val="21"/>
                <w:szCs w:val="21"/>
              </w:rPr>
              <w:t>2</w:t>
            </w:r>
          </w:p>
        </w:tc>
        <w:tc>
          <w:tcPr>
            <w:tcW w:w="2242" w:type="dxa"/>
          </w:tcPr>
          <w:p w14:paraId="5C18AF07" w14:textId="77777777" w:rsidR="00556B57" w:rsidRDefault="00556B57" w:rsidP="00056646">
            <w:pPr>
              <w:pStyle w:val="aa"/>
              <w:spacing w:line="240" w:lineRule="auto"/>
              <w:ind w:left="0"/>
              <w:jc w:val="center"/>
              <w:rPr>
                <w:sz w:val="21"/>
                <w:szCs w:val="21"/>
              </w:rPr>
            </w:pPr>
          </w:p>
        </w:tc>
        <w:tc>
          <w:tcPr>
            <w:tcW w:w="2153" w:type="dxa"/>
          </w:tcPr>
          <w:p w14:paraId="39FF884B" w14:textId="77777777" w:rsidR="00556B57" w:rsidRDefault="00556B57" w:rsidP="00056646">
            <w:pPr>
              <w:pStyle w:val="aa"/>
              <w:spacing w:line="240" w:lineRule="auto"/>
              <w:ind w:left="0"/>
              <w:jc w:val="center"/>
              <w:rPr>
                <w:sz w:val="21"/>
                <w:szCs w:val="21"/>
              </w:rPr>
            </w:pPr>
          </w:p>
        </w:tc>
        <w:tc>
          <w:tcPr>
            <w:tcW w:w="2835" w:type="dxa"/>
          </w:tcPr>
          <w:p w14:paraId="1B1C7C8A" w14:textId="77777777" w:rsidR="00556B57" w:rsidRPr="00A30DB2" w:rsidRDefault="00556B57" w:rsidP="00056646">
            <w:pPr>
              <w:pStyle w:val="aa"/>
              <w:spacing w:line="240" w:lineRule="auto"/>
              <w:ind w:left="0"/>
              <w:rPr>
                <w:sz w:val="21"/>
                <w:szCs w:val="21"/>
              </w:rPr>
            </w:pPr>
          </w:p>
        </w:tc>
      </w:tr>
    </w:tbl>
    <w:p w14:paraId="431782DD" w14:textId="77777777" w:rsidR="001E71C1" w:rsidRDefault="001E71C1" w:rsidP="001E71C1">
      <w:pPr>
        <w:pStyle w:val="af6"/>
        <w:spacing w:before="0" w:beforeAutospacing="0" w:after="0" w:afterAutospacing="0"/>
        <w:jc w:val="center"/>
        <w:rPr>
          <w:rStyle w:val="af5"/>
          <w:sz w:val="32"/>
          <w:szCs w:val="32"/>
        </w:rPr>
      </w:pPr>
    </w:p>
    <w:p w14:paraId="78044022" w14:textId="77777777" w:rsidR="00882FD4" w:rsidRDefault="00882FD4" w:rsidP="00C42C7A">
      <w:pPr>
        <w:widowControl/>
        <w:rPr>
          <w:rStyle w:val="af5"/>
          <w:sz w:val="32"/>
          <w:szCs w:val="32"/>
        </w:rPr>
        <w:sectPr w:rsidR="00882FD4" w:rsidSect="0023534F">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40" w:left="1418" w:header="851" w:footer="992" w:gutter="0"/>
          <w:pgNumType w:fmt="upperRoman" w:start="1"/>
          <w:cols w:space="425"/>
          <w:docGrid w:type="linesAndChars" w:linePitch="312"/>
        </w:sectPr>
      </w:pPr>
    </w:p>
    <w:p w14:paraId="561D4F1D" w14:textId="77777777" w:rsidR="00C92FD7" w:rsidRPr="00882FD4" w:rsidRDefault="00C92FD7" w:rsidP="00882FD4">
      <w:pPr>
        <w:spacing w:line="240" w:lineRule="auto"/>
        <w:jc w:val="center"/>
        <w:rPr>
          <w:rFonts w:eastAsia="楷体_GB2312"/>
          <w:b/>
          <w:bCs/>
          <w:sz w:val="32"/>
          <w:szCs w:val="32"/>
        </w:rPr>
      </w:pPr>
      <w:r w:rsidRPr="00882FD4">
        <w:rPr>
          <w:rFonts w:eastAsia="楷体_GB2312" w:hint="eastAsia"/>
          <w:b/>
          <w:bCs/>
          <w:sz w:val="32"/>
          <w:szCs w:val="32"/>
        </w:rPr>
        <w:lastRenderedPageBreak/>
        <w:t>目录</w:t>
      </w:r>
    </w:p>
    <w:p w14:paraId="3D70E1A1" w14:textId="77777777" w:rsidR="00BC13C6" w:rsidRDefault="0051401D">
      <w:pPr>
        <w:pStyle w:val="TOC1"/>
        <w:rPr>
          <w:rFonts w:asciiTheme="minorHAnsi" w:eastAsiaTheme="minorEastAsia" w:hAnsiTheme="minorHAnsi" w:cstheme="minorBidi"/>
          <w:sz w:val="21"/>
          <w:szCs w:val="22"/>
        </w:rPr>
      </w:pPr>
      <w:r>
        <w:rPr>
          <w:b/>
          <w:sz w:val="32"/>
          <w:szCs w:val="32"/>
        </w:rPr>
        <w:fldChar w:fldCharType="begin"/>
      </w:r>
      <w:r w:rsidR="00A60562">
        <w:rPr>
          <w:rFonts w:hint="eastAsia"/>
          <w:b/>
          <w:sz w:val="32"/>
          <w:szCs w:val="32"/>
        </w:rPr>
        <w:instrText>TOC \h \z \t "</w:instrText>
      </w:r>
      <w:r w:rsidR="00A60562">
        <w:rPr>
          <w:rFonts w:hint="eastAsia"/>
          <w:b/>
          <w:sz w:val="32"/>
          <w:szCs w:val="32"/>
        </w:rPr>
        <w:instrText>标题</w:instrText>
      </w:r>
      <w:r w:rsidR="00A60562">
        <w:rPr>
          <w:rFonts w:hint="eastAsia"/>
          <w:b/>
          <w:sz w:val="32"/>
          <w:szCs w:val="32"/>
        </w:rPr>
        <w:instrText xml:space="preserve"> 1,1,</w:instrText>
      </w:r>
      <w:r w:rsidR="00A60562">
        <w:rPr>
          <w:rFonts w:hint="eastAsia"/>
          <w:b/>
          <w:sz w:val="32"/>
          <w:szCs w:val="32"/>
        </w:rPr>
        <w:instrText>标题</w:instrText>
      </w:r>
      <w:r w:rsidR="00A60562">
        <w:rPr>
          <w:rFonts w:hint="eastAsia"/>
          <w:b/>
          <w:sz w:val="32"/>
          <w:szCs w:val="32"/>
        </w:rPr>
        <w:instrText xml:space="preserve"> 2,2,</w:instrText>
      </w:r>
      <w:r w:rsidR="00A60562">
        <w:rPr>
          <w:rFonts w:hint="eastAsia"/>
          <w:b/>
          <w:sz w:val="32"/>
          <w:szCs w:val="32"/>
        </w:rPr>
        <w:instrText>标题</w:instrText>
      </w:r>
      <w:r w:rsidR="00A60562">
        <w:rPr>
          <w:rFonts w:hint="eastAsia"/>
          <w:b/>
          <w:sz w:val="32"/>
          <w:szCs w:val="32"/>
        </w:rPr>
        <w:instrText xml:space="preserve"> 3,3"</w:instrText>
      </w:r>
      <w:r>
        <w:rPr>
          <w:b/>
          <w:sz w:val="32"/>
          <w:szCs w:val="32"/>
        </w:rPr>
        <w:fldChar w:fldCharType="separate"/>
      </w:r>
      <w:hyperlink w:anchor="_Toc59204163" w:history="1">
        <w:r w:rsidR="00BC13C6" w:rsidRPr="00D23733">
          <w:rPr>
            <w:rStyle w:val="ae"/>
          </w:rPr>
          <w:t>1</w:t>
        </w:r>
        <w:r w:rsidR="00BC13C6">
          <w:rPr>
            <w:rFonts w:asciiTheme="minorHAnsi" w:eastAsiaTheme="minorEastAsia" w:hAnsiTheme="minorHAnsi" w:cstheme="minorBidi"/>
            <w:sz w:val="21"/>
            <w:szCs w:val="22"/>
          </w:rPr>
          <w:tab/>
        </w:r>
        <w:r w:rsidR="00BC13C6" w:rsidRPr="00D23733">
          <w:rPr>
            <w:rStyle w:val="ae"/>
          </w:rPr>
          <w:t>用户操作说明</w:t>
        </w:r>
        <w:r w:rsidR="00BC13C6">
          <w:rPr>
            <w:webHidden/>
          </w:rPr>
          <w:tab/>
        </w:r>
        <w:r w:rsidR="00BC13C6">
          <w:rPr>
            <w:webHidden/>
          </w:rPr>
          <w:fldChar w:fldCharType="begin"/>
        </w:r>
        <w:r w:rsidR="00BC13C6">
          <w:rPr>
            <w:webHidden/>
          </w:rPr>
          <w:instrText xml:space="preserve"> PAGEREF _Toc59204163 \h </w:instrText>
        </w:r>
        <w:r w:rsidR="00BC13C6">
          <w:rPr>
            <w:webHidden/>
          </w:rPr>
        </w:r>
        <w:r w:rsidR="00BC13C6">
          <w:rPr>
            <w:webHidden/>
          </w:rPr>
          <w:fldChar w:fldCharType="separate"/>
        </w:r>
        <w:r w:rsidR="00AF2B8B">
          <w:rPr>
            <w:webHidden/>
          </w:rPr>
          <w:t>1</w:t>
        </w:r>
        <w:r w:rsidR="00BC13C6">
          <w:rPr>
            <w:webHidden/>
          </w:rPr>
          <w:fldChar w:fldCharType="end"/>
        </w:r>
      </w:hyperlink>
    </w:p>
    <w:p w14:paraId="2E8CAC04" w14:textId="77777777" w:rsidR="00BC13C6" w:rsidRDefault="00136F69">
      <w:pPr>
        <w:pStyle w:val="TOC1"/>
        <w:rPr>
          <w:rFonts w:asciiTheme="minorHAnsi" w:eastAsiaTheme="minorEastAsia" w:hAnsiTheme="minorHAnsi" w:cstheme="minorBidi"/>
          <w:sz w:val="21"/>
          <w:szCs w:val="22"/>
        </w:rPr>
      </w:pPr>
      <w:hyperlink w:anchor="_Toc59204164" w:history="1">
        <w:r w:rsidR="00BC13C6" w:rsidRPr="00D23733">
          <w:rPr>
            <w:rStyle w:val="ae"/>
          </w:rPr>
          <w:t>2</w:t>
        </w:r>
        <w:r w:rsidR="00BC13C6">
          <w:rPr>
            <w:rFonts w:asciiTheme="minorHAnsi" w:eastAsiaTheme="minorEastAsia" w:hAnsiTheme="minorHAnsi" w:cstheme="minorBidi"/>
            <w:sz w:val="21"/>
            <w:szCs w:val="22"/>
          </w:rPr>
          <w:tab/>
        </w:r>
        <w:r w:rsidR="00BC13C6" w:rsidRPr="00D23733">
          <w:rPr>
            <w:rStyle w:val="ae"/>
          </w:rPr>
          <w:t>登录系统</w:t>
        </w:r>
        <w:r w:rsidR="00BC13C6">
          <w:rPr>
            <w:webHidden/>
          </w:rPr>
          <w:tab/>
        </w:r>
        <w:r w:rsidR="00BC13C6">
          <w:rPr>
            <w:webHidden/>
          </w:rPr>
          <w:fldChar w:fldCharType="begin"/>
        </w:r>
        <w:r w:rsidR="00BC13C6">
          <w:rPr>
            <w:webHidden/>
          </w:rPr>
          <w:instrText xml:space="preserve"> PAGEREF _Toc59204164 \h </w:instrText>
        </w:r>
        <w:r w:rsidR="00BC13C6">
          <w:rPr>
            <w:webHidden/>
          </w:rPr>
        </w:r>
        <w:r w:rsidR="00BC13C6">
          <w:rPr>
            <w:webHidden/>
          </w:rPr>
          <w:fldChar w:fldCharType="separate"/>
        </w:r>
        <w:r w:rsidR="00AF2B8B">
          <w:rPr>
            <w:webHidden/>
          </w:rPr>
          <w:t>1</w:t>
        </w:r>
        <w:r w:rsidR="00BC13C6">
          <w:rPr>
            <w:webHidden/>
          </w:rPr>
          <w:fldChar w:fldCharType="end"/>
        </w:r>
      </w:hyperlink>
    </w:p>
    <w:p w14:paraId="65AFD6B7" w14:textId="77777777" w:rsidR="00BC13C6" w:rsidRDefault="00136F69">
      <w:pPr>
        <w:pStyle w:val="TOC1"/>
        <w:rPr>
          <w:rFonts w:asciiTheme="minorHAnsi" w:eastAsiaTheme="minorEastAsia" w:hAnsiTheme="minorHAnsi" w:cstheme="minorBidi"/>
          <w:sz w:val="21"/>
          <w:szCs w:val="22"/>
        </w:rPr>
      </w:pPr>
      <w:hyperlink w:anchor="_Toc59204165" w:history="1">
        <w:r w:rsidR="00BC13C6" w:rsidRPr="00D23733">
          <w:rPr>
            <w:rStyle w:val="ae"/>
          </w:rPr>
          <w:t>3</w:t>
        </w:r>
        <w:r w:rsidR="00BC13C6">
          <w:rPr>
            <w:rFonts w:asciiTheme="minorHAnsi" w:eastAsiaTheme="minorEastAsia" w:hAnsiTheme="minorHAnsi" w:cstheme="minorBidi"/>
            <w:sz w:val="21"/>
            <w:szCs w:val="22"/>
          </w:rPr>
          <w:tab/>
        </w:r>
        <w:r w:rsidR="00BC13C6" w:rsidRPr="00D23733">
          <w:rPr>
            <w:rStyle w:val="ae"/>
          </w:rPr>
          <w:t>监理企业项目部操作说明</w:t>
        </w:r>
        <w:r w:rsidR="00BC13C6">
          <w:rPr>
            <w:webHidden/>
          </w:rPr>
          <w:tab/>
        </w:r>
        <w:r w:rsidR="00BC13C6">
          <w:rPr>
            <w:webHidden/>
          </w:rPr>
          <w:fldChar w:fldCharType="begin"/>
        </w:r>
        <w:r w:rsidR="00BC13C6">
          <w:rPr>
            <w:webHidden/>
          </w:rPr>
          <w:instrText xml:space="preserve"> PAGEREF _Toc59204165 \h </w:instrText>
        </w:r>
        <w:r w:rsidR="00BC13C6">
          <w:rPr>
            <w:webHidden/>
          </w:rPr>
        </w:r>
        <w:r w:rsidR="00BC13C6">
          <w:rPr>
            <w:webHidden/>
          </w:rPr>
          <w:fldChar w:fldCharType="separate"/>
        </w:r>
        <w:r w:rsidR="00AF2B8B">
          <w:rPr>
            <w:webHidden/>
          </w:rPr>
          <w:t>2</w:t>
        </w:r>
        <w:r w:rsidR="00BC13C6">
          <w:rPr>
            <w:webHidden/>
          </w:rPr>
          <w:fldChar w:fldCharType="end"/>
        </w:r>
      </w:hyperlink>
    </w:p>
    <w:p w14:paraId="25CD0C57"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66" w:history="1">
        <w:r w:rsidR="00BC13C6" w:rsidRPr="00D23733">
          <w:rPr>
            <w:rStyle w:val="ae"/>
            <w:noProof/>
          </w:rPr>
          <w:t>3.1</w:t>
        </w:r>
        <w:r w:rsidR="00BC13C6">
          <w:rPr>
            <w:rFonts w:asciiTheme="minorHAnsi" w:eastAsiaTheme="minorEastAsia" w:hAnsiTheme="minorHAnsi" w:cstheme="minorBidi"/>
            <w:noProof/>
            <w:sz w:val="21"/>
            <w:szCs w:val="22"/>
          </w:rPr>
          <w:tab/>
        </w:r>
        <w:r w:rsidR="00BC13C6" w:rsidRPr="00D23733">
          <w:rPr>
            <w:rStyle w:val="ae"/>
            <w:noProof/>
          </w:rPr>
          <w:t>工程信息展示</w:t>
        </w:r>
        <w:r w:rsidR="00BC13C6">
          <w:rPr>
            <w:noProof/>
            <w:webHidden/>
          </w:rPr>
          <w:tab/>
        </w:r>
        <w:r w:rsidR="00BC13C6">
          <w:rPr>
            <w:noProof/>
            <w:webHidden/>
          </w:rPr>
          <w:fldChar w:fldCharType="begin"/>
        </w:r>
        <w:r w:rsidR="00BC13C6">
          <w:rPr>
            <w:noProof/>
            <w:webHidden/>
          </w:rPr>
          <w:instrText xml:space="preserve"> PAGEREF _Toc59204166 \h </w:instrText>
        </w:r>
        <w:r w:rsidR="00BC13C6">
          <w:rPr>
            <w:noProof/>
            <w:webHidden/>
          </w:rPr>
        </w:r>
        <w:r w:rsidR="00BC13C6">
          <w:rPr>
            <w:noProof/>
            <w:webHidden/>
          </w:rPr>
          <w:fldChar w:fldCharType="separate"/>
        </w:r>
        <w:r w:rsidR="00AF2B8B">
          <w:rPr>
            <w:noProof/>
            <w:webHidden/>
          </w:rPr>
          <w:t>2</w:t>
        </w:r>
        <w:r w:rsidR="00BC13C6">
          <w:rPr>
            <w:noProof/>
            <w:webHidden/>
          </w:rPr>
          <w:fldChar w:fldCharType="end"/>
        </w:r>
      </w:hyperlink>
    </w:p>
    <w:p w14:paraId="465F219F"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67" w:history="1">
        <w:r w:rsidR="00BC13C6" w:rsidRPr="00D23733">
          <w:rPr>
            <w:rStyle w:val="ae"/>
            <w:noProof/>
          </w:rPr>
          <w:t>3.2</w:t>
        </w:r>
        <w:r w:rsidR="00BC13C6">
          <w:rPr>
            <w:rFonts w:asciiTheme="minorHAnsi" w:eastAsiaTheme="minorEastAsia" w:hAnsiTheme="minorHAnsi" w:cstheme="minorBidi"/>
            <w:noProof/>
            <w:sz w:val="21"/>
            <w:szCs w:val="22"/>
          </w:rPr>
          <w:tab/>
        </w:r>
        <w:r w:rsidR="00BC13C6" w:rsidRPr="00D23733">
          <w:rPr>
            <w:rStyle w:val="ae"/>
            <w:noProof/>
          </w:rPr>
          <w:t>工程质量风险等级确认</w:t>
        </w:r>
        <w:r w:rsidR="00BC13C6">
          <w:rPr>
            <w:noProof/>
            <w:webHidden/>
          </w:rPr>
          <w:tab/>
        </w:r>
        <w:r w:rsidR="00BC13C6">
          <w:rPr>
            <w:noProof/>
            <w:webHidden/>
          </w:rPr>
          <w:fldChar w:fldCharType="begin"/>
        </w:r>
        <w:r w:rsidR="00BC13C6">
          <w:rPr>
            <w:noProof/>
            <w:webHidden/>
          </w:rPr>
          <w:instrText xml:space="preserve"> PAGEREF _Toc59204167 \h </w:instrText>
        </w:r>
        <w:r w:rsidR="00BC13C6">
          <w:rPr>
            <w:noProof/>
            <w:webHidden/>
          </w:rPr>
        </w:r>
        <w:r w:rsidR="00BC13C6">
          <w:rPr>
            <w:noProof/>
            <w:webHidden/>
          </w:rPr>
          <w:fldChar w:fldCharType="separate"/>
        </w:r>
        <w:r w:rsidR="00AF2B8B">
          <w:rPr>
            <w:noProof/>
            <w:webHidden/>
          </w:rPr>
          <w:t>3</w:t>
        </w:r>
        <w:r w:rsidR="00BC13C6">
          <w:rPr>
            <w:noProof/>
            <w:webHidden/>
          </w:rPr>
          <w:fldChar w:fldCharType="end"/>
        </w:r>
      </w:hyperlink>
    </w:p>
    <w:p w14:paraId="4A99BD8F" w14:textId="77777777" w:rsidR="00BC13C6" w:rsidRDefault="00136F69">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168" w:history="1">
        <w:r w:rsidR="00BC13C6" w:rsidRPr="00D23733">
          <w:rPr>
            <w:rStyle w:val="ae"/>
            <w:noProof/>
          </w:rPr>
          <w:t>3.2.1</w:t>
        </w:r>
        <w:r w:rsidR="00BC13C6">
          <w:rPr>
            <w:rFonts w:asciiTheme="minorHAnsi" w:eastAsiaTheme="minorEastAsia" w:hAnsiTheme="minorHAnsi" w:cstheme="minorBidi"/>
            <w:noProof/>
            <w:sz w:val="21"/>
            <w:szCs w:val="22"/>
          </w:rPr>
          <w:tab/>
        </w:r>
        <w:r w:rsidR="00BC13C6" w:rsidRPr="00D23733">
          <w:rPr>
            <w:rStyle w:val="ae"/>
            <w:noProof/>
          </w:rPr>
          <w:t>质量风险</w:t>
        </w:r>
        <w:r w:rsidR="00BC13C6">
          <w:rPr>
            <w:noProof/>
            <w:webHidden/>
          </w:rPr>
          <w:tab/>
        </w:r>
        <w:r w:rsidR="00BC13C6">
          <w:rPr>
            <w:noProof/>
            <w:webHidden/>
          </w:rPr>
          <w:fldChar w:fldCharType="begin"/>
        </w:r>
        <w:r w:rsidR="00BC13C6">
          <w:rPr>
            <w:noProof/>
            <w:webHidden/>
          </w:rPr>
          <w:instrText xml:space="preserve"> PAGEREF _Toc59204168 \h </w:instrText>
        </w:r>
        <w:r w:rsidR="00BC13C6">
          <w:rPr>
            <w:noProof/>
            <w:webHidden/>
          </w:rPr>
        </w:r>
        <w:r w:rsidR="00BC13C6">
          <w:rPr>
            <w:noProof/>
            <w:webHidden/>
          </w:rPr>
          <w:fldChar w:fldCharType="separate"/>
        </w:r>
        <w:r w:rsidR="00AF2B8B">
          <w:rPr>
            <w:noProof/>
            <w:webHidden/>
          </w:rPr>
          <w:t>3</w:t>
        </w:r>
        <w:r w:rsidR="00BC13C6">
          <w:rPr>
            <w:noProof/>
            <w:webHidden/>
          </w:rPr>
          <w:fldChar w:fldCharType="end"/>
        </w:r>
      </w:hyperlink>
    </w:p>
    <w:p w14:paraId="0709E6E7" w14:textId="77777777" w:rsidR="00BC13C6" w:rsidRDefault="00136F69">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169" w:history="1">
        <w:r w:rsidR="00BC13C6" w:rsidRPr="00D23733">
          <w:rPr>
            <w:rStyle w:val="ae"/>
            <w:noProof/>
          </w:rPr>
          <w:t>3.2.2</w:t>
        </w:r>
        <w:r w:rsidR="00BC13C6">
          <w:rPr>
            <w:rFonts w:asciiTheme="minorHAnsi" w:eastAsiaTheme="minorEastAsia" w:hAnsiTheme="minorHAnsi" w:cstheme="minorBidi"/>
            <w:noProof/>
            <w:sz w:val="21"/>
            <w:szCs w:val="22"/>
          </w:rPr>
          <w:tab/>
        </w:r>
        <w:r w:rsidR="00BC13C6" w:rsidRPr="00D23733">
          <w:rPr>
            <w:rStyle w:val="ae"/>
            <w:noProof/>
          </w:rPr>
          <w:t>综合风险</w:t>
        </w:r>
        <w:r w:rsidR="00BC13C6">
          <w:rPr>
            <w:noProof/>
            <w:webHidden/>
          </w:rPr>
          <w:tab/>
        </w:r>
        <w:r w:rsidR="00BC13C6">
          <w:rPr>
            <w:noProof/>
            <w:webHidden/>
          </w:rPr>
          <w:fldChar w:fldCharType="begin"/>
        </w:r>
        <w:r w:rsidR="00BC13C6">
          <w:rPr>
            <w:noProof/>
            <w:webHidden/>
          </w:rPr>
          <w:instrText xml:space="preserve"> PAGEREF _Toc59204169 \h </w:instrText>
        </w:r>
        <w:r w:rsidR="00BC13C6">
          <w:rPr>
            <w:noProof/>
            <w:webHidden/>
          </w:rPr>
        </w:r>
        <w:r w:rsidR="00BC13C6">
          <w:rPr>
            <w:noProof/>
            <w:webHidden/>
          </w:rPr>
          <w:fldChar w:fldCharType="separate"/>
        </w:r>
        <w:r w:rsidR="00AF2B8B">
          <w:rPr>
            <w:noProof/>
            <w:webHidden/>
          </w:rPr>
          <w:t>4</w:t>
        </w:r>
        <w:r w:rsidR="00BC13C6">
          <w:rPr>
            <w:noProof/>
            <w:webHidden/>
          </w:rPr>
          <w:fldChar w:fldCharType="end"/>
        </w:r>
      </w:hyperlink>
    </w:p>
    <w:p w14:paraId="21EBD821"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70" w:history="1">
        <w:r w:rsidR="00BC13C6" w:rsidRPr="00D23733">
          <w:rPr>
            <w:rStyle w:val="ae"/>
            <w:noProof/>
          </w:rPr>
          <w:t>3.3</w:t>
        </w:r>
        <w:r w:rsidR="00BC13C6">
          <w:rPr>
            <w:rFonts w:asciiTheme="minorHAnsi" w:eastAsiaTheme="minorEastAsia" w:hAnsiTheme="minorHAnsi" w:cstheme="minorBidi"/>
            <w:noProof/>
            <w:sz w:val="21"/>
            <w:szCs w:val="22"/>
          </w:rPr>
          <w:tab/>
        </w:r>
        <w:r w:rsidR="00BC13C6" w:rsidRPr="00D23733">
          <w:rPr>
            <w:rStyle w:val="ae"/>
            <w:noProof/>
          </w:rPr>
          <w:t>项目部自查（日常检查）</w:t>
        </w:r>
        <w:r w:rsidR="00BC13C6">
          <w:rPr>
            <w:noProof/>
            <w:webHidden/>
          </w:rPr>
          <w:tab/>
        </w:r>
        <w:r w:rsidR="00BC13C6">
          <w:rPr>
            <w:noProof/>
            <w:webHidden/>
          </w:rPr>
          <w:fldChar w:fldCharType="begin"/>
        </w:r>
        <w:r w:rsidR="00BC13C6">
          <w:rPr>
            <w:noProof/>
            <w:webHidden/>
          </w:rPr>
          <w:instrText xml:space="preserve"> PAGEREF _Toc59204170 \h </w:instrText>
        </w:r>
        <w:r w:rsidR="00BC13C6">
          <w:rPr>
            <w:noProof/>
            <w:webHidden/>
          </w:rPr>
        </w:r>
        <w:r w:rsidR="00BC13C6">
          <w:rPr>
            <w:noProof/>
            <w:webHidden/>
          </w:rPr>
          <w:fldChar w:fldCharType="separate"/>
        </w:r>
        <w:r w:rsidR="00AF2B8B">
          <w:rPr>
            <w:noProof/>
            <w:webHidden/>
          </w:rPr>
          <w:t>7</w:t>
        </w:r>
        <w:r w:rsidR="00BC13C6">
          <w:rPr>
            <w:noProof/>
            <w:webHidden/>
          </w:rPr>
          <w:fldChar w:fldCharType="end"/>
        </w:r>
      </w:hyperlink>
    </w:p>
    <w:p w14:paraId="6FCF23E8" w14:textId="77777777" w:rsidR="00BC13C6" w:rsidRDefault="00136F69">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171" w:history="1">
        <w:r w:rsidR="00BC13C6" w:rsidRPr="00D23733">
          <w:rPr>
            <w:rStyle w:val="ae"/>
            <w:noProof/>
          </w:rPr>
          <w:t>3.3.1</w:t>
        </w:r>
        <w:r w:rsidR="00BC13C6">
          <w:rPr>
            <w:rFonts w:asciiTheme="minorHAnsi" w:eastAsiaTheme="minorEastAsia" w:hAnsiTheme="minorHAnsi" w:cstheme="minorBidi"/>
            <w:noProof/>
            <w:sz w:val="21"/>
            <w:szCs w:val="22"/>
          </w:rPr>
          <w:tab/>
        </w:r>
        <w:r w:rsidR="00BC13C6" w:rsidRPr="00D23733">
          <w:rPr>
            <w:rStyle w:val="ae"/>
            <w:noProof/>
          </w:rPr>
          <w:t>工程基本信息</w:t>
        </w:r>
        <w:r w:rsidR="00BC13C6">
          <w:rPr>
            <w:noProof/>
            <w:webHidden/>
          </w:rPr>
          <w:tab/>
        </w:r>
        <w:r w:rsidR="00BC13C6">
          <w:rPr>
            <w:noProof/>
            <w:webHidden/>
          </w:rPr>
          <w:fldChar w:fldCharType="begin"/>
        </w:r>
        <w:r w:rsidR="00BC13C6">
          <w:rPr>
            <w:noProof/>
            <w:webHidden/>
          </w:rPr>
          <w:instrText xml:space="preserve"> PAGEREF _Toc59204171 \h </w:instrText>
        </w:r>
        <w:r w:rsidR="00BC13C6">
          <w:rPr>
            <w:noProof/>
            <w:webHidden/>
          </w:rPr>
        </w:r>
        <w:r w:rsidR="00BC13C6">
          <w:rPr>
            <w:noProof/>
            <w:webHidden/>
          </w:rPr>
          <w:fldChar w:fldCharType="separate"/>
        </w:r>
        <w:r w:rsidR="00AF2B8B">
          <w:rPr>
            <w:noProof/>
            <w:webHidden/>
          </w:rPr>
          <w:t>8</w:t>
        </w:r>
        <w:r w:rsidR="00BC13C6">
          <w:rPr>
            <w:noProof/>
            <w:webHidden/>
          </w:rPr>
          <w:fldChar w:fldCharType="end"/>
        </w:r>
      </w:hyperlink>
    </w:p>
    <w:p w14:paraId="78A164C7" w14:textId="77777777" w:rsidR="00BC13C6" w:rsidRDefault="00136F69">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172" w:history="1">
        <w:r w:rsidR="00BC13C6" w:rsidRPr="00D23733">
          <w:rPr>
            <w:rStyle w:val="ae"/>
            <w:noProof/>
          </w:rPr>
          <w:t>3.3.2</w:t>
        </w:r>
        <w:r w:rsidR="00BC13C6">
          <w:rPr>
            <w:rFonts w:asciiTheme="minorHAnsi" w:eastAsiaTheme="minorEastAsia" w:hAnsiTheme="minorHAnsi" w:cstheme="minorBidi"/>
            <w:noProof/>
            <w:sz w:val="21"/>
            <w:szCs w:val="22"/>
          </w:rPr>
          <w:tab/>
        </w:r>
        <w:r w:rsidR="00BC13C6" w:rsidRPr="00D23733">
          <w:rPr>
            <w:rStyle w:val="ae"/>
            <w:noProof/>
          </w:rPr>
          <w:t>日常检查</w:t>
        </w:r>
        <w:r w:rsidR="00BC13C6">
          <w:rPr>
            <w:noProof/>
            <w:webHidden/>
          </w:rPr>
          <w:tab/>
        </w:r>
        <w:r w:rsidR="00BC13C6">
          <w:rPr>
            <w:noProof/>
            <w:webHidden/>
          </w:rPr>
          <w:fldChar w:fldCharType="begin"/>
        </w:r>
        <w:r w:rsidR="00BC13C6">
          <w:rPr>
            <w:noProof/>
            <w:webHidden/>
          </w:rPr>
          <w:instrText xml:space="preserve"> PAGEREF _Toc59204172 \h </w:instrText>
        </w:r>
        <w:r w:rsidR="00BC13C6">
          <w:rPr>
            <w:noProof/>
            <w:webHidden/>
          </w:rPr>
        </w:r>
        <w:r w:rsidR="00BC13C6">
          <w:rPr>
            <w:noProof/>
            <w:webHidden/>
          </w:rPr>
          <w:fldChar w:fldCharType="separate"/>
        </w:r>
        <w:r w:rsidR="00AF2B8B">
          <w:rPr>
            <w:noProof/>
            <w:webHidden/>
          </w:rPr>
          <w:t>11</w:t>
        </w:r>
        <w:r w:rsidR="00BC13C6">
          <w:rPr>
            <w:noProof/>
            <w:webHidden/>
          </w:rPr>
          <w:fldChar w:fldCharType="end"/>
        </w:r>
      </w:hyperlink>
    </w:p>
    <w:p w14:paraId="62A41CE7"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73" w:history="1">
        <w:r w:rsidR="00BC13C6" w:rsidRPr="00D23733">
          <w:rPr>
            <w:rStyle w:val="ae"/>
            <w:noProof/>
          </w:rPr>
          <w:t>3.4</w:t>
        </w:r>
        <w:r w:rsidR="00BC13C6">
          <w:rPr>
            <w:rFonts w:asciiTheme="minorHAnsi" w:eastAsiaTheme="minorEastAsia" w:hAnsiTheme="minorHAnsi" w:cstheme="minorBidi"/>
            <w:noProof/>
            <w:sz w:val="21"/>
            <w:szCs w:val="22"/>
          </w:rPr>
          <w:tab/>
        </w:r>
        <w:r w:rsidR="00BC13C6" w:rsidRPr="00D23733">
          <w:rPr>
            <w:rStyle w:val="ae"/>
            <w:noProof/>
          </w:rPr>
          <w:t>风险分级管控措施</w:t>
        </w:r>
        <w:r w:rsidR="00BC13C6">
          <w:rPr>
            <w:noProof/>
            <w:webHidden/>
          </w:rPr>
          <w:tab/>
        </w:r>
        <w:r w:rsidR="00BC13C6">
          <w:rPr>
            <w:noProof/>
            <w:webHidden/>
          </w:rPr>
          <w:fldChar w:fldCharType="begin"/>
        </w:r>
        <w:r w:rsidR="00BC13C6">
          <w:rPr>
            <w:noProof/>
            <w:webHidden/>
          </w:rPr>
          <w:instrText xml:space="preserve"> PAGEREF _Toc59204173 \h </w:instrText>
        </w:r>
        <w:r w:rsidR="00BC13C6">
          <w:rPr>
            <w:noProof/>
            <w:webHidden/>
          </w:rPr>
        </w:r>
        <w:r w:rsidR="00BC13C6">
          <w:rPr>
            <w:noProof/>
            <w:webHidden/>
          </w:rPr>
          <w:fldChar w:fldCharType="separate"/>
        </w:r>
        <w:r w:rsidR="00AF2B8B">
          <w:rPr>
            <w:noProof/>
            <w:webHidden/>
          </w:rPr>
          <w:t>13</w:t>
        </w:r>
        <w:r w:rsidR="00BC13C6">
          <w:rPr>
            <w:noProof/>
            <w:webHidden/>
          </w:rPr>
          <w:fldChar w:fldCharType="end"/>
        </w:r>
      </w:hyperlink>
    </w:p>
    <w:p w14:paraId="4CF5B870" w14:textId="77777777" w:rsidR="00BC13C6" w:rsidRDefault="00136F69">
      <w:pPr>
        <w:pStyle w:val="TOC3"/>
        <w:tabs>
          <w:tab w:val="left" w:pos="1470"/>
          <w:tab w:val="right" w:leader="dot" w:pos="9060"/>
        </w:tabs>
        <w:ind w:left="720"/>
        <w:rPr>
          <w:rFonts w:asciiTheme="minorHAnsi" w:eastAsiaTheme="minorEastAsia" w:hAnsiTheme="minorHAnsi" w:cstheme="minorBidi"/>
          <w:noProof/>
          <w:sz w:val="21"/>
          <w:szCs w:val="22"/>
        </w:rPr>
      </w:pPr>
      <w:hyperlink w:anchor="_Toc59204174" w:history="1">
        <w:r w:rsidR="00BC13C6" w:rsidRPr="00D23733">
          <w:rPr>
            <w:rStyle w:val="ae"/>
            <w:noProof/>
          </w:rPr>
          <w:t>3.4.1</w:t>
        </w:r>
        <w:r w:rsidR="00BC13C6">
          <w:rPr>
            <w:rFonts w:asciiTheme="minorHAnsi" w:eastAsiaTheme="minorEastAsia" w:hAnsiTheme="minorHAnsi" w:cstheme="minorBidi"/>
            <w:noProof/>
            <w:sz w:val="21"/>
            <w:szCs w:val="22"/>
          </w:rPr>
          <w:tab/>
        </w:r>
        <w:r w:rsidR="00BC13C6" w:rsidRPr="00D23733">
          <w:rPr>
            <w:rStyle w:val="ae"/>
            <w:noProof/>
          </w:rPr>
          <w:t>监理总监</w:t>
        </w:r>
        <w:r w:rsidR="00BC13C6">
          <w:rPr>
            <w:noProof/>
            <w:webHidden/>
          </w:rPr>
          <w:tab/>
        </w:r>
        <w:r w:rsidR="00BC13C6">
          <w:rPr>
            <w:noProof/>
            <w:webHidden/>
          </w:rPr>
          <w:fldChar w:fldCharType="begin"/>
        </w:r>
        <w:r w:rsidR="00BC13C6">
          <w:rPr>
            <w:noProof/>
            <w:webHidden/>
          </w:rPr>
          <w:instrText xml:space="preserve"> PAGEREF _Toc59204174 \h </w:instrText>
        </w:r>
        <w:r w:rsidR="00BC13C6">
          <w:rPr>
            <w:noProof/>
            <w:webHidden/>
          </w:rPr>
        </w:r>
        <w:r w:rsidR="00BC13C6">
          <w:rPr>
            <w:noProof/>
            <w:webHidden/>
          </w:rPr>
          <w:fldChar w:fldCharType="separate"/>
        </w:r>
        <w:r w:rsidR="00AF2B8B">
          <w:rPr>
            <w:noProof/>
            <w:webHidden/>
          </w:rPr>
          <w:t>13</w:t>
        </w:r>
        <w:r w:rsidR="00BC13C6">
          <w:rPr>
            <w:noProof/>
            <w:webHidden/>
          </w:rPr>
          <w:fldChar w:fldCharType="end"/>
        </w:r>
      </w:hyperlink>
    </w:p>
    <w:p w14:paraId="09B17775"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75" w:history="1">
        <w:r w:rsidR="00BC13C6" w:rsidRPr="00D23733">
          <w:rPr>
            <w:rStyle w:val="ae"/>
            <w:noProof/>
          </w:rPr>
          <w:t>3.5</w:t>
        </w:r>
        <w:r w:rsidR="00BC13C6">
          <w:rPr>
            <w:rFonts w:asciiTheme="minorHAnsi" w:eastAsiaTheme="minorEastAsia" w:hAnsiTheme="minorHAnsi" w:cstheme="minorBidi"/>
            <w:noProof/>
            <w:sz w:val="21"/>
            <w:szCs w:val="22"/>
          </w:rPr>
          <w:tab/>
        </w:r>
        <w:r w:rsidR="00BC13C6" w:rsidRPr="00D23733">
          <w:rPr>
            <w:rStyle w:val="ae"/>
            <w:noProof/>
          </w:rPr>
          <w:t>项目管理</w:t>
        </w:r>
        <w:r w:rsidR="00BC13C6">
          <w:rPr>
            <w:noProof/>
            <w:webHidden/>
          </w:rPr>
          <w:tab/>
        </w:r>
        <w:r w:rsidR="00BC13C6">
          <w:rPr>
            <w:noProof/>
            <w:webHidden/>
          </w:rPr>
          <w:fldChar w:fldCharType="begin"/>
        </w:r>
        <w:r w:rsidR="00BC13C6">
          <w:rPr>
            <w:noProof/>
            <w:webHidden/>
          </w:rPr>
          <w:instrText xml:space="preserve"> PAGEREF _Toc59204175 \h </w:instrText>
        </w:r>
        <w:r w:rsidR="00BC13C6">
          <w:rPr>
            <w:noProof/>
            <w:webHidden/>
          </w:rPr>
        </w:r>
        <w:r w:rsidR="00BC13C6">
          <w:rPr>
            <w:noProof/>
            <w:webHidden/>
          </w:rPr>
          <w:fldChar w:fldCharType="separate"/>
        </w:r>
        <w:r w:rsidR="00AF2B8B">
          <w:rPr>
            <w:noProof/>
            <w:webHidden/>
          </w:rPr>
          <w:t>14</w:t>
        </w:r>
        <w:r w:rsidR="00BC13C6">
          <w:rPr>
            <w:noProof/>
            <w:webHidden/>
          </w:rPr>
          <w:fldChar w:fldCharType="end"/>
        </w:r>
      </w:hyperlink>
    </w:p>
    <w:p w14:paraId="78408404"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76" w:history="1">
        <w:r w:rsidR="00BC13C6" w:rsidRPr="00D23733">
          <w:rPr>
            <w:rStyle w:val="ae"/>
            <w:noProof/>
          </w:rPr>
          <w:t>3.6</w:t>
        </w:r>
        <w:r w:rsidR="00BC13C6">
          <w:rPr>
            <w:rFonts w:asciiTheme="minorHAnsi" w:eastAsiaTheme="minorEastAsia" w:hAnsiTheme="minorHAnsi" w:cstheme="minorBidi"/>
            <w:noProof/>
            <w:sz w:val="21"/>
            <w:szCs w:val="22"/>
          </w:rPr>
          <w:tab/>
        </w:r>
        <w:r w:rsidR="00BC13C6" w:rsidRPr="00D23733">
          <w:rPr>
            <w:rStyle w:val="ae"/>
            <w:noProof/>
          </w:rPr>
          <w:t>检查记录</w:t>
        </w:r>
        <w:r w:rsidR="00BC13C6">
          <w:rPr>
            <w:noProof/>
            <w:webHidden/>
          </w:rPr>
          <w:tab/>
        </w:r>
        <w:r w:rsidR="00BC13C6">
          <w:rPr>
            <w:noProof/>
            <w:webHidden/>
          </w:rPr>
          <w:fldChar w:fldCharType="begin"/>
        </w:r>
        <w:r w:rsidR="00BC13C6">
          <w:rPr>
            <w:noProof/>
            <w:webHidden/>
          </w:rPr>
          <w:instrText xml:space="preserve"> PAGEREF _Toc59204176 \h </w:instrText>
        </w:r>
        <w:r w:rsidR="00BC13C6">
          <w:rPr>
            <w:noProof/>
            <w:webHidden/>
          </w:rPr>
        </w:r>
        <w:r w:rsidR="00BC13C6">
          <w:rPr>
            <w:noProof/>
            <w:webHidden/>
          </w:rPr>
          <w:fldChar w:fldCharType="separate"/>
        </w:r>
        <w:r w:rsidR="00AF2B8B">
          <w:rPr>
            <w:noProof/>
            <w:webHidden/>
          </w:rPr>
          <w:t>15</w:t>
        </w:r>
        <w:r w:rsidR="00BC13C6">
          <w:rPr>
            <w:noProof/>
            <w:webHidden/>
          </w:rPr>
          <w:fldChar w:fldCharType="end"/>
        </w:r>
      </w:hyperlink>
    </w:p>
    <w:p w14:paraId="5E15765A" w14:textId="77777777" w:rsidR="00BC13C6" w:rsidRDefault="00136F69">
      <w:pPr>
        <w:pStyle w:val="TOC2"/>
        <w:tabs>
          <w:tab w:val="left" w:pos="1050"/>
          <w:tab w:val="right" w:leader="dot" w:pos="9060"/>
        </w:tabs>
        <w:ind w:left="480"/>
        <w:rPr>
          <w:rFonts w:asciiTheme="minorHAnsi" w:eastAsiaTheme="minorEastAsia" w:hAnsiTheme="minorHAnsi" w:cstheme="minorBidi"/>
          <w:noProof/>
          <w:sz w:val="21"/>
          <w:szCs w:val="22"/>
        </w:rPr>
      </w:pPr>
      <w:hyperlink w:anchor="_Toc59204177" w:history="1">
        <w:r w:rsidR="00BC13C6" w:rsidRPr="00D23733">
          <w:rPr>
            <w:rStyle w:val="ae"/>
            <w:noProof/>
          </w:rPr>
          <w:t>3.7</w:t>
        </w:r>
        <w:r w:rsidR="00BC13C6">
          <w:rPr>
            <w:rFonts w:asciiTheme="minorHAnsi" w:eastAsiaTheme="minorEastAsia" w:hAnsiTheme="minorHAnsi" w:cstheme="minorBidi"/>
            <w:noProof/>
            <w:sz w:val="21"/>
            <w:szCs w:val="22"/>
          </w:rPr>
          <w:tab/>
        </w:r>
        <w:r w:rsidR="00BC13C6" w:rsidRPr="00D23733">
          <w:rPr>
            <w:rStyle w:val="ae"/>
            <w:noProof/>
          </w:rPr>
          <w:t>项目人员授权</w:t>
        </w:r>
        <w:r w:rsidR="00BC13C6">
          <w:rPr>
            <w:noProof/>
            <w:webHidden/>
          </w:rPr>
          <w:tab/>
        </w:r>
        <w:r w:rsidR="00BC13C6">
          <w:rPr>
            <w:noProof/>
            <w:webHidden/>
          </w:rPr>
          <w:fldChar w:fldCharType="begin"/>
        </w:r>
        <w:r w:rsidR="00BC13C6">
          <w:rPr>
            <w:noProof/>
            <w:webHidden/>
          </w:rPr>
          <w:instrText xml:space="preserve"> PAGEREF _Toc59204177 \h </w:instrText>
        </w:r>
        <w:r w:rsidR="00BC13C6">
          <w:rPr>
            <w:noProof/>
            <w:webHidden/>
          </w:rPr>
        </w:r>
        <w:r w:rsidR="00BC13C6">
          <w:rPr>
            <w:noProof/>
            <w:webHidden/>
          </w:rPr>
          <w:fldChar w:fldCharType="separate"/>
        </w:r>
        <w:r w:rsidR="00AF2B8B">
          <w:rPr>
            <w:noProof/>
            <w:webHidden/>
          </w:rPr>
          <w:t>16</w:t>
        </w:r>
        <w:r w:rsidR="00BC13C6">
          <w:rPr>
            <w:noProof/>
            <w:webHidden/>
          </w:rPr>
          <w:fldChar w:fldCharType="end"/>
        </w:r>
      </w:hyperlink>
    </w:p>
    <w:p w14:paraId="786A3FEC" w14:textId="77777777" w:rsidR="00BC13C6" w:rsidRDefault="00136F69">
      <w:pPr>
        <w:pStyle w:val="TOC1"/>
        <w:rPr>
          <w:rFonts w:asciiTheme="minorHAnsi" w:eastAsiaTheme="minorEastAsia" w:hAnsiTheme="minorHAnsi" w:cstheme="minorBidi"/>
          <w:sz w:val="21"/>
          <w:szCs w:val="22"/>
        </w:rPr>
      </w:pPr>
      <w:hyperlink w:anchor="_Toc59204178" w:history="1">
        <w:r w:rsidR="00BC13C6" w:rsidRPr="00D23733">
          <w:rPr>
            <w:rStyle w:val="ae"/>
          </w:rPr>
          <w:t>4</w:t>
        </w:r>
        <w:r w:rsidR="00BC13C6">
          <w:rPr>
            <w:rFonts w:asciiTheme="minorHAnsi" w:eastAsiaTheme="minorEastAsia" w:hAnsiTheme="minorHAnsi" w:cstheme="minorBidi"/>
            <w:sz w:val="21"/>
            <w:szCs w:val="22"/>
          </w:rPr>
          <w:tab/>
        </w:r>
        <w:r w:rsidR="00BC13C6" w:rsidRPr="00D23733">
          <w:rPr>
            <w:rStyle w:val="ae"/>
          </w:rPr>
          <w:t>技术支持</w:t>
        </w:r>
        <w:r w:rsidR="00BC13C6">
          <w:rPr>
            <w:webHidden/>
          </w:rPr>
          <w:tab/>
        </w:r>
        <w:r w:rsidR="00BC13C6">
          <w:rPr>
            <w:webHidden/>
          </w:rPr>
          <w:fldChar w:fldCharType="begin"/>
        </w:r>
        <w:r w:rsidR="00BC13C6">
          <w:rPr>
            <w:webHidden/>
          </w:rPr>
          <w:instrText xml:space="preserve"> PAGEREF _Toc59204178 \h </w:instrText>
        </w:r>
        <w:r w:rsidR="00BC13C6">
          <w:rPr>
            <w:webHidden/>
          </w:rPr>
        </w:r>
        <w:r w:rsidR="00BC13C6">
          <w:rPr>
            <w:webHidden/>
          </w:rPr>
          <w:fldChar w:fldCharType="separate"/>
        </w:r>
        <w:r w:rsidR="00AF2B8B">
          <w:rPr>
            <w:webHidden/>
          </w:rPr>
          <w:t>17</w:t>
        </w:r>
        <w:r w:rsidR="00BC13C6">
          <w:rPr>
            <w:webHidden/>
          </w:rPr>
          <w:fldChar w:fldCharType="end"/>
        </w:r>
      </w:hyperlink>
    </w:p>
    <w:p w14:paraId="1F2329C9" w14:textId="77777777" w:rsidR="00662777" w:rsidRDefault="0051401D" w:rsidP="00C24F54">
      <w:pPr>
        <w:pStyle w:val="af6"/>
        <w:spacing w:before="0" w:beforeAutospacing="0" w:after="0" w:afterAutospacing="0"/>
        <w:jc w:val="center"/>
        <w:rPr>
          <w:rFonts w:ascii="黑体" w:eastAsia="黑体" w:hAnsi="Verdana"/>
          <w:b/>
          <w:bCs/>
        </w:rPr>
        <w:sectPr w:rsidR="00662777" w:rsidSect="0023534F">
          <w:footerReference w:type="default" r:id="rId20"/>
          <w:pgSz w:w="11906" w:h="16838"/>
          <w:pgMar w:top="1440" w:right="1418" w:bottom="1440" w:left="1418" w:header="851" w:footer="992" w:gutter="0"/>
          <w:pgNumType w:fmt="upperRoman" w:start="1"/>
          <w:cols w:space="425"/>
          <w:docGrid w:type="linesAndChars" w:linePitch="312"/>
        </w:sectPr>
      </w:pPr>
      <w:r>
        <w:rPr>
          <w:b/>
          <w:sz w:val="32"/>
          <w:szCs w:val="32"/>
        </w:rPr>
        <w:fldChar w:fldCharType="end"/>
      </w:r>
    </w:p>
    <w:p w14:paraId="2306D0F9" w14:textId="77777777" w:rsidR="002166C6" w:rsidRDefault="00570A77" w:rsidP="002166C6">
      <w:pPr>
        <w:pStyle w:val="1"/>
      </w:pPr>
      <w:bookmarkStart w:id="0" w:name="_Toc59204163"/>
      <w:bookmarkStart w:id="1" w:name="_Ref381198845"/>
      <w:r>
        <w:rPr>
          <w:rFonts w:hint="eastAsia"/>
        </w:rPr>
        <w:lastRenderedPageBreak/>
        <w:t>用户操作说明</w:t>
      </w:r>
      <w:bookmarkEnd w:id="0"/>
    </w:p>
    <w:p w14:paraId="578BA8D6" w14:textId="77777777" w:rsidR="00815D8C" w:rsidRDefault="00EA1D08" w:rsidP="00357673">
      <w:pPr>
        <w:ind w:firstLineChars="200" w:firstLine="480"/>
      </w:pPr>
      <w:r>
        <w:rPr>
          <w:rFonts w:hint="eastAsia"/>
        </w:rPr>
        <w:t>监理企业项目</w:t>
      </w:r>
      <w:proofErr w:type="gramStart"/>
      <w:r>
        <w:rPr>
          <w:rFonts w:hint="eastAsia"/>
        </w:rPr>
        <w:t>部用户</w:t>
      </w:r>
      <w:proofErr w:type="gramEnd"/>
      <w:r>
        <w:rPr>
          <w:rFonts w:hint="eastAsia"/>
        </w:rPr>
        <w:t>可在系统中查看工程基本信息、查看</w:t>
      </w:r>
      <w:r w:rsidRPr="00764DE4">
        <w:rPr>
          <w:rFonts w:hint="eastAsia"/>
        </w:rPr>
        <w:t>工程质量风险等级</w:t>
      </w:r>
      <w:r>
        <w:rPr>
          <w:rFonts w:hint="eastAsia"/>
        </w:rPr>
        <w:t>、参与</w:t>
      </w:r>
      <w:r w:rsidRPr="00764DE4">
        <w:rPr>
          <w:rFonts w:hint="eastAsia"/>
        </w:rPr>
        <w:t>风险分级管控措施制定</w:t>
      </w:r>
      <w:r>
        <w:rPr>
          <w:rFonts w:hint="eastAsia"/>
        </w:rPr>
        <w:t>、工程日常检查、项目人员授权等业务办理，具体操作请参考</w:t>
      </w:r>
      <w:r>
        <w:rPr>
          <w:rFonts w:hint="eastAsia"/>
        </w:rPr>
        <w:t>3</w:t>
      </w:r>
      <w:r w:rsidR="0051401D" w:rsidRPr="00EA1D08">
        <w:rPr>
          <w:u w:val="single"/>
        </w:rPr>
        <w:fldChar w:fldCharType="begin"/>
      </w:r>
      <w:r w:rsidRPr="00EA1D08">
        <w:rPr>
          <w:rFonts w:hint="eastAsia"/>
          <w:u w:val="single"/>
        </w:rPr>
        <w:instrText>REF _Ref58314340 \h</w:instrText>
      </w:r>
      <w:r w:rsidR="0051401D" w:rsidRPr="00EA1D08">
        <w:rPr>
          <w:u w:val="single"/>
        </w:rPr>
      </w:r>
      <w:r w:rsidR="0051401D" w:rsidRPr="00EA1D08">
        <w:rPr>
          <w:u w:val="single"/>
        </w:rPr>
        <w:fldChar w:fldCharType="separate"/>
      </w:r>
      <w:r w:rsidR="00E40708">
        <w:rPr>
          <w:rFonts w:hint="eastAsia"/>
        </w:rPr>
        <w:t>监理企业项目部操作说明</w:t>
      </w:r>
      <w:r w:rsidR="0051401D" w:rsidRPr="00EA1D08">
        <w:rPr>
          <w:u w:val="single"/>
        </w:rPr>
        <w:fldChar w:fldCharType="end"/>
      </w:r>
      <w:r>
        <w:rPr>
          <w:rFonts w:hint="eastAsia"/>
        </w:rPr>
        <w:t>。</w:t>
      </w:r>
    </w:p>
    <w:p w14:paraId="23D9056B" w14:textId="77777777" w:rsidR="00EE5B6F" w:rsidRDefault="00EE5B6F" w:rsidP="00EE5B6F">
      <w:pPr>
        <w:pStyle w:val="1"/>
      </w:pPr>
      <w:bookmarkStart w:id="2" w:name="_Toc59204164"/>
      <w:r>
        <w:rPr>
          <w:rFonts w:hint="eastAsia"/>
        </w:rPr>
        <w:t>登录系统</w:t>
      </w:r>
      <w:bookmarkEnd w:id="2"/>
    </w:p>
    <w:p w14:paraId="57B18E05" w14:textId="77777777" w:rsidR="00EE5B6F" w:rsidRDefault="00EE5B6F" w:rsidP="00EE5B6F">
      <w:pPr>
        <w:ind w:firstLineChars="200" w:firstLine="480"/>
      </w:pPr>
      <w:r>
        <w:rPr>
          <w:rFonts w:hint="eastAsia"/>
        </w:rPr>
        <w:t>第一步：输入地址：</w:t>
      </w:r>
      <w:r>
        <w:rPr>
          <w:rFonts w:hint="eastAsia"/>
        </w:rPr>
        <w:t>http</w:t>
      </w:r>
      <w:r>
        <w:t>://zjw.beijing.gov.</w:t>
      </w:r>
      <w:r>
        <w:rPr>
          <w:rFonts w:hint="eastAsia"/>
        </w:rPr>
        <w:t>c</w:t>
      </w:r>
      <w:r>
        <w:t>n/</w:t>
      </w:r>
      <w:r>
        <w:rPr>
          <w:rFonts w:hint="eastAsia"/>
        </w:rPr>
        <w:t>，打开北京市住房和城乡建设委员会办事大厅系统页面，点击“办事大厅系统”，有登录账号的用户在“个人登录”下点击“其他人员登陆”后弹出的页面进行登录，输入正确的用户名、密码以及验证码，输入正确的用户名、密码以及验证码后，点击“登录”按钮，进入建委网上办事大厅首页，无登录账号的用用户，可到首都之窗北京市统一身份认证平台进行注册，注册后进行登录。</w:t>
      </w:r>
    </w:p>
    <w:p w14:paraId="51A23FD7" w14:textId="77777777" w:rsidR="00EE5B6F" w:rsidRDefault="00EE5B6F" w:rsidP="00EE5B6F">
      <w:pPr>
        <w:jc w:val="center"/>
      </w:pPr>
      <w:r>
        <w:rPr>
          <w:rFonts w:hint="eastAsia"/>
          <w:noProof/>
        </w:rPr>
        <w:drawing>
          <wp:inline distT="0" distB="0" distL="0" distR="0" wp14:anchorId="3CF801A8" wp14:editId="11645869">
            <wp:extent cx="5759450" cy="3069590"/>
            <wp:effectExtent l="0" t="0" r="0" b="0"/>
            <wp:docPr id="15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人员登录.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3069590"/>
                    </a:xfrm>
                    <a:prstGeom prst="rect">
                      <a:avLst/>
                    </a:prstGeom>
                  </pic:spPr>
                </pic:pic>
              </a:graphicData>
            </a:graphic>
          </wp:inline>
        </w:drawing>
      </w:r>
    </w:p>
    <w:p w14:paraId="5877F5C4" w14:textId="77777777" w:rsidR="00EE5B6F" w:rsidRDefault="00EE5B6F" w:rsidP="00EE5B6F">
      <w:pPr>
        <w:jc w:val="center"/>
      </w:pPr>
      <w:r w:rsidRPr="00A70C58">
        <w:rPr>
          <w:noProof/>
        </w:rPr>
        <w:lastRenderedPageBreak/>
        <w:drawing>
          <wp:inline distT="0" distB="0" distL="0" distR="0" wp14:anchorId="51A06778" wp14:editId="11AE50B2">
            <wp:extent cx="5759450" cy="2817016"/>
            <wp:effectExtent l="1905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59450" cy="2817016"/>
                    </a:xfrm>
                    <a:prstGeom prst="rect">
                      <a:avLst/>
                    </a:prstGeom>
                    <a:noFill/>
                    <a:ln w="9525">
                      <a:noFill/>
                      <a:miter lim="800000"/>
                      <a:headEnd/>
                      <a:tailEnd/>
                    </a:ln>
                  </pic:spPr>
                </pic:pic>
              </a:graphicData>
            </a:graphic>
          </wp:inline>
        </w:drawing>
      </w:r>
    </w:p>
    <w:p w14:paraId="0D1C582B" w14:textId="77777777" w:rsidR="00EE5B6F" w:rsidRPr="00EA1D08" w:rsidRDefault="00EE5B6F" w:rsidP="00EE5B6F">
      <w:pPr>
        <w:ind w:firstLineChars="200" w:firstLine="480"/>
        <w:rPr>
          <w:color w:val="FF0000"/>
        </w:rPr>
      </w:pPr>
      <w:r>
        <w:rPr>
          <w:rFonts w:hint="eastAsia"/>
        </w:rPr>
        <w:t>第二步：进入建委网上办事大厅首页后，点击“</w:t>
      </w:r>
      <w:r w:rsidRPr="00D63B01">
        <w:rPr>
          <w:rFonts w:hint="eastAsia"/>
          <w:color w:val="0070C0"/>
        </w:rPr>
        <w:t>北京市房屋建筑和市政基础设施工程质量风险分级管控平台</w:t>
      </w:r>
      <w:r>
        <w:rPr>
          <w:rFonts w:hint="eastAsia"/>
        </w:rPr>
        <w:t>”链接，</w:t>
      </w:r>
      <w:r w:rsidRPr="00A70C58">
        <w:rPr>
          <w:rFonts w:hint="eastAsia"/>
          <w:color w:val="000000" w:themeColor="text1"/>
        </w:rPr>
        <w:t>即可进入北京市房屋建筑和市政基础设施工程质量风险分级管控平台</w:t>
      </w:r>
      <w:r>
        <w:rPr>
          <w:rFonts w:hint="eastAsia"/>
          <w:color w:val="000000" w:themeColor="text1"/>
        </w:rPr>
        <w:t>办理页面</w:t>
      </w:r>
      <w:r w:rsidRPr="00A70C58">
        <w:rPr>
          <w:rFonts w:hint="eastAsia"/>
          <w:color w:val="000000" w:themeColor="text1"/>
        </w:rPr>
        <w:t>。</w:t>
      </w:r>
    </w:p>
    <w:p w14:paraId="136F15AF" w14:textId="77777777" w:rsidR="000E2BA1" w:rsidRDefault="000E2BA1" w:rsidP="0098502B">
      <w:pPr>
        <w:pStyle w:val="1"/>
      </w:pPr>
      <w:bookmarkStart w:id="3" w:name="_Ref58314340"/>
      <w:bookmarkStart w:id="4" w:name="_Toc59204165"/>
      <w:r>
        <w:rPr>
          <w:rFonts w:hint="eastAsia"/>
        </w:rPr>
        <w:t>监理企业</w:t>
      </w:r>
      <w:r w:rsidR="003E02D2">
        <w:rPr>
          <w:rFonts w:hint="eastAsia"/>
        </w:rPr>
        <w:t>项目部</w:t>
      </w:r>
      <w:r>
        <w:rPr>
          <w:rFonts w:hint="eastAsia"/>
        </w:rPr>
        <w:t>操作说明</w:t>
      </w:r>
      <w:bookmarkEnd w:id="3"/>
      <w:bookmarkEnd w:id="4"/>
    </w:p>
    <w:p w14:paraId="279F868F" w14:textId="77777777" w:rsidR="00EF1027" w:rsidRDefault="00EF1027" w:rsidP="00EF1027">
      <w:pPr>
        <w:pStyle w:val="2"/>
      </w:pPr>
      <w:bookmarkStart w:id="5" w:name="_Toc59204166"/>
      <w:r>
        <w:rPr>
          <w:rFonts w:hint="eastAsia"/>
        </w:rPr>
        <w:t>工程信息展示</w:t>
      </w:r>
      <w:bookmarkEnd w:id="5"/>
    </w:p>
    <w:p w14:paraId="2DF9E754" w14:textId="77777777" w:rsidR="002A32E3" w:rsidRDefault="002A32E3" w:rsidP="002A32E3">
      <w:pPr>
        <w:ind w:firstLineChars="200" w:firstLine="480"/>
      </w:pPr>
      <w:r>
        <w:rPr>
          <w:rFonts w:hint="eastAsia"/>
        </w:rPr>
        <w:t>【功能】查看工程基本信息。</w:t>
      </w:r>
    </w:p>
    <w:p w14:paraId="672C5103" w14:textId="77777777" w:rsidR="002A32E3" w:rsidRPr="008473D5" w:rsidRDefault="002A32E3" w:rsidP="002A32E3">
      <w:pPr>
        <w:ind w:firstLineChars="200" w:firstLine="480"/>
      </w:pPr>
      <w:r>
        <w:rPr>
          <w:rFonts w:hint="eastAsia"/>
        </w:rPr>
        <w:t>【操作】点击施工许可证号，页面左上部分显示对应工程基本信息。</w:t>
      </w:r>
    </w:p>
    <w:p w14:paraId="2A2CD594" w14:textId="77777777" w:rsidR="002A32E3" w:rsidRDefault="004730FF" w:rsidP="002A32E3">
      <w:pPr>
        <w:jc w:val="center"/>
      </w:pPr>
      <w:r>
        <w:rPr>
          <w:noProof/>
        </w:rPr>
        <w:drawing>
          <wp:inline distT="0" distB="0" distL="0" distR="0" wp14:anchorId="675A77EE" wp14:editId="14B7D94E">
            <wp:extent cx="5759450" cy="262064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59450" cy="2620645"/>
                    </a:xfrm>
                    <a:prstGeom prst="rect">
                      <a:avLst/>
                    </a:prstGeom>
                  </pic:spPr>
                </pic:pic>
              </a:graphicData>
            </a:graphic>
          </wp:inline>
        </w:drawing>
      </w:r>
    </w:p>
    <w:p w14:paraId="150A616A" w14:textId="77777777" w:rsidR="00EF1027" w:rsidRDefault="00EF1027" w:rsidP="00EF1027">
      <w:pPr>
        <w:pStyle w:val="2"/>
      </w:pPr>
      <w:bookmarkStart w:id="6" w:name="_Toc59204167"/>
      <w:r>
        <w:rPr>
          <w:rFonts w:hint="eastAsia"/>
        </w:rPr>
        <w:lastRenderedPageBreak/>
        <w:t>工程质量风险等级确认</w:t>
      </w:r>
      <w:bookmarkEnd w:id="6"/>
    </w:p>
    <w:p w14:paraId="4A47E065" w14:textId="77777777" w:rsidR="00BE5DD0" w:rsidRDefault="00BE5DD0" w:rsidP="009738D6">
      <w:pPr>
        <w:pStyle w:val="31"/>
      </w:pPr>
      <w:bookmarkStart w:id="7" w:name="_Toc59204168"/>
      <w:r>
        <w:rPr>
          <w:rFonts w:hint="eastAsia"/>
        </w:rPr>
        <w:t>质量风险</w:t>
      </w:r>
      <w:bookmarkEnd w:id="7"/>
    </w:p>
    <w:p w14:paraId="42786812" w14:textId="77777777" w:rsidR="00BE5DD0" w:rsidRDefault="00BE5DD0" w:rsidP="00BE5DD0">
      <w:pPr>
        <w:ind w:firstLine="480"/>
      </w:pPr>
      <w:r w:rsidRPr="00D34900">
        <w:rPr>
          <w:rFonts w:ascii="宋体" w:hAnsi="宋体" w:cs="宋体" w:hint="eastAsia"/>
          <w:color w:val="000000" w:themeColor="text1"/>
        </w:rPr>
        <w:t>【功能】</w:t>
      </w:r>
      <w:r>
        <w:rPr>
          <w:rFonts w:hint="eastAsia"/>
        </w:rPr>
        <w:t>监理企业项目部</w:t>
      </w:r>
      <w:r w:rsidRPr="00D34900">
        <w:rPr>
          <w:rFonts w:hint="eastAsia"/>
        </w:rPr>
        <w:t>人员</w:t>
      </w:r>
      <w:r>
        <w:rPr>
          <w:rFonts w:hint="eastAsia"/>
        </w:rPr>
        <w:t>可以查看该项目对应的风险等级结果以及</w:t>
      </w:r>
      <w:r w:rsidRPr="0040169A">
        <w:rPr>
          <w:rFonts w:hint="eastAsia"/>
        </w:rPr>
        <w:t>查看风险源清单</w:t>
      </w:r>
      <w:r>
        <w:rPr>
          <w:rFonts w:hint="eastAsia"/>
        </w:rPr>
        <w:t>详情。</w:t>
      </w:r>
    </w:p>
    <w:p w14:paraId="203D4B2A" w14:textId="77777777" w:rsidR="00BE5DD0" w:rsidRPr="0040169A" w:rsidRDefault="00BE5DD0" w:rsidP="00BE5DD0">
      <w:pPr>
        <w:ind w:firstLineChars="200" w:firstLine="480"/>
        <w:rPr>
          <w:rFonts w:ascii="宋体" w:hAnsi="宋体" w:cs="宋体"/>
          <w:color w:val="000000" w:themeColor="text1"/>
        </w:rPr>
      </w:pPr>
      <w:r>
        <w:rPr>
          <w:rFonts w:ascii="宋体" w:hAnsi="宋体" w:cs="宋体" w:hint="eastAsia"/>
          <w:color w:val="000000" w:themeColor="text1"/>
        </w:rPr>
        <w:t>【操作</w:t>
      </w:r>
      <w:r w:rsidRPr="00D34900">
        <w:rPr>
          <w:rFonts w:ascii="宋体" w:hAnsi="宋体" w:cs="宋体" w:hint="eastAsia"/>
          <w:color w:val="000000" w:themeColor="text1"/>
        </w:rPr>
        <w:t>】</w:t>
      </w:r>
      <w:r>
        <w:rPr>
          <w:rFonts w:ascii="宋体" w:hAnsi="宋体" w:cs="宋体" w:hint="eastAsia"/>
          <w:color w:val="000000" w:themeColor="text1"/>
        </w:rPr>
        <w:t>在首页质量风险模块点击“点击查看”按钮，可以查看该项目对应的风险定级结果</w:t>
      </w:r>
      <w:r w:rsidRPr="00D34900">
        <w:rPr>
          <w:rFonts w:ascii="宋体" w:hAnsi="宋体" w:cs="宋体" w:hint="eastAsia"/>
          <w:color w:val="000000" w:themeColor="text1"/>
        </w:rPr>
        <w:t>。</w:t>
      </w:r>
    </w:p>
    <w:p w14:paraId="6A794ED1" w14:textId="77777777" w:rsidR="00BE5DD0" w:rsidRDefault="00BE5DD0" w:rsidP="00BE5DD0">
      <w:pPr>
        <w:ind w:firstLine="480"/>
        <w:jc w:val="center"/>
      </w:pPr>
      <w:r>
        <w:rPr>
          <w:noProof/>
        </w:rPr>
        <w:drawing>
          <wp:inline distT="0" distB="0" distL="0" distR="0" wp14:anchorId="6C1831C4" wp14:editId="773A2163">
            <wp:extent cx="5486400" cy="27082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708275"/>
                    </a:xfrm>
                    <a:prstGeom prst="rect">
                      <a:avLst/>
                    </a:prstGeom>
                  </pic:spPr>
                </pic:pic>
              </a:graphicData>
            </a:graphic>
          </wp:inline>
        </w:drawing>
      </w:r>
    </w:p>
    <w:p w14:paraId="4AD1897B" w14:textId="77777777" w:rsidR="00BE5DD0" w:rsidRDefault="00BE5DD0" w:rsidP="00BE5DD0">
      <w:pPr>
        <w:ind w:firstLine="480"/>
        <w:jc w:val="center"/>
      </w:pPr>
      <w:r>
        <w:rPr>
          <w:noProof/>
        </w:rPr>
        <w:drawing>
          <wp:inline distT="0" distB="0" distL="0" distR="0" wp14:anchorId="0C1FD678" wp14:editId="3C7364AE">
            <wp:extent cx="5486400" cy="305562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055620"/>
                    </a:xfrm>
                    <a:prstGeom prst="rect">
                      <a:avLst/>
                    </a:prstGeom>
                  </pic:spPr>
                </pic:pic>
              </a:graphicData>
            </a:graphic>
          </wp:inline>
        </w:drawing>
      </w:r>
    </w:p>
    <w:p w14:paraId="6394208D" w14:textId="77777777" w:rsidR="00BE5DD0" w:rsidRDefault="00BE5DD0" w:rsidP="00BE5DD0">
      <w:pPr>
        <w:ind w:firstLine="482"/>
        <w:jc w:val="left"/>
        <w:rPr>
          <w:rFonts w:ascii="宋体" w:hAnsi="宋体" w:cs="宋体"/>
          <w:color w:val="000000" w:themeColor="text1"/>
        </w:rPr>
      </w:pPr>
      <w:r w:rsidRPr="0040169A">
        <w:rPr>
          <w:rFonts w:hint="eastAsia"/>
          <w:b/>
        </w:rPr>
        <w:t>查看风险源清单</w:t>
      </w:r>
      <w:r>
        <w:rPr>
          <w:rFonts w:hint="eastAsia"/>
        </w:rPr>
        <w:t>：在风险定级结果页面，点击“查看风险源清单”，打开风险源清单详情页面，可以查看</w:t>
      </w:r>
      <w:r w:rsidRPr="00D34900">
        <w:rPr>
          <w:rFonts w:ascii="宋体" w:hAnsi="宋体" w:cs="宋体" w:hint="eastAsia"/>
          <w:color w:val="000000" w:themeColor="text1"/>
        </w:rPr>
        <w:t>物的因素、人的因素、法的因素、环境因素、管理因素</w:t>
      </w:r>
      <w:proofErr w:type="gramStart"/>
      <w:r>
        <w:rPr>
          <w:rFonts w:ascii="宋体" w:hAnsi="宋体" w:cs="宋体" w:hint="eastAsia"/>
          <w:color w:val="000000" w:themeColor="text1"/>
        </w:rPr>
        <w:t>下风</w:t>
      </w:r>
      <w:r>
        <w:rPr>
          <w:rFonts w:ascii="宋体" w:hAnsi="宋体" w:cs="宋体" w:hint="eastAsia"/>
          <w:color w:val="000000" w:themeColor="text1"/>
        </w:rPr>
        <w:lastRenderedPageBreak/>
        <w:t>险</w:t>
      </w:r>
      <w:proofErr w:type="gramEnd"/>
      <w:r>
        <w:rPr>
          <w:rFonts w:ascii="宋体" w:hAnsi="宋体" w:cs="宋体" w:hint="eastAsia"/>
          <w:color w:val="000000" w:themeColor="text1"/>
        </w:rPr>
        <w:t>源的定级结果。</w:t>
      </w:r>
    </w:p>
    <w:p w14:paraId="44B1BE81" w14:textId="77777777" w:rsidR="00BE5DD0" w:rsidRDefault="00BE5DD0" w:rsidP="00BE5DD0">
      <w:pPr>
        <w:jc w:val="center"/>
      </w:pPr>
      <w:r>
        <w:rPr>
          <w:noProof/>
        </w:rPr>
        <w:drawing>
          <wp:inline distT="0" distB="0" distL="0" distR="0" wp14:anchorId="31EA2BB2" wp14:editId="7F9B2640">
            <wp:extent cx="5486400" cy="3324860"/>
            <wp:effectExtent l="0" t="0" r="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324860"/>
                    </a:xfrm>
                    <a:prstGeom prst="rect">
                      <a:avLst/>
                    </a:prstGeom>
                  </pic:spPr>
                </pic:pic>
              </a:graphicData>
            </a:graphic>
          </wp:inline>
        </w:drawing>
      </w:r>
    </w:p>
    <w:p w14:paraId="71E6294F" w14:textId="77777777" w:rsidR="006100D0" w:rsidRPr="006100D0" w:rsidRDefault="00BE5DD0" w:rsidP="00BD08AF">
      <w:pPr>
        <w:ind w:firstLineChars="200" w:firstLine="482"/>
      </w:pPr>
      <w:r w:rsidRPr="00477AD3">
        <w:rPr>
          <w:rFonts w:hint="eastAsia"/>
          <w:b/>
        </w:rPr>
        <w:t>导出</w:t>
      </w:r>
      <w:r>
        <w:rPr>
          <w:rFonts w:hint="eastAsia"/>
          <w:b/>
        </w:rPr>
        <w:t>：</w:t>
      </w:r>
      <w:r w:rsidRPr="007920B6">
        <w:rPr>
          <w:rFonts w:hint="eastAsia"/>
        </w:rPr>
        <w:t>在查看风险源</w:t>
      </w:r>
      <w:r>
        <w:rPr>
          <w:rFonts w:hint="eastAsia"/>
        </w:rPr>
        <w:t>详情</w:t>
      </w:r>
      <w:r w:rsidRPr="007920B6">
        <w:rPr>
          <w:rFonts w:hint="eastAsia"/>
        </w:rPr>
        <w:t>页面</w:t>
      </w:r>
      <w:r>
        <w:rPr>
          <w:rFonts w:hint="eastAsia"/>
        </w:rPr>
        <w:t>，点击右上角“导出”按钮，可以导出对应的风险源清单库信息。</w:t>
      </w:r>
    </w:p>
    <w:p w14:paraId="25CBC2B9" w14:textId="77777777" w:rsidR="00EF1027" w:rsidRDefault="00EF1027" w:rsidP="00EF1027">
      <w:pPr>
        <w:pStyle w:val="31"/>
      </w:pPr>
      <w:bookmarkStart w:id="8" w:name="_Toc59204169"/>
      <w:r>
        <w:rPr>
          <w:rFonts w:hint="eastAsia"/>
        </w:rPr>
        <w:t>综合风险</w:t>
      </w:r>
      <w:bookmarkEnd w:id="8"/>
    </w:p>
    <w:p w14:paraId="14F9F2F9" w14:textId="77777777" w:rsidR="008102FB" w:rsidRDefault="008102FB" w:rsidP="008102FB">
      <w:pPr>
        <w:pStyle w:val="40"/>
      </w:pPr>
      <w:r>
        <w:rPr>
          <w:rFonts w:hint="eastAsia"/>
        </w:rPr>
        <w:t>房建</w:t>
      </w:r>
      <w:r w:rsidR="00C87718">
        <w:rPr>
          <w:rFonts w:hint="eastAsia"/>
        </w:rPr>
        <w:t>工程</w:t>
      </w:r>
      <w:r>
        <w:rPr>
          <w:rFonts w:hint="eastAsia"/>
        </w:rPr>
        <w:t>综合风险定级</w:t>
      </w:r>
    </w:p>
    <w:p w14:paraId="53EB0409" w14:textId="77777777" w:rsidR="008102FB" w:rsidRDefault="008102FB" w:rsidP="008102FB">
      <w:pPr>
        <w:ind w:firstLineChars="200" w:firstLine="480"/>
        <w:rPr>
          <w:rFonts w:ascii="宋体" w:hAnsi="宋体"/>
          <w:color w:val="000000"/>
        </w:rPr>
      </w:pPr>
      <w:r>
        <w:rPr>
          <w:rFonts w:ascii="宋体" w:hAnsi="宋体" w:cs="宋体" w:hint="eastAsia"/>
        </w:rPr>
        <w:t>【功能】监理企业项目部人员可以查看综合风险定级结果和工程施工信息。</w:t>
      </w:r>
    </w:p>
    <w:p w14:paraId="7A06B557" w14:textId="77777777" w:rsidR="008102FB" w:rsidRDefault="008102FB" w:rsidP="008102FB">
      <w:pPr>
        <w:ind w:firstLineChars="200" w:firstLine="480"/>
        <w:rPr>
          <w:rFonts w:ascii="宋体" w:hAnsi="宋体" w:cs="宋体"/>
        </w:rPr>
      </w:pPr>
      <w:r>
        <w:rPr>
          <w:rFonts w:ascii="宋体" w:hAnsi="宋体" w:cs="宋体" w:hint="eastAsia"/>
        </w:rPr>
        <w:t>【操作】</w:t>
      </w:r>
    </w:p>
    <w:p w14:paraId="6E67D645" w14:textId="77777777" w:rsidR="008102FB" w:rsidRDefault="008102FB" w:rsidP="008102FB">
      <w:pPr>
        <w:ind w:firstLineChars="200" w:firstLine="482"/>
        <w:rPr>
          <w:rFonts w:ascii="宋体" w:hAnsi="宋体" w:cs="宋体"/>
        </w:rPr>
      </w:pPr>
      <w:r w:rsidRPr="00572AFF">
        <w:rPr>
          <w:rFonts w:ascii="宋体" w:hAnsi="宋体" w:cs="宋体" w:hint="eastAsia"/>
          <w:b/>
        </w:rPr>
        <w:t>点击查看</w:t>
      </w:r>
      <w:r>
        <w:rPr>
          <w:rFonts w:ascii="宋体" w:hAnsi="宋体" w:cs="宋体" w:hint="eastAsia"/>
        </w:rPr>
        <w:t>：选择“点击查看”按钮，打开综合风险定级页面，查看综合风险定级结果和工程施工信息。</w:t>
      </w:r>
    </w:p>
    <w:p w14:paraId="20940516" w14:textId="77777777" w:rsidR="008102FB" w:rsidRDefault="008102FB" w:rsidP="008102FB">
      <w:pPr>
        <w:ind w:firstLineChars="200" w:firstLine="480"/>
        <w:jc w:val="center"/>
        <w:rPr>
          <w:rFonts w:ascii="宋体" w:hAnsi="宋体" w:cs="宋体"/>
        </w:rPr>
      </w:pPr>
      <w:r w:rsidRPr="00344F47">
        <w:rPr>
          <w:rFonts w:ascii="宋体" w:hAnsi="宋体" w:cs="宋体"/>
          <w:noProof/>
        </w:rPr>
        <w:lastRenderedPageBreak/>
        <w:drawing>
          <wp:inline distT="0" distB="0" distL="0" distR="0" wp14:anchorId="7E17563D" wp14:editId="60545F10">
            <wp:extent cx="5759450" cy="2606525"/>
            <wp:effectExtent l="0" t="0" r="0" b="0"/>
            <wp:docPr id="138" name="图片 138" descr="C:\Users\zty\Desktop\监理企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ty\Desktop\监理企业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606525"/>
                    </a:xfrm>
                    <a:prstGeom prst="rect">
                      <a:avLst/>
                    </a:prstGeom>
                    <a:noFill/>
                    <a:ln>
                      <a:noFill/>
                    </a:ln>
                  </pic:spPr>
                </pic:pic>
              </a:graphicData>
            </a:graphic>
          </wp:inline>
        </w:drawing>
      </w:r>
    </w:p>
    <w:p w14:paraId="6993E5BF" w14:textId="77777777" w:rsidR="008102FB" w:rsidRPr="00344F47" w:rsidRDefault="008102FB" w:rsidP="008102FB">
      <w:pPr>
        <w:jc w:val="center"/>
        <w:rPr>
          <w:rFonts w:ascii="宋体" w:hAnsi="宋体" w:cs="宋体"/>
        </w:rPr>
      </w:pPr>
      <w:r w:rsidRPr="00EE2449">
        <w:rPr>
          <w:rFonts w:ascii="宋体" w:hAnsi="宋体" w:cs="宋体"/>
          <w:noProof/>
        </w:rPr>
        <w:drawing>
          <wp:inline distT="0" distB="0" distL="0" distR="0" wp14:anchorId="1FCFE139" wp14:editId="05001D94">
            <wp:extent cx="5759450" cy="3635681"/>
            <wp:effectExtent l="0" t="0" r="0" b="0"/>
            <wp:docPr id="139" name="图片 139" descr="C:\Users\zty\Desktop\监理企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ty\Desktop\监理企业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635681"/>
                    </a:xfrm>
                    <a:prstGeom prst="rect">
                      <a:avLst/>
                    </a:prstGeom>
                    <a:noFill/>
                    <a:ln>
                      <a:noFill/>
                    </a:ln>
                  </pic:spPr>
                </pic:pic>
              </a:graphicData>
            </a:graphic>
          </wp:inline>
        </w:drawing>
      </w:r>
    </w:p>
    <w:p w14:paraId="69E1B889" w14:textId="77777777" w:rsidR="008102FB" w:rsidRDefault="008102FB" w:rsidP="008102FB">
      <w:pPr>
        <w:ind w:firstLine="200"/>
      </w:pPr>
      <w:r>
        <w:tab/>
      </w:r>
      <w:r w:rsidRPr="008B4C96">
        <w:rPr>
          <w:rFonts w:hint="eastAsia"/>
          <w:b/>
        </w:rPr>
        <w:t>返回</w:t>
      </w:r>
      <w:r>
        <w:rPr>
          <w:rFonts w:hint="eastAsia"/>
          <w:b/>
        </w:rPr>
        <w:t>：</w:t>
      </w:r>
      <w:r w:rsidRPr="00B066B3">
        <w:rPr>
          <w:rFonts w:hint="eastAsia"/>
        </w:rPr>
        <w:t>点击</w:t>
      </w:r>
      <w:r>
        <w:rPr>
          <w:rFonts w:hint="eastAsia"/>
        </w:rPr>
        <w:t>“</w:t>
      </w:r>
      <w:r w:rsidRPr="00B066B3">
        <w:rPr>
          <w:rFonts w:hint="eastAsia"/>
        </w:rPr>
        <w:t>返回</w:t>
      </w:r>
      <w:r>
        <w:rPr>
          <w:rFonts w:hint="eastAsia"/>
        </w:rPr>
        <w:t>”</w:t>
      </w:r>
      <w:r w:rsidRPr="00B066B3">
        <w:rPr>
          <w:rFonts w:hint="eastAsia"/>
        </w:rPr>
        <w:t>按钮，返回首页</w:t>
      </w:r>
    </w:p>
    <w:p w14:paraId="13714C0B" w14:textId="77777777" w:rsidR="008102FB" w:rsidRPr="00380298" w:rsidRDefault="008102FB" w:rsidP="008102FB">
      <w:pPr>
        <w:jc w:val="center"/>
      </w:pPr>
      <w:r w:rsidRPr="00F15C37">
        <w:rPr>
          <w:noProof/>
        </w:rPr>
        <w:lastRenderedPageBreak/>
        <w:drawing>
          <wp:inline distT="0" distB="0" distL="0" distR="0" wp14:anchorId="707B7062" wp14:editId="4A935397">
            <wp:extent cx="5759450" cy="3320010"/>
            <wp:effectExtent l="0" t="0" r="0" b="0"/>
            <wp:docPr id="140" name="图片 140" descr="C:\Users\zty\Desktop\监理企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ty\Desktop\监理企业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320010"/>
                    </a:xfrm>
                    <a:prstGeom prst="rect">
                      <a:avLst/>
                    </a:prstGeom>
                    <a:noFill/>
                    <a:ln>
                      <a:noFill/>
                    </a:ln>
                  </pic:spPr>
                </pic:pic>
              </a:graphicData>
            </a:graphic>
          </wp:inline>
        </w:drawing>
      </w:r>
    </w:p>
    <w:p w14:paraId="7C7F0787" w14:textId="77777777" w:rsidR="008102FB" w:rsidRDefault="008102FB" w:rsidP="008102FB">
      <w:pPr>
        <w:pStyle w:val="40"/>
      </w:pPr>
      <w:r>
        <w:rPr>
          <w:rFonts w:hint="eastAsia"/>
        </w:rPr>
        <w:t>市政</w:t>
      </w:r>
      <w:r w:rsidR="0067227D">
        <w:rPr>
          <w:rFonts w:hint="eastAsia"/>
        </w:rPr>
        <w:t>工程</w:t>
      </w:r>
      <w:r>
        <w:rPr>
          <w:rFonts w:hint="eastAsia"/>
        </w:rPr>
        <w:t>综合风险定级</w:t>
      </w:r>
    </w:p>
    <w:p w14:paraId="3050B576" w14:textId="77777777" w:rsidR="008102FB" w:rsidRDefault="008102FB" w:rsidP="008102FB">
      <w:pPr>
        <w:ind w:firstLineChars="200" w:firstLine="480"/>
        <w:rPr>
          <w:rFonts w:ascii="宋体" w:hAnsi="宋体"/>
          <w:color w:val="000000"/>
        </w:rPr>
      </w:pPr>
      <w:r>
        <w:rPr>
          <w:rFonts w:ascii="宋体" w:hAnsi="宋体" w:cs="宋体" w:hint="eastAsia"/>
        </w:rPr>
        <w:t>【功能】监理企业项目部人员可以查看综合风险定级结果和工程施工信息。</w:t>
      </w:r>
    </w:p>
    <w:p w14:paraId="234E4D9B" w14:textId="77777777" w:rsidR="008102FB" w:rsidRDefault="008102FB" w:rsidP="008102FB">
      <w:pPr>
        <w:ind w:firstLineChars="200" w:firstLine="480"/>
        <w:rPr>
          <w:rFonts w:ascii="宋体" w:hAnsi="宋体" w:cs="宋体"/>
        </w:rPr>
      </w:pPr>
      <w:r>
        <w:rPr>
          <w:rFonts w:ascii="宋体" w:hAnsi="宋体" w:cs="宋体" w:hint="eastAsia"/>
        </w:rPr>
        <w:t>【操作】</w:t>
      </w:r>
    </w:p>
    <w:p w14:paraId="0E03EFB4" w14:textId="77777777" w:rsidR="008102FB" w:rsidRDefault="008102FB" w:rsidP="008102FB">
      <w:pPr>
        <w:ind w:firstLineChars="200" w:firstLine="482"/>
        <w:rPr>
          <w:rFonts w:ascii="宋体" w:hAnsi="宋体" w:cs="宋体"/>
        </w:rPr>
      </w:pPr>
      <w:r w:rsidRPr="00572AFF">
        <w:rPr>
          <w:rFonts w:ascii="宋体" w:hAnsi="宋体" w:cs="宋体" w:hint="eastAsia"/>
          <w:b/>
        </w:rPr>
        <w:t>点击查看</w:t>
      </w:r>
      <w:r>
        <w:rPr>
          <w:rFonts w:ascii="宋体" w:hAnsi="宋体" w:cs="宋体" w:hint="eastAsia"/>
        </w:rPr>
        <w:t>：选择“点击查看”按钮，打开综合风险定级页面，查看综合风险定级结果和工程施工信息。</w:t>
      </w:r>
    </w:p>
    <w:p w14:paraId="480F8F4D" w14:textId="77777777" w:rsidR="008102FB" w:rsidRDefault="008102FB" w:rsidP="008102FB">
      <w:pPr>
        <w:jc w:val="center"/>
        <w:rPr>
          <w:rFonts w:ascii="宋体" w:hAnsi="宋体" w:cs="宋体"/>
        </w:rPr>
      </w:pPr>
      <w:r w:rsidRPr="001644D9">
        <w:rPr>
          <w:rFonts w:ascii="宋体" w:hAnsi="宋体" w:cs="宋体"/>
          <w:noProof/>
        </w:rPr>
        <w:drawing>
          <wp:inline distT="0" distB="0" distL="0" distR="0" wp14:anchorId="10FAA897" wp14:editId="7B226F6F">
            <wp:extent cx="5759450" cy="2730908"/>
            <wp:effectExtent l="0" t="0" r="0" b="0"/>
            <wp:docPr id="141" name="图片 141" descr="C:\Users\zty\Desktop\监理单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ty\Desktop\监理单位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730908"/>
                    </a:xfrm>
                    <a:prstGeom prst="rect">
                      <a:avLst/>
                    </a:prstGeom>
                    <a:noFill/>
                    <a:ln>
                      <a:noFill/>
                    </a:ln>
                  </pic:spPr>
                </pic:pic>
              </a:graphicData>
            </a:graphic>
          </wp:inline>
        </w:drawing>
      </w:r>
    </w:p>
    <w:p w14:paraId="17F95EAF" w14:textId="77777777" w:rsidR="008102FB" w:rsidRDefault="008102FB" w:rsidP="008102FB">
      <w:pPr>
        <w:ind w:firstLineChars="200" w:firstLine="480"/>
        <w:rPr>
          <w:rFonts w:ascii="宋体" w:hAnsi="宋体" w:cs="宋体"/>
        </w:rPr>
      </w:pPr>
    </w:p>
    <w:p w14:paraId="54B20DA7" w14:textId="77777777" w:rsidR="008102FB" w:rsidRDefault="008102FB" w:rsidP="008102FB">
      <w:pPr>
        <w:jc w:val="center"/>
        <w:rPr>
          <w:rFonts w:ascii="宋体" w:hAnsi="宋体" w:cs="宋体"/>
        </w:rPr>
      </w:pPr>
      <w:r w:rsidRPr="00585931">
        <w:rPr>
          <w:rFonts w:ascii="宋体" w:hAnsi="宋体" w:cs="宋体"/>
          <w:noProof/>
        </w:rPr>
        <w:lastRenderedPageBreak/>
        <w:drawing>
          <wp:inline distT="0" distB="0" distL="0" distR="0" wp14:anchorId="7319F992" wp14:editId="468846CE">
            <wp:extent cx="5759450" cy="2762149"/>
            <wp:effectExtent l="0" t="0" r="0" b="0"/>
            <wp:docPr id="142" name="图片 142" descr="C:\Users\zty\Desktop\监理单位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ty\Desktop\监理单位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762149"/>
                    </a:xfrm>
                    <a:prstGeom prst="rect">
                      <a:avLst/>
                    </a:prstGeom>
                    <a:noFill/>
                    <a:ln>
                      <a:noFill/>
                    </a:ln>
                  </pic:spPr>
                </pic:pic>
              </a:graphicData>
            </a:graphic>
          </wp:inline>
        </w:drawing>
      </w:r>
    </w:p>
    <w:p w14:paraId="4DC2B4B5" w14:textId="77777777" w:rsidR="008102FB" w:rsidRPr="00344F47" w:rsidRDefault="008102FB" w:rsidP="008102FB">
      <w:pPr>
        <w:jc w:val="center"/>
        <w:rPr>
          <w:rFonts w:ascii="宋体" w:hAnsi="宋体" w:cs="宋体"/>
        </w:rPr>
      </w:pPr>
    </w:p>
    <w:p w14:paraId="419B52F4" w14:textId="77777777" w:rsidR="008102FB" w:rsidRDefault="008102FB" w:rsidP="008102FB">
      <w:pPr>
        <w:ind w:firstLine="200"/>
      </w:pPr>
      <w:r>
        <w:tab/>
      </w:r>
      <w:r w:rsidRPr="008B4C96">
        <w:rPr>
          <w:rFonts w:hint="eastAsia"/>
          <w:b/>
        </w:rPr>
        <w:t>返回</w:t>
      </w:r>
      <w:r>
        <w:rPr>
          <w:rFonts w:hint="eastAsia"/>
          <w:b/>
        </w:rPr>
        <w:t>：</w:t>
      </w:r>
      <w:r w:rsidRPr="00B066B3">
        <w:rPr>
          <w:rFonts w:hint="eastAsia"/>
        </w:rPr>
        <w:t>点击</w:t>
      </w:r>
      <w:r>
        <w:rPr>
          <w:rFonts w:hint="eastAsia"/>
        </w:rPr>
        <w:t>“</w:t>
      </w:r>
      <w:r w:rsidRPr="00B066B3">
        <w:rPr>
          <w:rFonts w:hint="eastAsia"/>
        </w:rPr>
        <w:t>返回</w:t>
      </w:r>
      <w:r>
        <w:rPr>
          <w:rFonts w:hint="eastAsia"/>
        </w:rPr>
        <w:t>”</w:t>
      </w:r>
      <w:r w:rsidRPr="00B066B3">
        <w:rPr>
          <w:rFonts w:hint="eastAsia"/>
        </w:rPr>
        <w:t>按钮，返回首页</w:t>
      </w:r>
    </w:p>
    <w:p w14:paraId="7ECA3440" w14:textId="77777777" w:rsidR="008102FB" w:rsidRPr="00716521" w:rsidRDefault="008102FB" w:rsidP="008102FB">
      <w:pPr>
        <w:jc w:val="center"/>
      </w:pPr>
      <w:r w:rsidRPr="009D7274">
        <w:rPr>
          <w:noProof/>
        </w:rPr>
        <w:drawing>
          <wp:inline distT="0" distB="0" distL="0" distR="0" wp14:anchorId="751134E9" wp14:editId="3027B3F3">
            <wp:extent cx="5759450" cy="2772006"/>
            <wp:effectExtent l="0" t="0" r="0" b="0"/>
            <wp:docPr id="143" name="图片 143" descr="C:\Users\zty\Desktop\监理单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ty\Desktop\监理单位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772006"/>
                    </a:xfrm>
                    <a:prstGeom prst="rect">
                      <a:avLst/>
                    </a:prstGeom>
                    <a:noFill/>
                    <a:ln>
                      <a:noFill/>
                    </a:ln>
                  </pic:spPr>
                </pic:pic>
              </a:graphicData>
            </a:graphic>
          </wp:inline>
        </w:drawing>
      </w:r>
    </w:p>
    <w:p w14:paraId="2E4384BF" w14:textId="77777777" w:rsidR="00EF1027" w:rsidRDefault="00EF1027" w:rsidP="00EF1027">
      <w:pPr>
        <w:pStyle w:val="2"/>
      </w:pPr>
      <w:bookmarkStart w:id="9" w:name="_Toc59204170"/>
      <w:r>
        <w:rPr>
          <w:rFonts w:hint="eastAsia"/>
        </w:rPr>
        <w:t>项目部自查（日常检查）</w:t>
      </w:r>
      <w:bookmarkEnd w:id="9"/>
    </w:p>
    <w:p w14:paraId="6F4852D9" w14:textId="77777777" w:rsidR="00EF1027" w:rsidRDefault="00EF1027" w:rsidP="00D41514">
      <w:pPr>
        <w:ind w:firstLineChars="200" w:firstLine="480"/>
      </w:pPr>
      <w:r>
        <w:rPr>
          <w:rFonts w:hint="eastAsia"/>
        </w:rPr>
        <w:t>【功能】</w:t>
      </w:r>
      <w:r w:rsidR="00022C70">
        <w:rPr>
          <w:rFonts w:hint="eastAsia"/>
        </w:rPr>
        <w:t>监理企业项目部查看项目基本信息、对项目进行</w:t>
      </w:r>
      <w:r>
        <w:rPr>
          <w:rFonts w:hint="eastAsia"/>
        </w:rPr>
        <w:t>日常检查。</w:t>
      </w:r>
    </w:p>
    <w:p w14:paraId="449F4944" w14:textId="77777777" w:rsidR="007A3672" w:rsidRDefault="00EF1027" w:rsidP="00D41514">
      <w:pPr>
        <w:ind w:firstLineChars="200" w:firstLine="480"/>
      </w:pPr>
      <w:r>
        <w:rPr>
          <w:rFonts w:hint="eastAsia"/>
        </w:rPr>
        <w:t>【操作】项目部在开始检查之前需要</w:t>
      </w:r>
      <w:r w:rsidR="002E54A0">
        <w:rPr>
          <w:rFonts w:hint="eastAsia"/>
        </w:rPr>
        <w:t>施工项目部</w:t>
      </w:r>
      <w:r>
        <w:rPr>
          <w:rFonts w:hint="eastAsia"/>
        </w:rPr>
        <w:t>先完成“质量风险”和“综合风险”等级确认，点击</w:t>
      </w:r>
      <w:r w:rsidR="00022C70">
        <w:rPr>
          <w:rFonts w:hint="eastAsia"/>
        </w:rPr>
        <w:t>首页</w:t>
      </w:r>
      <w:r>
        <w:rPr>
          <w:rFonts w:hint="eastAsia"/>
        </w:rPr>
        <w:t>“开始检查”按钮，进入工程详细信息页面</w:t>
      </w:r>
      <w:r w:rsidR="007A3672">
        <w:rPr>
          <w:rFonts w:hint="eastAsia"/>
        </w:rPr>
        <w:t>。</w:t>
      </w:r>
    </w:p>
    <w:p w14:paraId="2DCA880D" w14:textId="77777777" w:rsidR="007A3672" w:rsidRDefault="007A3672" w:rsidP="007A3672">
      <w:pPr>
        <w:jc w:val="center"/>
      </w:pPr>
      <w:r>
        <w:rPr>
          <w:noProof/>
        </w:rPr>
        <w:lastRenderedPageBreak/>
        <w:drawing>
          <wp:inline distT="0" distB="0" distL="0" distR="0" wp14:anchorId="7E2F3AEE" wp14:editId="74F4AB80">
            <wp:extent cx="4981575" cy="229552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1575" cy="2295525"/>
                    </a:xfrm>
                    <a:prstGeom prst="rect">
                      <a:avLst/>
                    </a:prstGeom>
                  </pic:spPr>
                </pic:pic>
              </a:graphicData>
            </a:graphic>
          </wp:inline>
        </w:drawing>
      </w:r>
    </w:p>
    <w:p w14:paraId="4DD2261A" w14:textId="77777777" w:rsidR="00932327" w:rsidRDefault="00B02E71" w:rsidP="007A3672">
      <w:pPr>
        <w:jc w:val="center"/>
      </w:pPr>
      <w:r>
        <w:rPr>
          <w:noProof/>
        </w:rPr>
        <w:drawing>
          <wp:inline distT="0" distB="0" distL="0" distR="0" wp14:anchorId="69645531" wp14:editId="49253734">
            <wp:extent cx="5759450" cy="510349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5103495"/>
                    </a:xfrm>
                    <a:prstGeom prst="rect">
                      <a:avLst/>
                    </a:prstGeom>
                  </pic:spPr>
                </pic:pic>
              </a:graphicData>
            </a:graphic>
          </wp:inline>
        </w:drawing>
      </w:r>
    </w:p>
    <w:p w14:paraId="120C82F3" w14:textId="77777777" w:rsidR="007A3672" w:rsidRDefault="007A3672" w:rsidP="008D21BE">
      <w:pPr>
        <w:pStyle w:val="31"/>
      </w:pPr>
      <w:bookmarkStart w:id="10" w:name="_Toc59204171"/>
      <w:r>
        <w:rPr>
          <w:rFonts w:hint="eastAsia"/>
        </w:rPr>
        <w:t>工程基本信息</w:t>
      </w:r>
      <w:bookmarkEnd w:id="10"/>
    </w:p>
    <w:p w14:paraId="05084D0B" w14:textId="77777777" w:rsidR="007A3672" w:rsidRDefault="007A3672" w:rsidP="00561913">
      <w:pPr>
        <w:ind w:firstLineChars="200" w:firstLine="480"/>
      </w:pPr>
      <w:r>
        <w:rPr>
          <w:rFonts w:hint="eastAsia"/>
        </w:rPr>
        <w:t>【功能】</w:t>
      </w:r>
      <w:r w:rsidR="00932327">
        <w:rPr>
          <w:rFonts w:hint="eastAsia"/>
        </w:rPr>
        <w:t>查看工程基本信息。</w:t>
      </w:r>
    </w:p>
    <w:p w14:paraId="2A804B48" w14:textId="77777777" w:rsidR="00932327" w:rsidRDefault="007A3672" w:rsidP="00561913">
      <w:pPr>
        <w:ind w:firstLineChars="200" w:firstLine="480"/>
      </w:pPr>
      <w:r>
        <w:rPr>
          <w:rFonts w:hint="eastAsia"/>
        </w:rPr>
        <w:t>【操作】</w:t>
      </w:r>
    </w:p>
    <w:p w14:paraId="16D4CA0C" w14:textId="77777777" w:rsidR="00932327" w:rsidRDefault="007A3672" w:rsidP="00F9151E">
      <w:pPr>
        <w:ind w:firstLineChars="200" w:firstLine="482"/>
      </w:pPr>
      <w:r w:rsidRPr="00932327">
        <w:rPr>
          <w:rFonts w:hint="eastAsia"/>
          <w:b/>
        </w:rPr>
        <w:lastRenderedPageBreak/>
        <w:t>工程基本信息</w:t>
      </w:r>
      <w:r w:rsidR="00932327">
        <w:rPr>
          <w:rFonts w:hint="eastAsia"/>
        </w:rPr>
        <w:t>：显示工程</w:t>
      </w:r>
      <w:r w:rsidR="00EF1027">
        <w:rPr>
          <w:rFonts w:hint="eastAsia"/>
        </w:rPr>
        <w:t>基本信息</w:t>
      </w:r>
      <w:r w:rsidR="00932327">
        <w:rPr>
          <w:rFonts w:hint="eastAsia"/>
        </w:rPr>
        <w:t>。</w:t>
      </w:r>
    </w:p>
    <w:p w14:paraId="7C57ED5F" w14:textId="77777777" w:rsidR="00932327" w:rsidRDefault="00932327" w:rsidP="00EF1027">
      <w:r>
        <w:rPr>
          <w:noProof/>
        </w:rPr>
        <w:drawing>
          <wp:inline distT="0" distB="0" distL="0" distR="0" wp14:anchorId="33C3B024" wp14:editId="75491E48">
            <wp:extent cx="5759450" cy="132842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328420"/>
                    </a:xfrm>
                    <a:prstGeom prst="rect">
                      <a:avLst/>
                    </a:prstGeom>
                  </pic:spPr>
                </pic:pic>
              </a:graphicData>
            </a:graphic>
          </wp:inline>
        </w:drawing>
      </w:r>
    </w:p>
    <w:p w14:paraId="543A4C7F" w14:textId="77777777" w:rsidR="00932327" w:rsidRDefault="00EF1027" w:rsidP="00F9151E">
      <w:pPr>
        <w:ind w:firstLineChars="200" w:firstLine="482"/>
      </w:pPr>
      <w:r w:rsidRPr="00932327">
        <w:rPr>
          <w:rFonts w:hint="eastAsia"/>
          <w:b/>
        </w:rPr>
        <w:t>施工单体</w:t>
      </w:r>
      <w:r w:rsidR="00932327">
        <w:rPr>
          <w:rFonts w:hint="eastAsia"/>
        </w:rPr>
        <w:t>：显示工程单体信息，点击单体列表上“查看”按钮，可以查看对应单体详细信息。</w:t>
      </w:r>
    </w:p>
    <w:p w14:paraId="5B958F0F" w14:textId="77777777" w:rsidR="00932327" w:rsidRDefault="0065151D" w:rsidP="00EF1027">
      <w:r>
        <w:rPr>
          <w:noProof/>
        </w:rPr>
        <w:drawing>
          <wp:inline distT="0" distB="0" distL="0" distR="0" wp14:anchorId="111B9BC2" wp14:editId="6B330EA8">
            <wp:extent cx="5759450" cy="93599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935990"/>
                    </a:xfrm>
                    <a:prstGeom prst="rect">
                      <a:avLst/>
                    </a:prstGeom>
                  </pic:spPr>
                </pic:pic>
              </a:graphicData>
            </a:graphic>
          </wp:inline>
        </w:drawing>
      </w:r>
    </w:p>
    <w:p w14:paraId="139E1402" w14:textId="77777777" w:rsidR="00932327" w:rsidRDefault="00EF1027" w:rsidP="00F9151E">
      <w:pPr>
        <w:ind w:firstLineChars="200" w:firstLine="482"/>
      </w:pPr>
      <w:r w:rsidRPr="00932327">
        <w:rPr>
          <w:rFonts w:hint="eastAsia"/>
          <w:b/>
        </w:rPr>
        <w:t>参建单位</w:t>
      </w:r>
      <w:r w:rsidR="00932327">
        <w:rPr>
          <w:rFonts w:hint="eastAsia"/>
        </w:rPr>
        <w:t>：</w:t>
      </w:r>
      <w:r w:rsidR="00C9439B">
        <w:rPr>
          <w:rFonts w:hint="eastAsia"/>
        </w:rPr>
        <w:t>切换至参建单位标签页，</w:t>
      </w:r>
      <w:r w:rsidR="00932327">
        <w:rPr>
          <w:rFonts w:hint="eastAsia"/>
        </w:rPr>
        <w:t>显示当前工程建设、施工、监理、设计、勘察单位信息。</w:t>
      </w:r>
    </w:p>
    <w:p w14:paraId="3272573C" w14:textId="77777777" w:rsidR="00932327" w:rsidRDefault="00932327" w:rsidP="00EF1027">
      <w:r>
        <w:rPr>
          <w:noProof/>
        </w:rPr>
        <w:drawing>
          <wp:inline distT="0" distB="0" distL="0" distR="0" wp14:anchorId="20C6312E" wp14:editId="6E5965C9">
            <wp:extent cx="5759450" cy="247904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479040"/>
                    </a:xfrm>
                    <a:prstGeom prst="rect">
                      <a:avLst/>
                    </a:prstGeom>
                  </pic:spPr>
                </pic:pic>
              </a:graphicData>
            </a:graphic>
          </wp:inline>
        </w:drawing>
      </w:r>
    </w:p>
    <w:p w14:paraId="67896FB6" w14:textId="77777777" w:rsidR="00932327" w:rsidRDefault="00EF1027" w:rsidP="00F9151E">
      <w:pPr>
        <w:ind w:firstLineChars="200" w:firstLine="482"/>
      </w:pPr>
      <w:r w:rsidRPr="00932327">
        <w:rPr>
          <w:rFonts w:hint="eastAsia"/>
          <w:b/>
        </w:rPr>
        <w:t>合同</w:t>
      </w:r>
      <w:r w:rsidR="00932327">
        <w:rPr>
          <w:rFonts w:hint="eastAsia"/>
        </w:rPr>
        <w:t>：</w:t>
      </w:r>
      <w:r w:rsidR="00C9439B">
        <w:rPr>
          <w:rFonts w:hint="eastAsia"/>
        </w:rPr>
        <w:t>切换至合同标签页，</w:t>
      </w:r>
      <w:r w:rsidR="00932327">
        <w:rPr>
          <w:rFonts w:hint="eastAsia"/>
        </w:rPr>
        <w:t>显示当前工程合同信息，点击目录</w:t>
      </w:r>
      <w:proofErr w:type="gramStart"/>
      <w:r w:rsidR="00932327">
        <w:rPr>
          <w:rFonts w:hint="eastAsia"/>
        </w:rPr>
        <w:t>树合同</w:t>
      </w:r>
      <w:proofErr w:type="gramEnd"/>
      <w:r w:rsidR="00932327">
        <w:rPr>
          <w:rFonts w:hint="eastAsia"/>
        </w:rPr>
        <w:t>名称，右侧显示对应合同详细信息。</w:t>
      </w:r>
    </w:p>
    <w:p w14:paraId="1E8F8DEF" w14:textId="77777777" w:rsidR="00932327" w:rsidRDefault="00932327" w:rsidP="00EF1027">
      <w:r>
        <w:rPr>
          <w:noProof/>
        </w:rPr>
        <w:lastRenderedPageBreak/>
        <w:drawing>
          <wp:inline distT="0" distB="0" distL="0" distR="0" wp14:anchorId="76A2B312" wp14:editId="5ABCBED6">
            <wp:extent cx="5759450" cy="252920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529205"/>
                    </a:xfrm>
                    <a:prstGeom prst="rect">
                      <a:avLst/>
                    </a:prstGeom>
                  </pic:spPr>
                </pic:pic>
              </a:graphicData>
            </a:graphic>
          </wp:inline>
        </w:drawing>
      </w:r>
    </w:p>
    <w:p w14:paraId="0444C41F" w14:textId="77777777" w:rsidR="00932327" w:rsidRDefault="00EF1027" w:rsidP="00F9151E">
      <w:pPr>
        <w:ind w:firstLineChars="200" w:firstLine="482"/>
      </w:pPr>
      <w:r w:rsidRPr="00932327">
        <w:rPr>
          <w:rFonts w:hint="eastAsia"/>
          <w:b/>
        </w:rPr>
        <w:t>项目人员</w:t>
      </w:r>
      <w:r w:rsidR="00932327">
        <w:rPr>
          <w:rFonts w:hint="eastAsia"/>
        </w:rPr>
        <w:t>：</w:t>
      </w:r>
      <w:r w:rsidR="00C9439B">
        <w:rPr>
          <w:rFonts w:hint="eastAsia"/>
        </w:rPr>
        <w:t>切换至项目人员标签页，</w:t>
      </w:r>
      <w:r w:rsidR="00932327">
        <w:rPr>
          <w:rFonts w:hint="eastAsia"/>
        </w:rPr>
        <w:t>显示当前工程</w:t>
      </w:r>
      <w:r w:rsidR="00C9439B">
        <w:rPr>
          <w:rFonts w:hint="eastAsia"/>
        </w:rPr>
        <w:t>人员信息，点击列表上“查看”按钮，可以查看对应人员详细信息。</w:t>
      </w:r>
    </w:p>
    <w:p w14:paraId="5D2498E0" w14:textId="77777777" w:rsidR="00932327" w:rsidRDefault="00932327" w:rsidP="00EF1027">
      <w:r>
        <w:rPr>
          <w:noProof/>
        </w:rPr>
        <w:drawing>
          <wp:inline distT="0" distB="0" distL="0" distR="0" wp14:anchorId="15F1F6FB" wp14:editId="7E9CA97C">
            <wp:extent cx="5759450" cy="76898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768985"/>
                    </a:xfrm>
                    <a:prstGeom prst="rect">
                      <a:avLst/>
                    </a:prstGeom>
                  </pic:spPr>
                </pic:pic>
              </a:graphicData>
            </a:graphic>
          </wp:inline>
        </w:drawing>
      </w:r>
    </w:p>
    <w:p w14:paraId="6009AB61" w14:textId="77777777" w:rsidR="00C9439B" w:rsidRDefault="00EF1027" w:rsidP="00F9151E">
      <w:pPr>
        <w:ind w:firstLineChars="200" w:firstLine="482"/>
      </w:pPr>
      <w:r w:rsidRPr="00C9439B">
        <w:rPr>
          <w:rFonts w:hint="eastAsia"/>
          <w:b/>
        </w:rPr>
        <w:t>起重机械</w:t>
      </w:r>
      <w:r w:rsidR="00C9439B">
        <w:rPr>
          <w:rFonts w:hint="eastAsia"/>
        </w:rPr>
        <w:t>：切换至起重机械标签页，显示当前工程起重机械信息。</w:t>
      </w:r>
    </w:p>
    <w:p w14:paraId="6E00988E" w14:textId="77777777" w:rsidR="00C9439B" w:rsidRDefault="00C9439B" w:rsidP="00EF1027">
      <w:r>
        <w:rPr>
          <w:noProof/>
        </w:rPr>
        <w:drawing>
          <wp:inline distT="0" distB="0" distL="0" distR="0" wp14:anchorId="5B1F03FD" wp14:editId="4FE8EA2F">
            <wp:extent cx="5759450" cy="8839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883920"/>
                    </a:xfrm>
                    <a:prstGeom prst="rect">
                      <a:avLst/>
                    </a:prstGeom>
                  </pic:spPr>
                </pic:pic>
              </a:graphicData>
            </a:graphic>
          </wp:inline>
        </w:drawing>
      </w:r>
    </w:p>
    <w:p w14:paraId="27E96424" w14:textId="77777777" w:rsidR="00EF1027" w:rsidRDefault="00EF1027" w:rsidP="00F9151E">
      <w:pPr>
        <w:ind w:firstLineChars="200" w:firstLine="482"/>
      </w:pPr>
      <w:r w:rsidRPr="00C9439B">
        <w:rPr>
          <w:rFonts w:hint="eastAsia"/>
          <w:b/>
        </w:rPr>
        <w:t>项目定位</w:t>
      </w:r>
      <w:r w:rsidR="00C9439B">
        <w:rPr>
          <w:rFonts w:hint="eastAsia"/>
          <w:b/>
        </w:rPr>
        <w:t>：</w:t>
      </w:r>
      <w:r w:rsidR="00C9439B">
        <w:rPr>
          <w:rFonts w:hint="eastAsia"/>
        </w:rPr>
        <w:t>切换至项目定位标签页，可通过电子地图查看当前工程建设地点具体位置。</w:t>
      </w:r>
    </w:p>
    <w:p w14:paraId="3FB389ED" w14:textId="77777777" w:rsidR="00EF1027" w:rsidRDefault="00C9439B" w:rsidP="00EF1027">
      <w:r>
        <w:rPr>
          <w:noProof/>
        </w:rPr>
        <w:drawing>
          <wp:inline distT="0" distB="0" distL="0" distR="0" wp14:anchorId="356CEEC8" wp14:editId="2F11431A">
            <wp:extent cx="5759450" cy="234886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348865"/>
                    </a:xfrm>
                    <a:prstGeom prst="rect">
                      <a:avLst/>
                    </a:prstGeom>
                  </pic:spPr>
                </pic:pic>
              </a:graphicData>
            </a:graphic>
          </wp:inline>
        </w:drawing>
      </w:r>
    </w:p>
    <w:p w14:paraId="65BF228F" w14:textId="77777777" w:rsidR="00EF1027" w:rsidRPr="00663B96" w:rsidRDefault="00EF1027" w:rsidP="00EF1027">
      <w:pPr>
        <w:pStyle w:val="31"/>
      </w:pPr>
      <w:bookmarkStart w:id="11" w:name="_Toc59204172"/>
      <w:r>
        <w:rPr>
          <w:rFonts w:hint="eastAsia"/>
        </w:rPr>
        <w:lastRenderedPageBreak/>
        <w:t>日常检查</w:t>
      </w:r>
      <w:bookmarkEnd w:id="11"/>
    </w:p>
    <w:p w14:paraId="709DC381" w14:textId="77777777" w:rsidR="00EF1027" w:rsidRDefault="006F1D5F" w:rsidP="00561913">
      <w:pPr>
        <w:ind w:firstLineChars="200" w:firstLine="480"/>
      </w:pPr>
      <w:r>
        <w:rPr>
          <w:rFonts w:hint="eastAsia"/>
        </w:rPr>
        <w:t>【功能】监理</w:t>
      </w:r>
      <w:r w:rsidR="00EF1027">
        <w:rPr>
          <w:rFonts w:hint="eastAsia"/>
        </w:rPr>
        <w:t>项目部对项目进行日常检查。</w:t>
      </w:r>
    </w:p>
    <w:p w14:paraId="6F6219DB" w14:textId="77777777" w:rsidR="00EF1027" w:rsidRDefault="00EF1027" w:rsidP="00561913">
      <w:pPr>
        <w:ind w:firstLineChars="200" w:firstLine="480"/>
        <w:rPr>
          <w:rFonts w:ascii="宋体" w:hAnsi="宋体"/>
          <w:color w:val="000000"/>
        </w:rPr>
      </w:pPr>
      <w:r>
        <w:rPr>
          <w:rFonts w:hint="eastAsia"/>
        </w:rPr>
        <w:t>【操作】在日常检查详情页，点击工程信息右上角的“检查”按钮，进入自查评分详情页面，</w:t>
      </w:r>
      <w:r>
        <w:rPr>
          <w:rFonts w:ascii="宋体" w:hAnsi="宋体" w:hint="eastAsia"/>
          <w:color w:val="000000"/>
        </w:rPr>
        <w:t>选择涉及的质量管理、安全管理指标，只有</w:t>
      </w:r>
      <w:r w:rsidR="006F1D5F">
        <w:rPr>
          <w:rFonts w:ascii="宋体" w:hAnsi="宋体" w:hint="eastAsia"/>
          <w:color w:val="000000"/>
        </w:rPr>
        <w:t>两类</w:t>
      </w:r>
      <w:r>
        <w:rPr>
          <w:rFonts w:ascii="宋体" w:hAnsi="宋体" w:hint="eastAsia"/>
          <w:color w:val="000000"/>
        </w:rPr>
        <w:t>指标全部评分完成才能计算综合得分。</w:t>
      </w:r>
    </w:p>
    <w:p w14:paraId="2186D947" w14:textId="77777777" w:rsidR="00EF1027" w:rsidRDefault="00EF1027" w:rsidP="00EF1027">
      <w:pPr>
        <w:rPr>
          <w:rFonts w:ascii="宋体" w:hAnsi="宋体"/>
          <w:color w:val="000000"/>
        </w:rPr>
      </w:pPr>
      <w:r>
        <w:rPr>
          <w:noProof/>
        </w:rPr>
        <w:drawing>
          <wp:inline distT="0" distB="0" distL="0" distR="0" wp14:anchorId="44480B1F" wp14:editId="1ADF7377">
            <wp:extent cx="5759450" cy="167894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678940"/>
                    </a:xfrm>
                    <a:prstGeom prst="rect">
                      <a:avLst/>
                    </a:prstGeom>
                  </pic:spPr>
                </pic:pic>
              </a:graphicData>
            </a:graphic>
          </wp:inline>
        </w:drawing>
      </w:r>
    </w:p>
    <w:p w14:paraId="4D4A2FDD" w14:textId="77777777" w:rsidR="00EF1027" w:rsidRDefault="00F5560A" w:rsidP="00EF1027">
      <w:pPr>
        <w:rPr>
          <w:rFonts w:ascii="宋体" w:hAnsi="宋体"/>
          <w:color w:val="000000"/>
        </w:rPr>
      </w:pPr>
      <w:r>
        <w:rPr>
          <w:noProof/>
        </w:rPr>
        <w:drawing>
          <wp:inline distT="0" distB="0" distL="0" distR="0" wp14:anchorId="095D4F7C" wp14:editId="5BBF04D0">
            <wp:extent cx="5759450" cy="420814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4208145"/>
                    </a:xfrm>
                    <a:prstGeom prst="rect">
                      <a:avLst/>
                    </a:prstGeom>
                  </pic:spPr>
                </pic:pic>
              </a:graphicData>
            </a:graphic>
          </wp:inline>
        </w:drawing>
      </w:r>
    </w:p>
    <w:p w14:paraId="321B1E88" w14:textId="77777777" w:rsidR="00EF1027" w:rsidRDefault="00EF1027" w:rsidP="00F9151E">
      <w:pPr>
        <w:ind w:firstLineChars="200" w:firstLine="482"/>
        <w:rPr>
          <w:rFonts w:ascii="宋体" w:hAnsi="宋体"/>
          <w:color w:val="000000"/>
        </w:rPr>
      </w:pPr>
      <w:r>
        <w:rPr>
          <w:rFonts w:ascii="宋体" w:hAnsi="宋体" w:hint="eastAsia"/>
          <w:b/>
          <w:color w:val="000000"/>
        </w:rPr>
        <w:t>检查</w:t>
      </w:r>
      <w:r w:rsidRPr="00147950">
        <w:rPr>
          <w:rFonts w:ascii="宋体" w:hAnsi="宋体" w:hint="eastAsia"/>
          <w:b/>
          <w:color w:val="000000"/>
        </w:rPr>
        <w:t>评分：</w:t>
      </w:r>
      <w:r w:rsidRPr="00A870FA">
        <w:rPr>
          <w:rFonts w:ascii="宋体" w:hAnsi="宋体" w:hint="eastAsia"/>
          <w:color w:val="000000"/>
        </w:rPr>
        <w:t>分别</w:t>
      </w:r>
      <w:r>
        <w:rPr>
          <w:rFonts w:ascii="宋体" w:hAnsi="宋体" w:hint="eastAsia"/>
          <w:color w:val="000000"/>
        </w:rPr>
        <w:t>切换至质量管理、</w:t>
      </w:r>
      <w:r w:rsidRPr="00A870FA">
        <w:rPr>
          <w:rFonts w:ascii="宋体" w:hAnsi="宋体" w:hint="eastAsia"/>
          <w:color w:val="000000"/>
        </w:rPr>
        <w:t>安全管理</w:t>
      </w:r>
      <w:r>
        <w:rPr>
          <w:rFonts w:ascii="宋体" w:hAnsi="宋体" w:hint="eastAsia"/>
          <w:color w:val="000000"/>
        </w:rPr>
        <w:t>标签页，选择左侧目录</w:t>
      </w:r>
      <w:proofErr w:type="gramStart"/>
      <w:r>
        <w:rPr>
          <w:rFonts w:ascii="宋体" w:hAnsi="宋体" w:hint="eastAsia"/>
          <w:color w:val="000000"/>
        </w:rPr>
        <w:t>树指标</w:t>
      </w:r>
      <w:proofErr w:type="gramEnd"/>
      <w:r>
        <w:rPr>
          <w:rFonts w:ascii="宋体" w:hAnsi="宋体" w:hint="eastAsia"/>
          <w:color w:val="000000"/>
        </w:rPr>
        <w:t>分类后，点击“确认”按钮，右侧显示选择分类的市级指标和企业填写的指标，根据实际情况选择是否涉及相应的指标，填写应得分。</w:t>
      </w:r>
    </w:p>
    <w:p w14:paraId="556F1ACD" w14:textId="77777777" w:rsidR="00EF1027" w:rsidRDefault="00EF1027" w:rsidP="00F9151E">
      <w:pPr>
        <w:ind w:firstLineChars="200" w:firstLine="482"/>
        <w:rPr>
          <w:rFonts w:ascii="宋体" w:hAnsi="宋体"/>
          <w:color w:val="000000"/>
        </w:rPr>
      </w:pPr>
      <w:r w:rsidRPr="00A870FA">
        <w:rPr>
          <w:rFonts w:ascii="宋体" w:hAnsi="宋体" w:hint="eastAsia"/>
          <w:b/>
          <w:color w:val="000000"/>
        </w:rPr>
        <w:lastRenderedPageBreak/>
        <w:t>索引：</w:t>
      </w:r>
      <w:r>
        <w:rPr>
          <w:rFonts w:ascii="宋体" w:hAnsi="宋体" w:hint="eastAsia"/>
          <w:color w:val="000000"/>
        </w:rPr>
        <w:t>点击</w:t>
      </w:r>
      <w:r>
        <w:rPr>
          <w:noProof/>
        </w:rPr>
        <w:drawing>
          <wp:inline distT="0" distB="0" distL="0" distR="0" wp14:anchorId="4A288551" wp14:editId="0F8F4188">
            <wp:extent cx="247650" cy="2952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95275"/>
                    </a:xfrm>
                    <a:prstGeom prst="rect">
                      <a:avLst/>
                    </a:prstGeom>
                  </pic:spPr>
                </pic:pic>
              </a:graphicData>
            </a:graphic>
          </wp:inline>
        </w:drawing>
      </w:r>
      <w:r>
        <w:rPr>
          <w:rFonts w:ascii="宋体" w:hAnsi="宋体" w:hint="eastAsia"/>
          <w:color w:val="000000"/>
        </w:rPr>
        <w:t>按钮，查看相应标准规定内容。</w:t>
      </w:r>
    </w:p>
    <w:p w14:paraId="22640AAF" w14:textId="77777777" w:rsidR="00EF1027" w:rsidRDefault="00EF1027" w:rsidP="00EF1027">
      <w:pPr>
        <w:rPr>
          <w:rFonts w:ascii="宋体" w:hAnsi="宋体"/>
          <w:color w:val="000000"/>
        </w:rPr>
      </w:pPr>
      <w:r>
        <w:rPr>
          <w:noProof/>
        </w:rPr>
        <w:drawing>
          <wp:inline distT="0" distB="0" distL="0" distR="0" wp14:anchorId="05D1AE5D" wp14:editId="581AE2DA">
            <wp:extent cx="5759450" cy="120142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01420"/>
                    </a:xfrm>
                    <a:prstGeom prst="rect">
                      <a:avLst/>
                    </a:prstGeom>
                  </pic:spPr>
                </pic:pic>
              </a:graphicData>
            </a:graphic>
          </wp:inline>
        </w:drawing>
      </w:r>
    </w:p>
    <w:p w14:paraId="72FA97BD" w14:textId="77777777" w:rsidR="00EF1027" w:rsidRDefault="00EF1027" w:rsidP="00F9151E">
      <w:pPr>
        <w:ind w:firstLineChars="200" w:firstLine="482"/>
        <w:rPr>
          <w:rFonts w:ascii="宋体" w:hAnsi="宋体"/>
          <w:color w:val="000000"/>
        </w:rPr>
      </w:pPr>
      <w:r w:rsidRPr="00A870FA">
        <w:rPr>
          <w:rFonts w:ascii="宋体" w:hAnsi="宋体" w:hint="eastAsia"/>
          <w:b/>
          <w:color w:val="000000"/>
        </w:rPr>
        <w:t>记录问题：</w:t>
      </w:r>
      <w:r>
        <w:rPr>
          <w:rFonts w:ascii="宋体" w:hAnsi="宋体" w:hint="eastAsia"/>
          <w:color w:val="000000"/>
        </w:rPr>
        <w:t>在涉及指标列表，点击“记录问题”按钮，弹出问题记录页面，填写问题描述、上</w:t>
      </w:r>
      <w:proofErr w:type="gramStart"/>
      <w:r>
        <w:rPr>
          <w:rFonts w:ascii="宋体" w:hAnsi="宋体" w:hint="eastAsia"/>
          <w:color w:val="000000"/>
        </w:rPr>
        <w:t>传现场</w:t>
      </w:r>
      <w:proofErr w:type="gramEnd"/>
      <w:r>
        <w:rPr>
          <w:rFonts w:ascii="宋体" w:hAnsi="宋体" w:hint="eastAsia"/>
          <w:color w:val="000000"/>
        </w:rPr>
        <w:t>照片后点击“确定”按钮，问题记录提交成功。</w:t>
      </w:r>
    </w:p>
    <w:p w14:paraId="129C2865" w14:textId="77777777" w:rsidR="00EF1027" w:rsidRDefault="00EF1027" w:rsidP="00EF1027">
      <w:pPr>
        <w:rPr>
          <w:rFonts w:ascii="宋体" w:hAnsi="宋体"/>
          <w:color w:val="000000"/>
        </w:rPr>
      </w:pPr>
      <w:r>
        <w:rPr>
          <w:noProof/>
        </w:rPr>
        <w:drawing>
          <wp:inline distT="0" distB="0" distL="0" distR="0" wp14:anchorId="1A7DA076" wp14:editId="60818B7C">
            <wp:extent cx="5759450" cy="35572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557270"/>
                    </a:xfrm>
                    <a:prstGeom prst="rect">
                      <a:avLst/>
                    </a:prstGeom>
                  </pic:spPr>
                </pic:pic>
              </a:graphicData>
            </a:graphic>
          </wp:inline>
        </w:drawing>
      </w:r>
    </w:p>
    <w:p w14:paraId="0BC6728D" w14:textId="77777777" w:rsidR="00EF1027" w:rsidRPr="00114CBF" w:rsidRDefault="00EF1027" w:rsidP="00F9151E">
      <w:pPr>
        <w:ind w:firstLineChars="200" w:firstLine="482"/>
      </w:pPr>
      <w:r w:rsidRPr="00114CBF">
        <w:rPr>
          <w:rFonts w:hint="eastAsia"/>
          <w:b/>
        </w:rPr>
        <w:t>暂存</w:t>
      </w:r>
      <w:r>
        <w:rPr>
          <w:rFonts w:hint="eastAsia"/>
          <w:b/>
        </w:rPr>
        <w:t>：</w:t>
      </w:r>
      <w:r>
        <w:rPr>
          <w:rFonts w:hint="eastAsia"/>
        </w:rPr>
        <w:t>可以对选择的指标及评分进行暂时保存。</w:t>
      </w:r>
    </w:p>
    <w:p w14:paraId="5725461D" w14:textId="77777777" w:rsidR="00EF1027" w:rsidRPr="00114CBF" w:rsidRDefault="00EF1027" w:rsidP="00F9151E">
      <w:pPr>
        <w:ind w:firstLineChars="200" w:firstLine="482"/>
      </w:pPr>
      <w:r>
        <w:rPr>
          <w:rFonts w:hint="eastAsia"/>
          <w:b/>
        </w:rPr>
        <w:t>导出评估指标：</w:t>
      </w:r>
      <w:r>
        <w:rPr>
          <w:rFonts w:hint="eastAsia"/>
        </w:rPr>
        <w:t>导出评估指标清单。</w:t>
      </w:r>
    </w:p>
    <w:p w14:paraId="4BFFBDE5" w14:textId="77777777" w:rsidR="00EF1027" w:rsidRDefault="00EF1027" w:rsidP="00F9151E">
      <w:pPr>
        <w:ind w:firstLineChars="200" w:firstLine="482"/>
        <w:rPr>
          <w:b/>
        </w:rPr>
      </w:pPr>
      <w:r>
        <w:rPr>
          <w:rFonts w:hint="eastAsia"/>
          <w:b/>
        </w:rPr>
        <w:t>完整性检查：</w:t>
      </w:r>
      <w:r w:rsidRPr="00114CBF">
        <w:rPr>
          <w:rFonts w:hint="eastAsia"/>
        </w:rPr>
        <w:t>对</w:t>
      </w:r>
      <w:r>
        <w:rPr>
          <w:rFonts w:hint="eastAsia"/>
        </w:rPr>
        <w:t>选择完的指标进行检查，核对其是否全部完成评分。</w:t>
      </w:r>
    </w:p>
    <w:p w14:paraId="2D24E198" w14:textId="77777777" w:rsidR="00EF1027" w:rsidRDefault="00EF1027" w:rsidP="00F9151E">
      <w:pPr>
        <w:ind w:firstLineChars="200" w:firstLine="482"/>
      </w:pPr>
      <w:r>
        <w:rPr>
          <w:rFonts w:hint="eastAsia"/>
          <w:b/>
        </w:rPr>
        <w:t>提交：</w:t>
      </w:r>
      <w:r w:rsidRPr="00796DB3">
        <w:rPr>
          <w:rFonts w:hint="eastAsia"/>
        </w:rPr>
        <w:t>提交本次</w:t>
      </w:r>
      <w:r>
        <w:rPr>
          <w:rFonts w:hint="eastAsia"/>
        </w:rPr>
        <w:t>检查记录，并计算质量管理得分、安全管理得分、综合得分。</w:t>
      </w:r>
    </w:p>
    <w:p w14:paraId="7AEF512B" w14:textId="77777777" w:rsidR="0058757C" w:rsidRPr="00F9151E" w:rsidRDefault="0058757C" w:rsidP="00EF1027">
      <w:pPr>
        <w:rPr>
          <w:color w:val="FF0000"/>
        </w:rPr>
      </w:pPr>
      <w:r w:rsidRPr="00F9151E">
        <w:rPr>
          <w:rFonts w:hint="eastAsia"/>
          <w:color w:val="FF0000"/>
        </w:rPr>
        <w:t>质量管理得分</w:t>
      </w:r>
      <w:r w:rsidRPr="00F9151E">
        <w:rPr>
          <w:rFonts w:hint="eastAsia"/>
          <w:color w:val="FF0000"/>
        </w:rPr>
        <w:t>=</w:t>
      </w:r>
      <w:r w:rsidRPr="00F9151E">
        <w:rPr>
          <w:rFonts w:hint="eastAsia"/>
          <w:color w:val="FF0000"/>
        </w:rPr>
        <w:t>（质量管理实得分之和</w:t>
      </w:r>
      <w:r w:rsidRPr="00F9151E">
        <w:rPr>
          <w:rFonts w:hint="eastAsia"/>
          <w:color w:val="FF0000"/>
        </w:rPr>
        <w:t>/</w:t>
      </w:r>
      <w:r w:rsidRPr="00F9151E">
        <w:rPr>
          <w:rFonts w:hint="eastAsia"/>
          <w:color w:val="FF0000"/>
        </w:rPr>
        <w:t>质量管理应得分之和）</w:t>
      </w:r>
      <w:r w:rsidRPr="00F9151E">
        <w:rPr>
          <w:rFonts w:hint="eastAsia"/>
          <w:color w:val="FF0000"/>
        </w:rPr>
        <w:t>*100%</w:t>
      </w:r>
    </w:p>
    <w:p w14:paraId="4A09CD5D" w14:textId="77777777" w:rsidR="0058757C" w:rsidRPr="00F9151E" w:rsidRDefault="0058757C" w:rsidP="0058757C">
      <w:pPr>
        <w:rPr>
          <w:color w:val="FF0000"/>
        </w:rPr>
      </w:pPr>
      <w:r w:rsidRPr="00F9151E">
        <w:rPr>
          <w:rFonts w:hint="eastAsia"/>
          <w:color w:val="FF0000"/>
        </w:rPr>
        <w:t>安全管理得分</w:t>
      </w:r>
      <w:r w:rsidRPr="00F9151E">
        <w:rPr>
          <w:rFonts w:hint="eastAsia"/>
          <w:color w:val="FF0000"/>
        </w:rPr>
        <w:t>=</w:t>
      </w:r>
      <w:r w:rsidRPr="00F9151E">
        <w:rPr>
          <w:rFonts w:hint="eastAsia"/>
          <w:color w:val="FF0000"/>
        </w:rPr>
        <w:t>（安全管理实得分之和</w:t>
      </w:r>
      <w:r w:rsidRPr="00F9151E">
        <w:rPr>
          <w:rFonts w:hint="eastAsia"/>
          <w:color w:val="FF0000"/>
        </w:rPr>
        <w:t>/</w:t>
      </w:r>
      <w:r w:rsidRPr="00F9151E">
        <w:rPr>
          <w:rFonts w:hint="eastAsia"/>
          <w:color w:val="FF0000"/>
        </w:rPr>
        <w:t>安全管理应得分之和）</w:t>
      </w:r>
      <w:r w:rsidRPr="00F9151E">
        <w:rPr>
          <w:rFonts w:hint="eastAsia"/>
          <w:color w:val="FF0000"/>
        </w:rPr>
        <w:t>*100%</w:t>
      </w:r>
    </w:p>
    <w:p w14:paraId="7518549B" w14:textId="77777777" w:rsidR="0058757C" w:rsidRPr="00F9151E" w:rsidRDefault="0058757C" w:rsidP="0058757C">
      <w:pPr>
        <w:rPr>
          <w:rFonts w:ascii="宋体" w:hAnsi="宋体"/>
          <w:color w:val="FF0000"/>
        </w:rPr>
      </w:pPr>
      <w:r w:rsidRPr="00F9151E">
        <w:rPr>
          <w:rFonts w:ascii="宋体" w:hAnsi="宋体" w:hint="eastAsia"/>
          <w:color w:val="FF0000"/>
        </w:rPr>
        <w:t>监理项目部综合得分计算规则：综合得分=质量管理得分*50%+安全管理得分*50%</w:t>
      </w:r>
    </w:p>
    <w:p w14:paraId="4172A6C2" w14:textId="77777777" w:rsidR="00EF1027" w:rsidRPr="00EF1027" w:rsidRDefault="00725620" w:rsidP="00EF1027">
      <w:r>
        <w:rPr>
          <w:noProof/>
        </w:rPr>
        <w:lastRenderedPageBreak/>
        <w:drawing>
          <wp:inline distT="0" distB="0" distL="0" distR="0" wp14:anchorId="64D0EBDC" wp14:editId="3DF552A1">
            <wp:extent cx="5759450" cy="96075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960755"/>
                    </a:xfrm>
                    <a:prstGeom prst="rect">
                      <a:avLst/>
                    </a:prstGeom>
                  </pic:spPr>
                </pic:pic>
              </a:graphicData>
            </a:graphic>
          </wp:inline>
        </w:drawing>
      </w:r>
    </w:p>
    <w:p w14:paraId="66744268" w14:textId="77777777" w:rsidR="002658CC" w:rsidRDefault="002658CC" w:rsidP="00561913">
      <w:pPr>
        <w:pStyle w:val="2"/>
      </w:pPr>
      <w:bookmarkStart w:id="12" w:name="_Toc59204173"/>
      <w:r w:rsidRPr="00003D1F">
        <w:rPr>
          <w:rFonts w:hint="eastAsia"/>
        </w:rPr>
        <w:t>风险分级管控措施</w:t>
      </w:r>
      <w:bookmarkEnd w:id="12"/>
    </w:p>
    <w:p w14:paraId="15247922" w14:textId="77777777" w:rsidR="002658CC" w:rsidRDefault="002658CC" w:rsidP="002658CC">
      <w:pPr>
        <w:ind w:firstLine="480"/>
      </w:pPr>
      <w:r w:rsidRPr="00C533D3">
        <w:rPr>
          <w:rFonts w:hint="eastAsia"/>
        </w:rPr>
        <w:t>风险分级及管</w:t>
      </w:r>
      <w:proofErr w:type="gramStart"/>
      <w:r w:rsidRPr="00C533D3">
        <w:rPr>
          <w:rFonts w:hint="eastAsia"/>
        </w:rPr>
        <w:t>控方案</w:t>
      </w:r>
      <w:proofErr w:type="gramEnd"/>
      <w:r w:rsidRPr="00C533D3">
        <w:rPr>
          <w:rFonts w:hint="eastAsia"/>
        </w:rPr>
        <w:t>制订流程图</w:t>
      </w:r>
      <w:r>
        <w:rPr>
          <w:rFonts w:hint="eastAsia"/>
        </w:rPr>
        <w:t>：</w:t>
      </w:r>
    </w:p>
    <w:p w14:paraId="3347CFAA" w14:textId="77777777" w:rsidR="002658CC" w:rsidRDefault="002658CC" w:rsidP="002658CC">
      <w:r>
        <w:object w:dxaOrig="13549" w:dyaOrig="1105" w14:anchorId="076FC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6pt" o:ole="">
            <v:imagedata r:id="rId48" o:title=""/>
          </v:shape>
          <o:OLEObject Type="Embed" ProgID="Visio.Drawing.11" ShapeID="_x0000_i1025" DrawAspect="Content" ObjectID="_1670048359" r:id="rId49"/>
        </w:object>
      </w:r>
    </w:p>
    <w:p w14:paraId="64F67D14" w14:textId="77777777" w:rsidR="002658CC" w:rsidRDefault="002658CC" w:rsidP="002658CC">
      <w:pPr>
        <w:pStyle w:val="31"/>
        <w:numPr>
          <w:ilvl w:val="2"/>
          <w:numId w:val="39"/>
        </w:numPr>
      </w:pPr>
      <w:bookmarkStart w:id="13" w:name="_Toc59204174"/>
      <w:r>
        <w:rPr>
          <w:rFonts w:hint="eastAsia"/>
        </w:rPr>
        <w:t>监理总监</w:t>
      </w:r>
      <w:bookmarkEnd w:id="13"/>
    </w:p>
    <w:p w14:paraId="5F295DAD" w14:textId="77777777" w:rsidR="002658CC" w:rsidRDefault="002658CC" w:rsidP="002658CC">
      <w:pPr>
        <w:ind w:firstLineChars="200" w:firstLine="480"/>
      </w:pPr>
      <w:r w:rsidRPr="00D34900">
        <w:rPr>
          <w:rFonts w:ascii="宋体" w:hAnsi="宋体" w:cs="宋体" w:hint="eastAsia"/>
          <w:color w:val="000000" w:themeColor="text1"/>
        </w:rPr>
        <w:t>【功能】</w:t>
      </w:r>
      <w:r>
        <w:rPr>
          <w:rFonts w:ascii="宋体" w:hAnsi="宋体" w:cs="宋体" w:hint="eastAsia"/>
          <w:color w:val="000000" w:themeColor="text1"/>
        </w:rPr>
        <w:t>监理总监进行查看风险分级管控措施信息以及附件。</w:t>
      </w:r>
    </w:p>
    <w:p w14:paraId="50FBA7E3" w14:textId="77777777" w:rsidR="002658CC" w:rsidRDefault="002658CC" w:rsidP="002658CC">
      <w:pPr>
        <w:ind w:firstLine="480"/>
        <w:rPr>
          <w:rFonts w:ascii="宋体" w:hAnsi="宋体" w:cs="宋体"/>
          <w:color w:val="000000" w:themeColor="text1"/>
        </w:rPr>
      </w:pPr>
      <w:r>
        <w:rPr>
          <w:rFonts w:ascii="宋体" w:hAnsi="宋体" w:cs="宋体" w:hint="eastAsia"/>
          <w:color w:val="000000" w:themeColor="text1"/>
        </w:rPr>
        <w:t>【操作</w:t>
      </w:r>
      <w:r w:rsidRPr="00D34900">
        <w:rPr>
          <w:rFonts w:ascii="宋体" w:hAnsi="宋体" w:cs="宋体" w:hint="eastAsia"/>
          <w:color w:val="000000" w:themeColor="text1"/>
        </w:rPr>
        <w:t>】</w:t>
      </w:r>
      <w:r>
        <w:rPr>
          <w:rFonts w:ascii="宋体" w:hAnsi="宋体" w:cs="宋体" w:hint="eastAsia"/>
          <w:color w:val="000000" w:themeColor="text1"/>
        </w:rPr>
        <w:t>点击附件列的“查看”按钮，打开附件页面，点击下载按钮，可以下载并查看附件信息。</w:t>
      </w:r>
    </w:p>
    <w:p w14:paraId="61649AD6" w14:textId="77777777" w:rsidR="002658CC" w:rsidRDefault="002658CC" w:rsidP="002658CC">
      <w:pPr>
        <w:ind w:firstLineChars="83" w:firstLine="199"/>
        <w:jc w:val="center"/>
        <w:rPr>
          <w:rFonts w:ascii="宋体" w:hAnsi="宋体" w:cs="宋体"/>
          <w:color w:val="000000" w:themeColor="text1"/>
        </w:rPr>
      </w:pPr>
      <w:r>
        <w:rPr>
          <w:noProof/>
        </w:rPr>
        <w:drawing>
          <wp:inline distT="0" distB="0" distL="0" distR="0" wp14:anchorId="6527C38F" wp14:editId="4186230F">
            <wp:extent cx="9525" cy="9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51FBD5AF" wp14:editId="45416F3E">
            <wp:extent cx="5486400" cy="260731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607310"/>
                    </a:xfrm>
                    <a:prstGeom prst="rect">
                      <a:avLst/>
                    </a:prstGeom>
                  </pic:spPr>
                </pic:pic>
              </a:graphicData>
            </a:graphic>
          </wp:inline>
        </w:drawing>
      </w:r>
    </w:p>
    <w:p w14:paraId="6B94E8BE" w14:textId="77777777" w:rsidR="002658CC" w:rsidRDefault="002658CC" w:rsidP="002658CC">
      <w:pPr>
        <w:ind w:firstLineChars="83" w:firstLine="199"/>
        <w:jc w:val="center"/>
        <w:rPr>
          <w:rFonts w:ascii="宋体" w:hAnsi="宋体" w:cs="宋体"/>
          <w:color w:val="000000" w:themeColor="text1"/>
        </w:rPr>
      </w:pPr>
      <w:r>
        <w:rPr>
          <w:noProof/>
        </w:rPr>
        <w:lastRenderedPageBreak/>
        <w:drawing>
          <wp:inline distT="0" distB="0" distL="0" distR="0" wp14:anchorId="7A55811A" wp14:editId="3D46ABA5">
            <wp:extent cx="5085715" cy="1933333"/>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85715" cy="1933333"/>
                    </a:xfrm>
                    <a:prstGeom prst="rect">
                      <a:avLst/>
                    </a:prstGeom>
                  </pic:spPr>
                </pic:pic>
              </a:graphicData>
            </a:graphic>
          </wp:inline>
        </w:drawing>
      </w:r>
    </w:p>
    <w:p w14:paraId="4AB1BB88" w14:textId="77777777" w:rsidR="002658CC" w:rsidRPr="00FA6DCC" w:rsidRDefault="002658CC" w:rsidP="002658CC">
      <w:pPr>
        <w:ind w:firstLineChars="200" w:firstLine="482"/>
        <w:jc w:val="left"/>
      </w:pPr>
      <w:r w:rsidRPr="00C03ADC">
        <w:rPr>
          <w:rFonts w:hint="eastAsia"/>
          <w:b/>
        </w:rPr>
        <w:t>提交</w:t>
      </w:r>
      <w:r>
        <w:rPr>
          <w:rFonts w:hint="eastAsia"/>
        </w:rPr>
        <w:t>：在风险分级管控措施页面，查看信息后，点击列表右上角“提交”按钮，提交到下一环节。</w:t>
      </w:r>
    </w:p>
    <w:p w14:paraId="1F7429A6" w14:textId="77777777" w:rsidR="00022C70" w:rsidRDefault="00022C70" w:rsidP="002E54A0">
      <w:pPr>
        <w:pStyle w:val="2"/>
      </w:pPr>
      <w:bookmarkStart w:id="14" w:name="_Toc59204175"/>
      <w:r>
        <w:rPr>
          <w:rFonts w:hint="eastAsia"/>
        </w:rPr>
        <w:t>项目管理</w:t>
      </w:r>
      <w:bookmarkEnd w:id="14"/>
    </w:p>
    <w:p w14:paraId="466E8598" w14:textId="77777777" w:rsidR="00022C70" w:rsidRDefault="00022C70" w:rsidP="00561913">
      <w:pPr>
        <w:ind w:firstLineChars="200" w:firstLine="480"/>
      </w:pPr>
      <w:r>
        <w:rPr>
          <w:rFonts w:hint="eastAsia"/>
        </w:rPr>
        <w:t>【功能】</w:t>
      </w:r>
      <w:r w:rsidR="004E264B">
        <w:rPr>
          <w:rFonts w:hint="eastAsia"/>
        </w:rPr>
        <w:t>查看工程单体、参建单位、合同、人员、起重机械信息。</w:t>
      </w:r>
    </w:p>
    <w:p w14:paraId="1907EC37" w14:textId="77777777" w:rsidR="00022C70" w:rsidRDefault="00022C70" w:rsidP="00561913">
      <w:pPr>
        <w:ind w:firstLineChars="200" w:firstLine="480"/>
      </w:pPr>
      <w:r>
        <w:rPr>
          <w:rFonts w:hint="eastAsia"/>
        </w:rPr>
        <w:t>【操作】</w:t>
      </w:r>
    </w:p>
    <w:p w14:paraId="5FFDC535" w14:textId="77777777" w:rsidR="004E264B" w:rsidRDefault="004E264B" w:rsidP="00851A6B">
      <w:pPr>
        <w:ind w:firstLineChars="200" w:firstLine="482"/>
      </w:pPr>
      <w:r w:rsidRPr="00932327">
        <w:rPr>
          <w:rFonts w:hint="eastAsia"/>
          <w:b/>
        </w:rPr>
        <w:t>施工单体</w:t>
      </w:r>
      <w:r>
        <w:rPr>
          <w:rFonts w:hint="eastAsia"/>
        </w:rPr>
        <w:t>：显示工程单体信息，点击单体列表上“查看”按钮，可以查看对应单体详细信息。</w:t>
      </w:r>
    </w:p>
    <w:p w14:paraId="25836A2E" w14:textId="77777777" w:rsidR="004E264B" w:rsidRDefault="00F634D5" w:rsidP="004E264B">
      <w:r>
        <w:rPr>
          <w:noProof/>
        </w:rPr>
        <w:drawing>
          <wp:inline distT="0" distB="0" distL="0" distR="0" wp14:anchorId="5B33B3AE" wp14:editId="6980F2C6">
            <wp:extent cx="5759450" cy="127698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276985"/>
                    </a:xfrm>
                    <a:prstGeom prst="rect">
                      <a:avLst/>
                    </a:prstGeom>
                  </pic:spPr>
                </pic:pic>
              </a:graphicData>
            </a:graphic>
          </wp:inline>
        </w:drawing>
      </w:r>
    </w:p>
    <w:p w14:paraId="3D8D3E14" w14:textId="77777777" w:rsidR="004E264B" w:rsidRDefault="004E264B" w:rsidP="00851A6B">
      <w:pPr>
        <w:ind w:firstLineChars="200" w:firstLine="482"/>
      </w:pPr>
      <w:r w:rsidRPr="00932327">
        <w:rPr>
          <w:rFonts w:hint="eastAsia"/>
          <w:b/>
        </w:rPr>
        <w:t>参建单位</w:t>
      </w:r>
      <w:r>
        <w:rPr>
          <w:rFonts w:hint="eastAsia"/>
        </w:rPr>
        <w:t>：切换至参建单位标签页，显示当前工程建设、施工、监理、设计、勘察单位信息。</w:t>
      </w:r>
    </w:p>
    <w:p w14:paraId="6E935729" w14:textId="77777777" w:rsidR="004E264B" w:rsidRDefault="00F634D5" w:rsidP="004E264B">
      <w:r>
        <w:rPr>
          <w:noProof/>
        </w:rPr>
        <w:drawing>
          <wp:inline distT="0" distB="0" distL="0" distR="0" wp14:anchorId="12EE8A99" wp14:editId="6447BBF0">
            <wp:extent cx="5759450" cy="255016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550160"/>
                    </a:xfrm>
                    <a:prstGeom prst="rect">
                      <a:avLst/>
                    </a:prstGeom>
                  </pic:spPr>
                </pic:pic>
              </a:graphicData>
            </a:graphic>
          </wp:inline>
        </w:drawing>
      </w:r>
    </w:p>
    <w:p w14:paraId="2583AE31" w14:textId="77777777" w:rsidR="004E264B" w:rsidRDefault="004E264B" w:rsidP="00851A6B">
      <w:pPr>
        <w:ind w:firstLineChars="200" w:firstLine="482"/>
      </w:pPr>
      <w:r w:rsidRPr="00932327">
        <w:rPr>
          <w:rFonts w:hint="eastAsia"/>
          <w:b/>
        </w:rPr>
        <w:lastRenderedPageBreak/>
        <w:t>合同</w:t>
      </w:r>
      <w:r>
        <w:rPr>
          <w:rFonts w:hint="eastAsia"/>
        </w:rPr>
        <w:t>：切换至合同标签页，显示当前工程合同信息，点击目录</w:t>
      </w:r>
      <w:proofErr w:type="gramStart"/>
      <w:r>
        <w:rPr>
          <w:rFonts w:hint="eastAsia"/>
        </w:rPr>
        <w:t>树合同</w:t>
      </w:r>
      <w:proofErr w:type="gramEnd"/>
      <w:r>
        <w:rPr>
          <w:rFonts w:hint="eastAsia"/>
        </w:rPr>
        <w:t>名称，右侧显示对应合同详细信息。</w:t>
      </w:r>
    </w:p>
    <w:p w14:paraId="47BE4FAA" w14:textId="77777777" w:rsidR="004E264B" w:rsidRDefault="00F634D5" w:rsidP="004E264B">
      <w:r>
        <w:rPr>
          <w:noProof/>
        </w:rPr>
        <w:drawing>
          <wp:inline distT="0" distB="0" distL="0" distR="0" wp14:anchorId="2F01D469" wp14:editId="743E7B09">
            <wp:extent cx="5759450" cy="25781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578100"/>
                    </a:xfrm>
                    <a:prstGeom prst="rect">
                      <a:avLst/>
                    </a:prstGeom>
                  </pic:spPr>
                </pic:pic>
              </a:graphicData>
            </a:graphic>
          </wp:inline>
        </w:drawing>
      </w:r>
    </w:p>
    <w:p w14:paraId="6B02F9A2" w14:textId="77777777" w:rsidR="004E264B" w:rsidRDefault="004E264B" w:rsidP="00851A6B">
      <w:pPr>
        <w:ind w:firstLineChars="200" w:firstLine="482"/>
      </w:pPr>
      <w:r w:rsidRPr="00932327">
        <w:rPr>
          <w:rFonts w:hint="eastAsia"/>
          <w:b/>
        </w:rPr>
        <w:t>项目人员</w:t>
      </w:r>
      <w:r>
        <w:rPr>
          <w:rFonts w:hint="eastAsia"/>
        </w:rPr>
        <w:t>：切换至项目人员标签页，显示当前工程人员信息，点击列表上“查看”按钮，可以查看对应人员详细信息。</w:t>
      </w:r>
    </w:p>
    <w:p w14:paraId="6C2FA3A0" w14:textId="77777777" w:rsidR="004E264B" w:rsidRDefault="007F5AC0" w:rsidP="004E264B">
      <w:r>
        <w:rPr>
          <w:noProof/>
        </w:rPr>
        <w:drawing>
          <wp:inline distT="0" distB="0" distL="0" distR="0" wp14:anchorId="1C02FFA2" wp14:editId="3A15AAF7">
            <wp:extent cx="5759450" cy="85534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855345"/>
                    </a:xfrm>
                    <a:prstGeom prst="rect">
                      <a:avLst/>
                    </a:prstGeom>
                  </pic:spPr>
                </pic:pic>
              </a:graphicData>
            </a:graphic>
          </wp:inline>
        </w:drawing>
      </w:r>
    </w:p>
    <w:p w14:paraId="7AA520FD" w14:textId="77777777" w:rsidR="004E264B" w:rsidRDefault="004E264B" w:rsidP="00851A6B">
      <w:pPr>
        <w:ind w:firstLineChars="200" w:firstLine="482"/>
      </w:pPr>
      <w:r w:rsidRPr="00C9439B">
        <w:rPr>
          <w:rFonts w:hint="eastAsia"/>
          <w:b/>
        </w:rPr>
        <w:t>起重机械</w:t>
      </w:r>
      <w:r>
        <w:rPr>
          <w:rFonts w:hint="eastAsia"/>
        </w:rPr>
        <w:t>：切换至起重机械标签页，显示当前工程起重机械信息。</w:t>
      </w:r>
    </w:p>
    <w:p w14:paraId="2BEF9175" w14:textId="77777777" w:rsidR="0098346F" w:rsidRPr="0098346F" w:rsidRDefault="007F5AC0" w:rsidP="0098346F">
      <w:r>
        <w:rPr>
          <w:noProof/>
        </w:rPr>
        <w:drawing>
          <wp:inline distT="0" distB="0" distL="0" distR="0" wp14:anchorId="6C4C99A6" wp14:editId="51AF5FED">
            <wp:extent cx="5759450" cy="8382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838200"/>
                    </a:xfrm>
                    <a:prstGeom prst="rect">
                      <a:avLst/>
                    </a:prstGeom>
                  </pic:spPr>
                </pic:pic>
              </a:graphicData>
            </a:graphic>
          </wp:inline>
        </w:drawing>
      </w:r>
    </w:p>
    <w:p w14:paraId="20ABFF9C" w14:textId="77777777" w:rsidR="00022C70" w:rsidRDefault="00022C70" w:rsidP="00FA6DCC">
      <w:pPr>
        <w:pStyle w:val="2"/>
        <w:ind w:firstLineChars="200" w:firstLine="643"/>
      </w:pPr>
      <w:bookmarkStart w:id="15" w:name="_Toc59204176"/>
      <w:r>
        <w:rPr>
          <w:rFonts w:hint="eastAsia"/>
        </w:rPr>
        <w:t>检查记录</w:t>
      </w:r>
      <w:bookmarkEnd w:id="15"/>
    </w:p>
    <w:p w14:paraId="0179CFCE" w14:textId="77777777" w:rsidR="002658CC" w:rsidRDefault="002658CC" w:rsidP="00561913">
      <w:pPr>
        <w:ind w:firstLineChars="200" w:firstLine="480"/>
      </w:pPr>
      <w:r>
        <w:rPr>
          <w:rFonts w:hint="eastAsia"/>
        </w:rPr>
        <w:t>【功能】查看、办理检查记录。</w:t>
      </w:r>
    </w:p>
    <w:p w14:paraId="3925B3EE" w14:textId="77777777" w:rsidR="002658CC" w:rsidRPr="0060566E" w:rsidRDefault="002658CC" w:rsidP="00561913">
      <w:pPr>
        <w:ind w:firstLineChars="200" w:firstLine="480"/>
      </w:pPr>
      <w:r>
        <w:rPr>
          <w:rFonts w:hint="eastAsia"/>
        </w:rPr>
        <w:t>【操作】检查记录列表展示项目部日常检查（施工、监理、建设）和企业专项检查（施工、监理、建设）的检查记录。点击“办理”按钮，弹出检查记录详情页，可以对正在检查的记录继续进行检查。点击“查看”按钮，弹出检查记录详情页，查看对应检查的详细信息。</w:t>
      </w:r>
    </w:p>
    <w:p w14:paraId="76747DBC" w14:textId="77777777" w:rsidR="002658CC" w:rsidRDefault="008F4FD6" w:rsidP="002658CC">
      <w:r>
        <w:rPr>
          <w:noProof/>
        </w:rPr>
        <w:lastRenderedPageBreak/>
        <w:drawing>
          <wp:inline distT="0" distB="0" distL="0" distR="0" wp14:anchorId="4FFFF338" wp14:editId="2922894E">
            <wp:extent cx="5759450" cy="19780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978025"/>
                    </a:xfrm>
                    <a:prstGeom prst="rect">
                      <a:avLst/>
                    </a:prstGeom>
                  </pic:spPr>
                </pic:pic>
              </a:graphicData>
            </a:graphic>
          </wp:inline>
        </w:drawing>
      </w:r>
    </w:p>
    <w:p w14:paraId="6E089D84" w14:textId="77777777" w:rsidR="00CC47D8" w:rsidRDefault="00CC47D8" w:rsidP="00CC47D8">
      <w:pPr>
        <w:pStyle w:val="2"/>
      </w:pPr>
      <w:bookmarkStart w:id="16" w:name="_Toc59204177"/>
      <w:r>
        <w:rPr>
          <w:rFonts w:hint="eastAsia"/>
        </w:rPr>
        <w:t>项目人员授权</w:t>
      </w:r>
      <w:bookmarkEnd w:id="16"/>
    </w:p>
    <w:p w14:paraId="5B8FB37C" w14:textId="77777777" w:rsidR="00CC47D8" w:rsidRPr="004E7C77" w:rsidRDefault="00CC47D8" w:rsidP="00CC47D8">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项目部给项目人员进行授权。</w:t>
      </w:r>
    </w:p>
    <w:p w14:paraId="32E5707E" w14:textId="77777777" w:rsidR="00CC47D8" w:rsidRDefault="00CC47D8" w:rsidP="00CC47D8">
      <w:pPr>
        <w:ind w:firstLine="482"/>
        <w:rPr>
          <w:rFonts w:ascii="宋体" w:hAnsi="宋体" w:cs="宋体"/>
          <w:color w:val="000000" w:themeColor="text1"/>
        </w:rPr>
      </w:pPr>
      <w:r w:rsidRPr="004E7C77">
        <w:rPr>
          <w:rFonts w:ascii="宋体" w:hAnsi="宋体" w:cs="宋体" w:hint="eastAsia"/>
          <w:color w:val="000000" w:themeColor="text1"/>
        </w:rPr>
        <w:t>【操作】</w:t>
      </w:r>
      <w:r>
        <w:rPr>
          <w:rFonts w:ascii="宋体" w:hAnsi="宋体" w:cs="宋体" w:hint="eastAsia"/>
          <w:color w:val="000000" w:themeColor="text1"/>
        </w:rPr>
        <w:t>点击“人员授权”进入授权页面，项目部授权给项目人员日常检查权限</w:t>
      </w:r>
      <w:r w:rsidRPr="004E7C77">
        <w:rPr>
          <w:rFonts w:hint="eastAsia"/>
          <w:color w:val="000000" w:themeColor="text1"/>
        </w:rPr>
        <w:t>。</w:t>
      </w:r>
    </w:p>
    <w:p w14:paraId="27196073" w14:textId="77777777" w:rsidR="00CC47D8" w:rsidRDefault="00CC47D8" w:rsidP="00CC47D8">
      <w:pPr>
        <w:jc w:val="center"/>
        <w:rPr>
          <w:rFonts w:ascii="宋体" w:hAnsi="宋体" w:cs="宋体"/>
          <w:color w:val="000000" w:themeColor="text1"/>
        </w:rPr>
      </w:pPr>
      <w:r>
        <w:rPr>
          <w:noProof/>
        </w:rPr>
        <w:drawing>
          <wp:inline distT="0" distB="0" distL="0" distR="0" wp14:anchorId="2CFA46A2" wp14:editId="187491C4">
            <wp:extent cx="5759450" cy="27305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730500"/>
                    </a:xfrm>
                    <a:prstGeom prst="rect">
                      <a:avLst/>
                    </a:prstGeom>
                  </pic:spPr>
                </pic:pic>
              </a:graphicData>
            </a:graphic>
          </wp:inline>
        </w:drawing>
      </w:r>
    </w:p>
    <w:p w14:paraId="1395EAFB" w14:textId="77777777" w:rsidR="00CC47D8" w:rsidRDefault="00CC47D8" w:rsidP="00CC47D8">
      <w:pPr>
        <w:rPr>
          <w:rFonts w:ascii="宋体" w:hAnsi="宋体" w:cs="宋体"/>
          <w:color w:val="000000" w:themeColor="text1"/>
        </w:rPr>
      </w:pPr>
      <w:r>
        <w:rPr>
          <w:rFonts w:ascii="宋体" w:hAnsi="宋体" w:cs="宋体"/>
          <w:color w:val="000000" w:themeColor="text1"/>
        </w:rPr>
        <w:tab/>
      </w:r>
      <w:r w:rsidRPr="002541EF">
        <w:rPr>
          <w:rFonts w:ascii="宋体" w:hAnsi="宋体" w:cs="宋体" w:hint="eastAsia"/>
          <w:b/>
          <w:color w:val="000000" w:themeColor="text1"/>
        </w:rPr>
        <w:t>添加项目人员：</w:t>
      </w:r>
      <w:r>
        <w:rPr>
          <w:rFonts w:ascii="宋体" w:hAnsi="宋体" w:cs="宋体" w:hint="eastAsia"/>
          <w:color w:val="000000" w:themeColor="text1"/>
        </w:rPr>
        <w:t>点击“添加”填写项目人员信息，点击保存，添加项目人员成功。</w:t>
      </w:r>
    </w:p>
    <w:p w14:paraId="7964526E" w14:textId="77777777" w:rsidR="00CC47D8" w:rsidRDefault="00CC47D8" w:rsidP="00CC47D8">
      <w:pPr>
        <w:jc w:val="center"/>
        <w:rPr>
          <w:rFonts w:ascii="宋体" w:hAnsi="宋体" w:cs="宋体"/>
          <w:color w:val="000000" w:themeColor="text1"/>
        </w:rPr>
      </w:pPr>
      <w:r>
        <w:rPr>
          <w:noProof/>
        </w:rPr>
        <w:drawing>
          <wp:inline distT="0" distB="0" distL="0" distR="0" wp14:anchorId="4B08C8AB" wp14:editId="2B07385E">
            <wp:extent cx="5759450" cy="231584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315845"/>
                    </a:xfrm>
                    <a:prstGeom prst="rect">
                      <a:avLst/>
                    </a:prstGeom>
                  </pic:spPr>
                </pic:pic>
              </a:graphicData>
            </a:graphic>
          </wp:inline>
        </w:drawing>
      </w:r>
    </w:p>
    <w:p w14:paraId="18BB4F75" w14:textId="77777777" w:rsidR="00CC47D8" w:rsidRDefault="00CC47D8" w:rsidP="00CC47D8">
      <w:pPr>
        <w:rPr>
          <w:rFonts w:ascii="宋体" w:hAnsi="宋体" w:cs="宋体"/>
          <w:color w:val="000000" w:themeColor="text1"/>
        </w:rPr>
      </w:pPr>
      <w:r>
        <w:rPr>
          <w:rFonts w:ascii="宋体" w:hAnsi="宋体" w:cs="宋体"/>
          <w:color w:val="000000" w:themeColor="text1"/>
        </w:rPr>
        <w:tab/>
      </w:r>
      <w:r w:rsidRPr="002541EF">
        <w:rPr>
          <w:rFonts w:ascii="宋体" w:hAnsi="宋体" w:cs="宋体" w:hint="eastAsia"/>
          <w:b/>
          <w:color w:val="000000" w:themeColor="text1"/>
        </w:rPr>
        <w:t>项目人员授权：</w:t>
      </w:r>
      <w:r>
        <w:rPr>
          <w:rFonts w:ascii="宋体" w:hAnsi="宋体" w:cs="宋体" w:hint="eastAsia"/>
          <w:color w:val="000000" w:themeColor="text1"/>
        </w:rPr>
        <w:t>点击“授权”该人员有了日常检查权限，登录账号可以对工程进</w:t>
      </w:r>
      <w:r>
        <w:rPr>
          <w:rFonts w:ascii="宋体" w:hAnsi="宋体" w:cs="宋体" w:hint="eastAsia"/>
          <w:color w:val="000000" w:themeColor="text1"/>
        </w:rPr>
        <w:lastRenderedPageBreak/>
        <w:t>行日常检查。</w:t>
      </w:r>
    </w:p>
    <w:p w14:paraId="64E3FAF7" w14:textId="77777777" w:rsidR="00CC47D8" w:rsidRDefault="00CC47D8" w:rsidP="00CC47D8">
      <w:pPr>
        <w:jc w:val="center"/>
        <w:rPr>
          <w:rFonts w:ascii="宋体" w:hAnsi="宋体" w:cs="宋体"/>
          <w:color w:val="000000" w:themeColor="text1"/>
        </w:rPr>
      </w:pPr>
      <w:r>
        <w:rPr>
          <w:noProof/>
        </w:rPr>
        <w:drawing>
          <wp:inline distT="0" distB="0" distL="0" distR="0" wp14:anchorId="4F0A255F" wp14:editId="53488254">
            <wp:extent cx="5759450" cy="192976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1929765"/>
                    </a:xfrm>
                    <a:prstGeom prst="rect">
                      <a:avLst/>
                    </a:prstGeom>
                  </pic:spPr>
                </pic:pic>
              </a:graphicData>
            </a:graphic>
          </wp:inline>
        </w:drawing>
      </w:r>
    </w:p>
    <w:p w14:paraId="191FD02A" w14:textId="77777777" w:rsidR="00CC47D8" w:rsidRPr="00CC47D8" w:rsidRDefault="00CC47D8" w:rsidP="002658CC">
      <w:r>
        <w:rPr>
          <w:rFonts w:ascii="宋体" w:hAnsi="宋体" w:cs="宋体"/>
          <w:color w:val="000000" w:themeColor="text1"/>
        </w:rPr>
        <w:tab/>
      </w:r>
      <w:r w:rsidRPr="002541EF">
        <w:rPr>
          <w:rFonts w:ascii="宋体" w:hAnsi="宋体" w:cs="宋体" w:hint="eastAsia"/>
          <w:b/>
          <w:color w:val="000000" w:themeColor="text1"/>
        </w:rPr>
        <w:t>取消人员授权：</w:t>
      </w:r>
      <w:r>
        <w:rPr>
          <w:rFonts w:ascii="宋体" w:hAnsi="宋体" w:cs="宋体" w:hint="eastAsia"/>
          <w:color w:val="000000" w:themeColor="text1"/>
        </w:rPr>
        <w:t>点击“取消授权”人员被移除，该人员不能登录账号。</w:t>
      </w:r>
    </w:p>
    <w:p w14:paraId="7481AD74" w14:textId="77777777" w:rsidR="002A32E3" w:rsidRDefault="00F56D77" w:rsidP="00F56D77">
      <w:pPr>
        <w:pStyle w:val="1"/>
        <w:ind w:left="0" w:firstLine="0"/>
      </w:pPr>
      <w:bookmarkStart w:id="17" w:name="_Toc59204178"/>
      <w:bookmarkEnd w:id="1"/>
      <w:r>
        <w:rPr>
          <w:rFonts w:hint="eastAsia"/>
        </w:rPr>
        <w:t>技术支持</w:t>
      </w:r>
      <w:bookmarkEnd w:id="17"/>
    </w:p>
    <w:p w14:paraId="2DE81EF2" w14:textId="18C9DECF" w:rsidR="00F56D77" w:rsidRPr="00F56D77" w:rsidRDefault="00F56D77" w:rsidP="00F56D77">
      <w:pPr>
        <w:ind w:firstLineChars="200" w:firstLine="480"/>
      </w:pPr>
      <w:r w:rsidRPr="00F56D77">
        <w:t>工程质量风险分级管控平台技术支持</w:t>
      </w:r>
      <w:r w:rsidR="006E58E4">
        <w:rPr>
          <w:rFonts w:hint="eastAsia"/>
        </w:rPr>
        <w:t>QQ</w:t>
      </w:r>
      <w:r w:rsidRPr="00F56D77">
        <w:t>群号：</w:t>
      </w:r>
      <w:hyperlink r:id="rId62" w:history="1">
        <w:r>
          <w:rPr>
            <w:rStyle w:val="ae"/>
            <w:sz w:val="27"/>
            <w:szCs w:val="27"/>
          </w:rPr>
          <w:t>778528436</w:t>
        </w:r>
      </w:hyperlink>
    </w:p>
    <w:sectPr w:rsidR="00F56D77" w:rsidRPr="00F56D77" w:rsidSect="00AF605A">
      <w:headerReference w:type="default" r:id="rId63"/>
      <w:footerReference w:type="default" r:id="rId64"/>
      <w:pgSz w:w="11906" w:h="16838"/>
      <w:pgMar w:top="1440" w:right="1418" w:bottom="1440"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CC053" w14:textId="77777777" w:rsidR="00136F69" w:rsidRDefault="00136F69" w:rsidP="00BE4921">
      <w:pPr>
        <w:ind w:left="480"/>
      </w:pPr>
      <w:r>
        <w:separator/>
      </w:r>
    </w:p>
  </w:endnote>
  <w:endnote w:type="continuationSeparator" w:id="0">
    <w:p w14:paraId="4A827CEE" w14:textId="77777777" w:rsidR="00136F69" w:rsidRDefault="00136F69" w:rsidP="00BE4921">
      <w:pPr>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经典宋体简">
    <w:altName w:val="宋体"/>
    <w:charset w:val="86"/>
    <w:family w:val="modern"/>
    <w:pitch w:val="default"/>
    <w:sig w:usb0="A1007AEF" w:usb1="F9DF7CFB" w:usb2="0000001E"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9A559" w14:textId="77777777" w:rsidR="00D152EE" w:rsidRDefault="0051401D" w:rsidP="00285812">
    <w:pPr>
      <w:pStyle w:val="a4"/>
      <w:framePr w:wrap="around" w:vAnchor="text" w:hAnchor="margin" w:xAlign="center" w:y="1"/>
      <w:ind w:left="720" w:firstLine="360"/>
      <w:rPr>
        <w:rStyle w:val="a8"/>
      </w:rPr>
    </w:pPr>
    <w:r>
      <w:rPr>
        <w:rStyle w:val="a8"/>
      </w:rPr>
      <w:fldChar w:fldCharType="begin"/>
    </w:r>
    <w:r w:rsidR="00D152EE">
      <w:rPr>
        <w:rStyle w:val="a8"/>
      </w:rPr>
      <w:instrText xml:space="preserve">PAGE  </w:instrText>
    </w:r>
    <w:r>
      <w:rPr>
        <w:rStyle w:val="a8"/>
      </w:rPr>
      <w:fldChar w:fldCharType="end"/>
    </w:r>
  </w:p>
  <w:p w14:paraId="7D59103C" w14:textId="77777777" w:rsidR="00D152EE" w:rsidRDefault="00D152EE" w:rsidP="00285812">
    <w:pPr>
      <w:pStyle w:val="a4"/>
      <w:ind w:left="72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9921" w14:textId="77777777" w:rsidR="00D152EE" w:rsidRDefault="0051401D" w:rsidP="00285812">
    <w:pPr>
      <w:pStyle w:val="a4"/>
      <w:framePr w:wrap="around" w:vAnchor="text" w:hAnchor="margin" w:xAlign="center" w:y="1"/>
      <w:ind w:left="720" w:firstLine="360"/>
      <w:rPr>
        <w:rStyle w:val="a8"/>
      </w:rPr>
    </w:pPr>
    <w:r>
      <w:rPr>
        <w:rStyle w:val="a8"/>
      </w:rPr>
      <w:fldChar w:fldCharType="begin"/>
    </w:r>
    <w:r w:rsidR="00D152EE">
      <w:rPr>
        <w:rStyle w:val="a8"/>
      </w:rPr>
      <w:instrText xml:space="preserve">PAGE  </w:instrText>
    </w:r>
    <w:r>
      <w:rPr>
        <w:rStyle w:val="a8"/>
      </w:rPr>
      <w:fldChar w:fldCharType="separate"/>
    </w:r>
    <w:r w:rsidR="00210D10">
      <w:rPr>
        <w:rStyle w:val="a8"/>
        <w:noProof/>
      </w:rPr>
      <w:t>2</w:t>
    </w:r>
    <w:r>
      <w:rPr>
        <w:rStyle w:val="a8"/>
      </w:rPr>
      <w:fldChar w:fldCharType="end"/>
    </w:r>
  </w:p>
  <w:p w14:paraId="68BA73A2" w14:textId="77777777" w:rsidR="00D152EE" w:rsidRDefault="00D152EE" w:rsidP="00285812">
    <w:pPr>
      <w:pStyle w:val="a4"/>
      <w:ind w:left="720" w:firstLine="360"/>
    </w:pPr>
    <w:r>
      <w:rPr>
        <w:kern w:val="0"/>
        <w:szCs w:val="21"/>
      </w:rPr>
      <w:tab/>
    </w:r>
    <w:r>
      <w:rPr>
        <w:rFonts w:hint="eastAsia"/>
        <w:kern w:val="0"/>
        <w:szCs w:val="21"/>
      </w:rPr>
      <w:t>第页</w:t>
    </w:r>
    <w:r>
      <w:rPr>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5D166" w14:textId="77777777" w:rsidR="00D152EE" w:rsidRDefault="00D152EE" w:rsidP="00285812">
    <w:pPr>
      <w:pStyle w:val="a4"/>
      <w:ind w:left="72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D0065" w14:textId="77777777" w:rsidR="00D152EE" w:rsidRDefault="00D152EE">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63C62" w14:textId="77777777" w:rsidR="00D152EE" w:rsidRPr="00AD17AD" w:rsidRDefault="00D152EE" w:rsidP="00662777">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BD42" w14:textId="77777777" w:rsidR="00D152EE" w:rsidRDefault="00D152EE">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423603"/>
      <w:docPartObj>
        <w:docPartGallery w:val="Page Numbers (Bottom of Page)"/>
        <w:docPartUnique/>
      </w:docPartObj>
    </w:sdtPr>
    <w:sdtEndPr/>
    <w:sdtContent>
      <w:p w14:paraId="63C0AF02" w14:textId="77777777" w:rsidR="00D152EE" w:rsidRPr="00AD17AD" w:rsidRDefault="00D152EE" w:rsidP="00662777">
        <w:pPr>
          <w:pStyle w:val="a4"/>
          <w:jc w:val="center"/>
        </w:pPr>
        <w:r>
          <w:rPr>
            <w:rFonts w:hint="eastAsia"/>
          </w:rPr>
          <w:t>第</w:t>
        </w:r>
        <w:r w:rsidR="0051401D">
          <w:fldChar w:fldCharType="begin"/>
        </w:r>
        <w:r>
          <w:instrText xml:space="preserve"> PAGE   \* MERGEFORMAT </w:instrText>
        </w:r>
        <w:r w:rsidR="0051401D">
          <w:fldChar w:fldCharType="separate"/>
        </w:r>
        <w:r w:rsidR="00AF2B8B">
          <w:rPr>
            <w:noProof/>
          </w:rPr>
          <w:t>I</w:t>
        </w:r>
        <w:r w:rsidR="0051401D">
          <w:rPr>
            <w:noProof/>
            <w:lang w:val="zh-CN"/>
          </w:rPr>
          <w:fldChar w:fldCharType="end"/>
        </w:r>
        <w:r>
          <w:rPr>
            <w:rFonts w:hint="eastAsia"/>
            <w:noProof/>
            <w:lang w:val="zh-CN"/>
          </w:rPr>
          <w:t>页</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9DAA0" w14:textId="77777777" w:rsidR="00D152EE" w:rsidRPr="00B67BD8" w:rsidRDefault="00D152EE" w:rsidP="00662777">
    <w:pPr>
      <w:pStyle w:val="a4"/>
      <w:jc w:val="center"/>
    </w:pPr>
    <w:r w:rsidRPr="00B67BD8">
      <w:rPr>
        <w:rFonts w:hint="eastAsia"/>
      </w:rPr>
      <w:t>第</w:t>
    </w:r>
    <w:r w:rsidR="0051401D" w:rsidRPr="00B67BD8">
      <w:fldChar w:fldCharType="begin"/>
    </w:r>
    <w:r w:rsidRPr="00B67BD8">
      <w:instrText>PAGE   \* MERGEFORMAT</w:instrText>
    </w:r>
    <w:r w:rsidR="0051401D" w:rsidRPr="00B67BD8">
      <w:fldChar w:fldCharType="separate"/>
    </w:r>
    <w:r w:rsidR="00AF2B8B" w:rsidRPr="00AF2B8B">
      <w:rPr>
        <w:noProof/>
        <w:lang w:val="zh-CN"/>
      </w:rPr>
      <w:t>1</w:t>
    </w:r>
    <w:r w:rsidR="0051401D" w:rsidRPr="00B67BD8">
      <w:fldChar w:fldCharType="end"/>
    </w:r>
    <w:r w:rsidRPr="00B67BD8">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8F880" w14:textId="77777777" w:rsidR="00136F69" w:rsidRDefault="00136F69" w:rsidP="00BE4921">
      <w:pPr>
        <w:ind w:left="480"/>
      </w:pPr>
      <w:r>
        <w:separator/>
      </w:r>
    </w:p>
  </w:footnote>
  <w:footnote w:type="continuationSeparator" w:id="0">
    <w:p w14:paraId="1E470B6E" w14:textId="77777777" w:rsidR="00136F69" w:rsidRDefault="00136F69" w:rsidP="00BE4921">
      <w:pPr>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D57C5" w14:textId="77777777" w:rsidR="00D152EE" w:rsidRDefault="00D152EE" w:rsidP="00285812">
    <w:pPr>
      <w:pStyle w:val="a6"/>
      <w:ind w:left="72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5E167" w14:textId="77777777" w:rsidR="00D152EE" w:rsidRDefault="00D152EE" w:rsidP="00285812">
    <w:pPr>
      <w:pStyle w:val="a6"/>
      <w:ind w:left="720"/>
      <w:jc w:val="left"/>
    </w:pPr>
    <w:r>
      <w:rPr>
        <w:rFonts w:hint="eastAsia"/>
      </w:rPr>
      <w:t>北京市建设工程验收服务管理平台用户操作手册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CE9E3" w14:textId="77777777" w:rsidR="00D152EE" w:rsidRDefault="00D152EE" w:rsidP="00285812">
    <w:pPr>
      <w:pStyle w:val="affb"/>
      <w:ind w:left="720"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4E376" w14:textId="77777777" w:rsidR="00D152EE" w:rsidRDefault="00D152EE">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45A0" w14:textId="77777777" w:rsidR="00210D10" w:rsidRPr="008C760A" w:rsidRDefault="00210D10" w:rsidP="00210D10">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p w14:paraId="1491EF88" w14:textId="77777777" w:rsidR="00D152EE" w:rsidRPr="00210D10" w:rsidRDefault="00D152EE" w:rsidP="009761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BEA25" w14:textId="77777777" w:rsidR="00D152EE" w:rsidRDefault="00D152EE">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DC9BE" w14:textId="77777777" w:rsidR="00D152EE" w:rsidRPr="0023534F" w:rsidRDefault="00210D10" w:rsidP="0023534F">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r>
      <w:rPr>
        <w:rStyle w:val="af5"/>
        <w:rFonts w:ascii="宋体" w:hAnsi="宋体" w:hint="eastAsia"/>
        <w:b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9A8D34A"/>
    <w:lvl w:ilvl="0">
      <w:start w:val="1"/>
      <w:numFmt w:val="decimal"/>
      <w:pStyle w:val="3"/>
      <w:lvlText w:val="%1."/>
      <w:lvlJc w:val="left"/>
      <w:pPr>
        <w:tabs>
          <w:tab w:val="num" w:pos="360"/>
        </w:tabs>
        <w:ind w:left="360" w:hangingChars="200" w:hanging="360"/>
      </w:pPr>
    </w:lvl>
  </w:abstractNum>
  <w:abstractNum w:abstractNumId="1" w15:restartNumberingAfterBreak="0">
    <w:nsid w:val="019A1A66"/>
    <w:multiLevelType w:val="hybridMultilevel"/>
    <w:tmpl w:val="FDF8B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5C162E"/>
    <w:multiLevelType w:val="hybridMultilevel"/>
    <w:tmpl w:val="A26CBAFA"/>
    <w:lvl w:ilvl="0" w:tplc="39EECB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52E6CD3"/>
    <w:multiLevelType w:val="hybridMultilevel"/>
    <w:tmpl w:val="6A9C7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FA3DE3"/>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E568C5"/>
    <w:multiLevelType w:val="multilevel"/>
    <w:tmpl w:val="0CE568C5"/>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753FA2"/>
    <w:multiLevelType w:val="hybridMultilevel"/>
    <w:tmpl w:val="9BB87368"/>
    <w:lvl w:ilvl="0" w:tplc="D74C350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F78245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10136928"/>
    <w:multiLevelType w:val="hybridMultilevel"/>
    <w:tmpl w:val="D004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13A0685"/>
    <w:multiLevelType w:val="hybridMultilevel"/>
    <w:tmpl w:val="40BA6F12"/>
    <w:lvl w:ilvl="0" w:tplc="04090001">
      <w:start w:val="1"/>
      <w:numFmt w:val="bullet"/>
      <w:lvlText w:val=""/>
      <w:lvlJc w:val="left"/>
      <w:pPr>
        <w:ind w:left="1742" w:hanging="420"/>
      </w:pPr>
      <w:rPr>
        <w:rFonts w:ascii="Wingdings" w:hAnsi="Wingdings" w:hint="default"/>
      </w:rPr>
    </w:lvl>
    <w:lvl w:ilvl="1" w:tplc="04090003" w:tentative="1">
      <w:start w:val="1"/>
      <w:numFmt w:val="bullet"/>
      <w:lvlText w:val=""/>
      <w:lvlJc w:val="left"/>
      <w:pPr>
        <w:ind w:left="2162" w:hanging="420"/>
      </w:pPr>
      <w:rPr>
        <w:rFonts w:ascii="Wingdings" w:hAnsi="Wingdings" w:hint="default"/>
      </w:rPr>
    </w:lvl>
    <w:lvl w:ilvl="2" w:tplc="04090005" w:tentative="1">
      <w:start w:val="1"/>
      <w:numFmt w:val="bullet"/>
      <w:lvlText w:val=""/>
      <w:lvlJc w:val="left"/>
      <w:pPr>
        <w:ind w:left="2582" w:hanging="420"/>
      </w:pPr>
      <w:rPr>
        <w:rFonts w:ascii="Wingdings" w:hAnsi="Wingdings" w:hint="default"/>
      </w:rPr>
    </w:lvl>
    <w:lvl w:ilvl="3" w:tplc="04090001" w:tentative="1">
      <w:start w:val="1"/>
      <w:numFmt w:val="bullet"/>
      <w:lvlText w:val=""/>
      <w:lvlJc w:val="left"/>
      <w:pPr>
        <w:ind w:left="3002" w:hanging="420"/>
      </w:pPr>
      <w:rPr>
        <w:rFonts w:ascii="Wingdings" w:hAnsi="Wingdings" w:hint="default"/>
      </w:rPr>
    </w:lvl>
    <w:lvl w:ilvl="4" w:tplc="04090003" w:tentative="1">
      <w:start w:val="1"/>
      <w:numFmt w:val="bullet"/>
      <w:lvlText w:val=""/>
      <w:lvlJc w:val="left"/>
      <w:pPr>
        <w:ind w:left="3422" w:hanging="420"/>
      </w:pPr>
      <w:rPr>
        <w:rFonts w:ascii="Wingdings" w:hAnsi="Wingdings" w:hint="default"/>
      </w:rPr>
    </w:lvl>
    <w:lvl w:ilvl="5" w:tplc="04090005" w:tentative="1">
      <w:start w:val="1"/>
      <w:numFmt w:val="bullet"/>
      <w:lvlText w:val=""/>
      <w:lvlJc w:val="left"/>
      <w:pPr>
        <w:ind w:left="3842" w:hanging="420"/>
      </w:pPr>
      <w:rPr>
        <w:rFonts w:ascii="Wingdings" w:hAnsi="Wingdings" w:hint="default"/>
      </w:rPr>
    </w:lvl>
    <w:lvl w:ilvl="6" w:tplc="04090001" w:tentative="1">
      <w:start w:val="1"/>
      <w:numFmt w:val="bullet"/>
      <w:lvlText w:val=""/>
      <w:lvlJc w:val="left"/>
      <w:pPr>
        <w:ind w:left="4262" w:hanging="420"/>
      </w:pPr>
      <w:rPr>
        <w:rFonts w:ascii="Wingdings" w:hAnsi="Wingdings" w:hint="default"/>
      </w:rPr>
    </w:lvl>
    <w:lvl w:ilvl="7" w:tplc="04090003" w:tentative="1">
      <w:start w:val="1"/>
      <w:numFmt w:val="bullet"/>
      <w:lvlText w:val=""/>
      <w:lvlJc w:val="left"/>
      <w:pPr>
        <w:ind w:left="4682" w:hanging="420"/>
      </w:pPr>
      <w:rPr>
        <w:rFonts w:ascii="Wingdings" w:hAnsi="Wingdings" w:hint="default"/>
      </w:rPr>
    </w:lvl>
    <w:lvl w:ilvl="8" w:tplc="04090005" w:tentative="1">
      <w:start w:val="1"/>
      <w:numFmt w:val="bullet"/>
      <w:lvlText w:val=""/>
      <w:lvlJc w:val="left"/>
      <w:pPr>
        <w:ind w:left="5102" w:hanging="420"/>
      </w:pPr>
      <w:rPr>
        <w:rFonts w:ascii="Wingdings" w:hAnsi="Wingdings" w:hint="default"/>
      </w:rPr>
    </w:lvl>
  </w:abstractNum>
  <w:abstractNum w:abstractNumId="10" w15:restartNumberingAfterBreak="0">
    <w:nsid w:val="116C209C"/>
    <w:multiLevelType w:val="hybridMultilevel"/>
    <w:tmpl w:val="973451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114E8E"/>
    <w:multiLevelType w:val="hybridMultilevel"/>
    <w:tmpl w:val="6A0A6A80"/>
    <w:lvl w:ilvl="0" w:tplc="29A402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1749066D"/>
    <w:multiLevelType w:val="hybridMultilevel"/>
    <w:tmpl w:val="527CE3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3" w15:restartNumberingAfterBreak="0">
    <w:nsid w:val="18385994"/>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9A73F7"/>
    <w:multiLevelType w:val="hybridMultilevel"/>
    <w:tmpl w:val="5B288CC0"/>
    <w:lvl w:ilvl="0" w:tplc="8D964382">
      <w:start w:val="1"/>
      <w:numFmt w:val="decimal"/>
      <w:lvlText w:val="%1"/>
      <w:lvlJc w:val="left"/>
      <w:pPr>
        <w:tabs>
          <w:tab w:val="num" w:pos="0"/>
        </w:tabs>
        <w:ind w:left="0" w:firstLine="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F83073"/>
    <w:multiLevelType w:val="hybridMultilevel"/>
    <w:tmpl w:val="092C5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6F1A99"/>
    <w:multiLevelType w:val="hybridMultilevel"/>
    <w:tmpl w:val="2EF005EA"/>
    <w:lvl w:ilvl="0" w:tplc="52F27DEC">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28FE5AAD"/>
    <w:multiLevelType w:val="hybridMultilevel"/>
    <w:tmpl w:val="20140282"/>
    <w:lvl w:ilvl="0" w:tplc="7BA00C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B383C5D"/>
    <w:multiLevelType w:val="hybridMultilevel"/>
    <w:tmpl w:val="19868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871033"/>
    <w:multiLevelType w:val="hybridMultilevel"/>
    <w:tmpl w:val="51FC9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02E153B"/>
    <w:multiLevelType w:val="hybridMultilevel"/>
    <w:tmpl w:val="48289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1F0299"/>
    <w:multiLevelType w:val="multilevel"/>
    <w:tmpl w:val="321F0299"/>
    <w:lvl w:ilvl="0">
      <w:start w:val="1"/>
      <w:numFmt w:val="decimal"/>
      <w:pStyle w:val="a"/>
      <w:lvlText w:val="图%1."/>
      <w:lvlJc w:val="left"/>
      <w:pPr>
        <w:ind w:left="420" w:hanging="420"/>
      </w:pPr>
      <w:rPr>
        <w:rFonts w:hint="eastAsia"/>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33EB6DCA"/>
    <w:multiLevelType w:val="hybridMultilevel"/>
    <w:tmpl w:val="657EF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521644D"/>
    <w:multiLevelType w:val="hybridMultilevel"/>
    <w:tmpl w:val="A26CBAFA"/>
    <w:lvl w:ilvl="0" w:tplc="39EECB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0037308"/>
    <w:multiLevelType w:val="hybridMultilevel"/>
    <w:tmpl w:val="8B6AE3EA"/>
    <w:lvl w:ilvl="0" w:tplc="0409000F">
      <w:start w:val="1"/>
      <w:numFmt w:val="bullet"/>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4BB0062"/>
    <w:multiLevelType w:val="hybridMultilevel"/>
    <w:tmpl w:val="A5704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F474BB"/>
    <w:multiLevelType w:val="hybridMultilevel"/>
    <w:tmpl w:val="20140282"/>
    <w:lvl w:ilvl="0" w:tplc="7BA00C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63A6429"/>
    <w:multiLevelType w:val="hybridMultilevel"/>
    <w:tmpl w:val="662C2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9656D9D"/>
    <w:multiLevelType w:val="multilevel"/>
    <w:tmpl w:val="53A8E782"/>
    <w:lvl w:ilvl="0">
      <w:start w:val="1"/>
      <w:numFmt w:val="decimal"/>
      <w:lvlText w:val="第%1章 "/>
      <w:lvlJc w:val="left"/>
      <w:pPr>
        <w:tabs>
          <w:tab w:val="num" w:pos="567"/>
        </w:tabs>
        <w:ind w:left="0" w:firstLine="0"/>
      </w:pPr>
      <w:rPr>
        <w:rFonts w:hint="default"/>
      </w:rPr>
    </w:lvl>
    <w:lvl w:ilvl="1">
      <w:start w:val="1"/>
      <w:numFmt w:val="decimal"/>
      <w:lvlText w:val="%1.%2"/>
      <w:lvlJc w:val="left"/>
      <w:pPr>
        <w:tabs>
          <w:tab w:val="num" w:pos="567"/>
        </w:tabs>
        <w:ind w:left="0" w:firstLine="57"/>
      </w:pPr>
      <w:rPr>
        <w:rFonts w:hint="eastAsia"/>
      </w:rPr>
    </w:lvl>
    <w:lvl w:ilvl="2">
      <w:start w:val="1"/>
      <w:numFmt w:val="decimal"/>
      <w:lvlText w:val="%1.%2.%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pStyle w:val="4"/>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9" w15:restartNumberingAfterBreak="0">
    <w:nsid w:val="54BC6204"/>
    <w:multiLevelType w:val="multilevel"/>
    <w:tmpl w:val="54BC6204"/>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0" w15:restartNumberingAfterBreak="0">
    <w:nsid w:val="59AA26EA"/>
    <w:multiLevelType w:val="hybridMultilevel"/>
    <w:tmpl w:val="EA5EA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E954F3C"/>
    <w:multiLevelType w:val="multilevel"/>
    <w:tmpl w:val="377C0C64"/>
    <w:lvl w:ilvl="0">
      <w:start w:val="1"/>
      <w:numFmt w:val="decimal"/>
      <w:lvlText w:val="%1"/>
      <w:lvlJc w:val="left"/>
      <w:pPr>
        <w:tabs>
          <w:tab w:val="num" w:pos="567"/>
        </w:tabs>
        <w:ind w:left="0" w:firstLine="0"/>
      </w:pPr>
      <w:rPr>
        <w:rFonts w:hint="default"/>
      </w:rPr>
    </w:lvl>
    <w:lvl w:ilvl="1">
      <w:start w:val="1"/>
      <w:numFmt w:val="decimal"/>
      <w:isLgl/>
      <w:lvlText w:val="%1.%2"/>
      <w:lvlJc w:val="left"/>
      <w:pPr>
        <w:tabs>
          <w:tab w:val="num" w:pos="567"/>
        </w:tabs>
        <w:ind w:left="0" w:firstLine="57"/>
      </w:pPr>
      <w:rPr>
        <w:rFonts w:cs="Times New Roman" w:hint="eastAsia"/>
      </w:rPr>
    </w:lvl>
    <w:lvl w:ilvl="2">
      <w:start w:val="1"/>
      <w:numFmt w:val="decimal"/>
      <w:pStyle w:val="30"/>
      <w:lvlText w:val="%2.%1.%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32" w15:restartNumberingAfterBreak="0">
    <w:nsid w:val="62261209"/>
    <w:multiLevelType w:val="hybridMultilevel"/>
    <w:tmpl w:val="2AD6DA1C"/>
    <w:lvl w:ilvl="0" w:tplc="536CA8D0">
      <w:start w:val="1"/>
      <w:numFmt w:val="decimal"/>
      <w:lvlText w:val="%1."/>
      <w:lvlJc w:val="left"/>
      <w:pPr>
        <w:ind w:left="420" w:hanging="420"/>
      </w:pPr>
    </w:lvl>
    <w:lvl w:ilvl="1" w:tplc="E0A48476" w:tentative="1">
      <w:start w:val="1"/>
      <w:numFmt w:val="lowerLetter"/>
      <w:lvlText w:val="%2)"/>
      <w:lvlJc w:val="left"/>
      <w:pPr>
        <w:ind w:left="840" w:hanging="420"/>
      </w:pPr>
    </w:lvl>
    <w:lvl w:ilvl="2" w:tplc="4D08BD0A" w:tentative="1">
      <w:start w:val="1"/>
      <w:numFmt w:val="lowerRoman"/>
      <w:lvlText w:val="%3."/>
      <w:lvlJc w:val="right"/>
      <w:pPr>
        <w:ind w:left="1260" w:hanging="420"/>
      </w:pPr>
    </w:lvl>
    <w:lvl w:ilvl="3" w:tplc="A5F8A4A6" w:tentative="1">
      <w:start w:val="1"/>
      <w:numFmt w:val="decimal"/>
      <w:lvlText w:val="%4."/>
      <w:lvlJc w:val="left"/>
      <w:pPr>
        <w:ind w:left="1680" w:hanging="420"/>
      </w:pPr>
    </w:lvl>
    <w:lvl w:ilvl="4" w:tplc="25EE94DA" w:tentative="1">
      <w:start w:val="1"/>
      <w:numFmt w:val="lowerLetter"/>
      <w:lvlText w:val="%5)"/>
      <w:lvlJc w:val="left"/>
      <w:pPr>
        <w:ind w:left="2100" w:hanging="420"/>
      </w:pPr>
    </w:lvl>
    <w:lvl w:ilvl="5" w:tplc="D62CF6C4" w:tentative="1">
      <w:start w:val="1"/>
      <w:numFmt w:val="lowerRoman"/>
      <w:lvlText w:val="%6."/>
      <w:lvlJc w:val="right"/>
      <w:pPr>
        <w:ind w:left="2520" w:hanging="420"/>
      </w:pPr>
    </w:lvl>
    <w:lvl w:ilvl="6" w:tplc="5DA84948" w:tentative="1">
      <w:start w:val="1"/>
      <w:numFmt w:val="decimal"/>
      <w:lvlText w:val="%7."/>
      <w:lvlJc w:val="left"/>
      <w:pPr>
        <w:ind w:left="2940" w:hanging="420"/>
      </w:pPr>
    </w:lvl>
    <w:lvl w:ilvl="7" w:tplc="AA52958C" w:tentative="1">
      <w:start w:val="1"/>
      <w:numFmt w:val="lowerLetter"/>
      <w:lvlText w:val="%8)"/>
      <w:lvlJc w:val="left"/>
      <w:pPr>
        <w:ind w:left="3360" w:hanging="420"/>
      </w:pPr>
    </w:lvl>
    <w:lvl w:ilvl="8" w:tplc="B0A2CEC8" w:tentative="1">
      <w:start w:val="1"/>
      <w:numFmt w:val="lowerRoman"/>
      <w:lvlText w:val="%9."/>
      <w:lvlJc w:val="right"/>
      <w:pPr>
        <w:ind w:left="3780" w:hanging="420"/>
      </w:pPr>
    </w:lvl>
  </w:abstractNum>
  <w:abstractNum w:abstractNumId="33" w15:restartNumberingAfterBreak="0">
    <w:nsid w:val="637A0247"/>
    <w:multiLevelType w:val="hybridMultilevel"/>
    <w:tmpl w:val="0EFA0120"/>
    <w:lvl w:ilvl="0" w:tplc="51360D38">
      <w:start w:val="1"/>
      <w:numFmt w:val="decimal"/>
      <w:lvlText w:val="%1."/>
      <w:lvlJc w:val="left"/>
      <w:pPr>
        <w:ind w:left="420" w:hanging="420"/>
      </w:pPr>
    </w:lvl>
    <w:lvl w:ilvl="1" w:tplc="91387E1E" w:tentative="1">
      <w:start w:val="1"/>
      <w:numFmt w:val="lowerLetter"/>
      <w:lvlText w:val="%2)"/>
      <w:lvlJc w:val="left"/>
      <w:pPr>
        <w:ind w:left="840" w:hanging="420"/>
      </w:pPr>
    </w:lvl>
    <w:lvl w:ilvl="2" w:tplc="A630F8BE" w:tentative="1">
      <w:start w:val="1"/>
      <w:numFmt w:val="lowerRoman"/>
      <w:lvlText w:val="%3."/>
      <w:lvlJc w:val="right"/>
      <w:pPr>
        <w:ind w:left="1260" w:hanging="420"/>
      </w:pPr>
    </w:lvl>
    <w:lvl w:ilvl="3" w:tplc="212E6A4C" w:tentative="1">
      <w:start w:val="1"/>
      <w:numFmt w:val="decimal"/>
      <w:lvlText w:val="%4."/>
      <w:lvlJc w:val="left"/>
      <w:pPr>
        <w:ind w:left="1680" w:hanging="420"/>
      </w:pPr>
    </w:lvl>
    <w:lvl w:ilvl="4" w:tplc="821C023A" w:tentative="1">
      <w:start w:val="1"/>
      <w:numFmt w:val="lowerLetter"/>
      <w:lvlText w:val="%5)"/>
      <w:lvlJc w:val="left"/>
      <w:pPr>
        <w:ind w:left="2100" w:hanging="420"/>
      </w:pPr>
    </w:lvl>
    <w:lvl w:ilvl="5" w:tplc="C45C7852" w:tentative="1">
      <w:start w:val="1"/>
      <w:numFmt w:val="lowerRoman"/>
      <w:lvlText w:val="%6."/>
      <w:lvlJc w:val="right"/>
      <w:pPr>
        <w:ind w:left="2520" w:hanging="420"/>
      </w:pPr>
    </w:lvl>
    <w:lvl w:ilvl="6" w:tplc="42A416A0" w:tentative="1">
      <w:start w:val="1"/>
      <w:numFmt w:val="decimal"/>
      <w:lvlText w:val="%7."/>
      <w:lvlJc w:val="left"/>
      <w:pPr>
        <w:ind w:left="2940" w:hanging="420"/>
      </w:pPr>
    </w:lvl>
    <w:lvl w:ilvl="7" w:tplc="35F0C834" w:tentative="1">
      <w:start w:val="1"/>
      <w:numFmt w:val="lowerLetter"/>
      <w:lvlText w:val="%8)"/>
      <w:lvlJc w:val="left"/>
      <w:pPr>
        <w:ind w:left="3360" w:hanging="420"/>
      </w:pPr>
    </w:lvl>
    <w:lvl w:ilvl="8" w:tplc="E50A3F7C" w:tentative="1">
      <w:start w:val="1"/>
      <w:numFmt w:val="lowerRoman"/>
      <w:lvlText w:val="%9."/>
      <w:lvlJc w:val="right"/>
      <w:pPr>
        <w:ind w:left="3780" w:hanging="420"/>
      </w:pPr>
    </w:lvl>
  </w:abstractNum>
  <w:abstractNum w:abstractNumId="34" w15:restartNumberingAfterBreak="0">
    <w:nsid w:val="66854F92"/>
    <w:multiLevelType w:val="hybridMultilevel"/>
    <w:tmpl w:val="B46C4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EA300E"/>
    <w:multiLevelType w:val="hybridMultilevel"/>
    <w:tmpl w:val="B1C43CA6"/>
    <w:lvl w:ilvl="0" w:tplc="0409000F">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36" w15:restartNumberingAfterBreak="0">
    <w:nsid w:val="6D1F7F53"/>
    <w:multiLevelType w:val="hybridMultilevel"/>
    <w:tmpl w:val="CD8270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B40366"/>
    <w:multiLevelType w:val="multilevel"/>
    <w:tmpl w:val="9F565026"/>
    <w:lvl w:ilvl="0">
      <w:start w:val="1"/>
      <w:numFmt w:val="decimal"/>
      <w:lvlText w:val="%1"/>
      <w:lvlJc w:val="left"/>
      <w:pPr>
        <w:ind w:left="574" w:hanging="432"/>
      </w:pPr>
    </w:lvl>
    <w:lvl w:ilvl="1">
      <w:start w:val="1"/>
      <w:numFmt w:val="decimal"/>
      <w:lvlText w:val="%1.%2"/>
      <w:lvlJc w:val="left"/>
      <w:pPr>
        <w:ind w:left="576" w:hanging="576"/>
      </w:pPr>
      <w:rPr>
        <w:b/>
      </w:rPr>
    </w:lvl>
    <w:lvl w:ilvl="2">
      <w:start w:val="1"/>
      <w:numFmt w:val="decimal"/>
      <w:lvlText w:val="%1.%2.%3"/>
      <w:lvlJc w:val="left"/>
      <w:pPr>
        <w:ind w:left="4406" w:hanging="720"/>
      </w:pPr>
    </w:lvl>
    <w:lvl w:ilvl="3">
      <w:start w:val="1"/>
      <w:numFmt w:val="decimal"/>
      <w:lvlText w:val="%1.%2.%3.%4"/>
      <w:lvlJc w:val="left"/>
      <w:pPr>
        <w:ind w:left="2849" w:hanging="864"/>
      </w:pPr>
      <w:rPr>
        <w:rFonts w:ascii="宋体" w:eastAsia="宋体" w:hAnsi="宋体"/>
        <w:sz w:val="24"/>
        <w:szCs w:val="24"/>
      </w:rPr>
    </w:lvl>
    <w:lvl w:ilvl="4">
      <w:start w:val="1"/>
      <w:numFmt w:val="decimal"/>
      <w:lvlText w:val="%1.%2.%3.%4.%5"/>
      <w:lvlJc w:val="left"/>
      <w:pPr>
        <w:ind w:left="1292" w:hanging="1008"/>
      </w:pPr>
    </w:lvl>
    <w:lvl w:ilvl="5">
      <w:start w:val="1"/>
      <w:numFmt w:val="decimal"/>
      <w:lvlText w:val="%1.%2.%3.%4.%5.%6"/>
      <w:lvlJc w:val="left"/>
      <w:pPr>
        <w:ind w:left="1510" w:hanging="1152"/>
      </w:pPr>
    </w:lvl>
    <w:lvl w:ilvl="6">
      <w:start w:val="1"/>
      <w:numFmt w:val="decimal"/>
      <w:lvlText w:val="%1.%2.%3.%4.%5.%6.%7"/>
      <w:lvlJc w:val="left"/>
      <w:pPr>
        <w:ind w:left="1654" w:hanging="1296"/>
      </w:pPr>
    </w:lvl>
    <w:lvl w:ilvl="7">
      <w:start w:val="1"/>
      <w:numFmt w:val="decimal"/>
      <w:lvlText w:val="%1.%2.%3.%4.%5.%6.%7.%8"/>
      <w:lvlJc w:val="left"/>
      <w:pPr>
        <w:ind w:left="1798" w:hanging="1440"/>
      </w:pPr>
    </w:lvl>
    <w:lvl w:ilvl="8">
      <w:start w:val="1"/>
      <w:numFmt w:val="decimal"/>
      <w:lvlText w:val="%1.%2.%3.%4.%5.%6.%7.%8.%9"/>
      <w:lvlJc w:val="left"/>
      <w:pPr>
        <w:ind w:left="1942" w:hanging="1584"/>
      </w:pPr>
    </w:lvl>
  </w:abstractNum>
  <w:abstractNum w:abstractNumId="38" w15:restartNumberingAfterBreak="0">
    <w:nsid w:val="735004AA"/>
    <w:multiLevelType w:val="multilevel"/>
    <w:tmpl w:val="7026F998"/>
    <w:lvl w:ilvl="0">
      <w:start w:val="1"/>
      <w:numFmt w:val="decimal"/>
      <w:pStyle w:val="1"/>
      <w:lvlText w:val="%1"/>
      <w:lvlJc w:val="left"/>
      <w:pPr>
        <w:ind w:left="432" w:hanging="432"/>
      </w:pPr>
    </w:lvl>
    <w:lvl w:ilvl="1">
      <w:start w:val="1"/>
      <w:numFmt w:val="decimal"/>
      <w:pStyle w:val="2"/>
      <w:lvlText w:val="%1.%2"/>
      <w:lvlJc w:val="left"/>
      <w:pPr>
        <w:ind w:left="383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9" w15:restartNumberingAfterBreak="0">
    <w:nsid w:val="757E46F5"/>
    <w:multiLevelType w:val="hybridMultilevel"/>
    <w:tmpl w:val="E56C12F4"/>
    <w:lvl w:ilvl="0" w:tplc="907C8AEC">
      <w:start w:val="1"/>
      <w:numFmt w:val="decimal"/>
      <w:lvlText w:val="%1."/>
      <w:lvlJc w:val="left"/>
      <w:pPr>
        <w:ind w:left="420" w:hanging="420"/>
      </w:pPr>
    </w:lvl>
    <w:lvl w:ilvl="1" w:tplc="EC96DB26" w:tentative="1">
      <w:start w:val="1"/>
      <w:numFmt w:val="lowerLetter"/>
      <w:lvlText w:val="%2)"/>
      <w:lvlJc w:val="left"/>
      <w:pPr>
        <w:ind w:left="840" w:hanging="420"/>
      </w:pPr>
    </w:lvl>
    <w:lvl w:ilvl="2" w:tplc="DE840B76" w:tentative="1">
      <w:start w:val="1"/>
      <w:numFmt w:val="lowerRoman"/>
      <w:lvlText w:val="%3."/>
      <w:lvlJc w:val="right"/>
      <w:pPr>
        <w:ind w:left="1260" w:hanging="420"/>
      </w:pPr>
    </w:lvl>
    <w:lvl w:ilvl="3" w:tplc="14D8EAF2" w:tentative="1">
      <w:start w:val="1"/>
      <w:numFmt w:val="decimal"/>
      <w:lvlText w:val="%4."/>
      <w:lvlJc w:val="left"/>
      <w:pPr>
        <w:ind w:left="1680" w:hanging="420"/>
      </w:pPr>
    </w:lvl>
    <w:lvl w:ilvl="4" w:tplc="0BAE9258" w:tentative="1">
      <w:start w:val="1"/>
      <w:numFmt w:val="lowerLetter"/>
      <w:lvlText w:val="%5)"/>
      <w:lvlJc w:val="left"/>
      <w:pPr>
        <w:ind w:left="2100" w:hanging="420"/>
      </w:pPr>
    </w:lvl>
    <w:lvl w:ilvl="5" w:tplc="B2CCD840" w:tentative="1">
      <w:start w:val="1"/>
      <w:numFmt w:val="lowerRoman"/>
      <w:lvlText w:val="%6."/>
      <w:lvlJc w:val="right"/>
      <w:pPr>
        <w:ind w:left="2520" w:hanging="420"/>
      </w:pPr>
    </w:lvl>
    <w:lvl w:ilvl="6" w:tplc="8F7C1BC4" w:tentative="1">
      <w:start w:val="1"/>
      <w:numFmt w:val="decimal"/>
      <w:lvlText w:val="%7."/>
      <w:lvlJc w:val="left"/>
      <w:pPr>
        <w:ind w:left="2940" w:hanging="420"/>
      </w:pPr>
    </w:lvl>
    <w:lvl w:ilvl="7" w:tplc="97285224" w:tentative="1">
      <w:start w:val="1"/>
      <w:numFmt w:val="lowerLetter"/>
      <w:lvlText w:val="%8)"/>
      <w:lvlJc w:val="left"/>
      <w:pPr>
        <w:ind w:left="3360" w:hanging="420"/>
      </w:pPr>
    </w:lvl>
    <w:lvl w:ilvl="8" w:tplc="C42AF4DE" w:tentative="1">
      <w:start w:val="1"/>
      <w:numFmt w:val="lowerRoman"/>
      <w:lvlText w:val="%9."/>
      <w:lvlJc w:val="right"/>
      <w:pPr>
        <w:ind w:left="3780" w:hanging="420"/>
      </w:pPr>
    </w:lvl>
  </w:abstractNum>
  <w:abstractNum w:abstractNumId="40" w15:restartNumberingAfterBreak="0">
    <w:nsid w:val="7D1B41EF"/>
    <w:multiLevelType w:val="hybridMultilevel"/>
    <w:tmpl w:val="6DB4EFA8"/>
    <w:lvl w:ilvl="0" w:tplc="5A2A6B96">
      <w:start w:val="1"/>
      <w:numFmt w:val="bullet"/>
      <w:lvlText w:val=""/>
      <w:lvlJc w:val="left"/>
      <w:pPr>
        <w:ind w:left="420" w:hanging="420"/>
      </w:pPr>
      <w:rPr>
        <w:rFonts w:ascii="Wingdings" w:hAnsi="Wingdings" w:hint="default"/>
      </w:rPr>
    </w:lvl>
    <w:lvl w:ilvl="1" w:tplc="D254599C" w:tentative="1">
      <w:start w:val="1"/>
      <w:numFmt w:val="bullet"/>
      <w:lvlText w:val=""/>
      <w:lvlJc w:val="left"/>
      <w:pPr>
        <w:ind w:left="840" w:hanging="420"/>
      </w:pPr>
      <w:rPr>
        <w:rFonts w:ascii="Wingdings" w:hAnsi="Wingdings" w:hint="default"/>
      </w:rPr>
    </w:lvl>
    <w:lvl w:ilvl="2" w:tplc="3AB23BEC" w:tentative="1">
      <w:start w:val="1"/>
      <w:numFmt w:val="bullet"/>
      <w:lvlText w:val=""/>
      <w:lvlJc w:val="left"/>
      <w:pPr>
        <w:ind w:left="1260" w:hanging="420"/>
      </w:pPr>
      <w:rPr>
        <w:rFonts w:ascii="Wingdings" w:hAnsi="Wingdings" w:hint="default"/>
      </w:rPr>
    </w:lvl>
    <w:lvl w:ilvl="3" w:tplc="59B6FAE2" w:tentative="1">
      <w:start w:val="1"/>
      <w:numFmt w:val="bullet"/>
      <w:lvlText w:val=""/>
      <w:lvlJc w:val="left"/>
      <w:pPr>
        <w:ind w:left="1680" w:hanging="420"/>
      </w:pPr>
      <w:rPr>
        <w:rFonts w:ascii="Wingdings" w:hAnsi="Wingdings" w:hint="default"/>
      </w:rPr>
    </w:lvl>
    <w:lvl w:ilvl="4" w:tplc="57F02DA6" w:tentative="1">
      <w:start w:val="1"/>
      <w:numFmt w:val="bullet"/>
      <w:lvlText w:val=""/>
      <w:lvlJc w:val="left"/>
      <w:pPr>
        <w:ind w:left="2100" w:hanging="420"/>
      </w:pPr>
      <w:rPr>
        <w:rFonts w:ascii="Wingdings" w:hAnsi="Wingdings" w:hint="default"/>
      </w:rPr>
    </w:lvl>
    <w:lvl w:ilvl="5" w:tplc="B5DC5F62" w:tentative="1">
      <w:start w:val="1"/>
      <w:numFmt w:val="bullet"/>
      <w:lvlText w:val=""/>
      <w:lvlJc w:val="left"/>
      <w:pPr>
        <w:ind w:left="2520" w:hanging="420"/>
      </w:pPr>
      <w:rPr>
        <w:rFonts w:ascii="Wingdings" w:hAnsi="Wingdings" w:hint="default"/>
      </w:rPr>
    </w:lvl>
    <w:lvl w:ilvl="6" w:tplc="C39018A6" w:tentative="1">
      <w:start w:val="1"/>
      <w:numFmt w:val="bullet"/>
      <w:lvlText w:val=""/>
      <w:lvlJc w:val="left"/>
      <w:pPr>
        <w:ind w:left="2940" w:hanging="420"/>
      </w:pPr>
      <w:rPr>
        <w:rFonts w:ascii="Wingdings" w:hAnsi="Wingdings" w:hint="default"/>
      </w:rPr>
    </w:lvl>
    <w:lvl w:ilvl="7" w:tplc="F33AAC4A" w:tentative="1">
      <w:start w:val="1"/>
      <w:numFmt w:val="bullet"/>
      <w:lvlText w:val=""/>
      <w:lvlJc w:val="left"/>
      <w:pPr>
        <w:ind w:left="3360" w:hanging="420"/>
      </w:pPr>
      <w:rPr>
        <w:rFonts w:ascii="Wingdings" w:hAnsi="Wingdings" w:hint="default"/>
      </w:rPr>
    </w:lvl>
    <w:lvl w:ilvl="8" w:tplc="053299B0" w:tentative="1">
      <w:start w:val="1"/>
      <w:numFmt w:val="bullet"/>
      <w:lvlText w:val=""/>
      <w:lvlJc w:val="left"/>
      <w:pPr>
        <w:ind w:left="3780" w:hanging="420"/>
      </w:pPr>
      <w:rPr>
        <w:rFonts w:ascii="Wingdings" w:hAnsi="Wingdings" w:hint="default"/>
      </w:rPr>
    </w:lvl>
  </w:abstractNum>
  <w:abstractNum w:abstractNumId="41" w15:restartNumberingAfterBreak="0">
    <w:nsid w:val="7D211E23"/>
    <w:multiLevelType w:val="hybridMultilevel"/>
    <w:tmpl w:val="A4D633C4"/>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num w:numId="1">
    <w:abstractNumId w:val="28"/>
  </w:num>
  <w:num w:numId="2">
    <w:abstractNumId w:val="7"/>
  </w:num>
  <w:num w:numId="3">
    <w:abstractNumId w:val="31"/>
  </w:num>
  <w:num w:numId="4">
    <w:abstractNumId w:val="21"/>
  </w:num>
  <w:num w:numId="5">
    <w:abstractNumId w:val="24"/>
  </w:num>
  <w:num w:numId="6">
    <w:abstractNumId w:val="0"/>
  </w:num>
  <w:num w:numId="7">
    <w:abstractNumId w:val="11"/>
  </w:num>
  <w:num w:numId="8">
    <w:abstractNumId w:val="10"/>
  </w:num>
  <w:num w:numId="9">
    <w:abstractNumId w:val="8"/>
  </w:num>
  <w:num w:numId="10">
    <w:abstractNumId w:val="27"/>
  </w:num>
  <w:num w:numId="11">
    <w:abstractNumId w:val="20"/>
  </w:num>
  <w:num w:numId="12">
    <w:abstractNumId w:val="19"/>
  </w:num>
  <w:num w:numId="13">
    <w:abstractNumId w:val="33"/>
  </w:num>
  <w:num w:numId="14">
    <w:abstractNumId w:val="32"/>
  </w:num>
  <w:num w:numId="15">
    <w:abstractNumId w:val="22"/>
  </w:num>
  <w:num w:numId="16">
    <w:abstractNumId w:val="4"/>
  </w:num>
  <w:num w:numId="17">
    <w:abstractNumId w:val="13"/>
  </w:num>
  <w:num w:numId="18">
    <w:abstractNumId w:val="36"/>
  </w:num>
  <w:num w:numId="19">
    <w:abstractNumId w:val="1"/>
  </w:num>
  <w:num w:numId="20">
    <w:abstractNumId w:val="34"/>
  </w:num>
  <w:num w:numId="21">
    <w:abstractNumId w:val="18"/>
  </w:num>
  <w:num w:numId="22">
    <w:abstractNumId w:val="39"/>
  </w:num>
  <w:num w:numId="23">
    <w:abstractNumId w:val="25"/>
  </w:num>
  <w:num w:numId="24">
    <w:abstractNumId w:val="3"/>
  </w:num>
  <w:num w:numId="25">
    <w:abstractNumId w:val="38"/>
  </w:num>
  <w:num w:numId="26">
    <w:abstractNumId w:val="6"/>
  </w:num>
  <w:num w:numId="27">
    <w:abstractNumId w:val="15"/>
  </w:num>
  <w:num w:numId="28">
    <w:abstractNumId w:val="40"/>
  </w:num>
  <w:num w:numId="29">
    <w:abstractNumId w:val="35"/>
  </w:num>
  <w:num w:numId="30">
    <w:abstractNumId w:val="14"/>
  </w:num>
  <w:num w:numId="31">
    <w:abstractNumId w:val="5"/>
  </w:num>
  <w:num w:numId="32">
    <w:abstractNumId w:val="29"/>
  </w:num>
  <w:num w:numId="33">
    <w:abstractNumId w:val="37"/>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1"/>
  </w:num>
  <w:num w:numId="37">
    <w:abstractNumId w:val="9"/>
  </w:num>
  <w:num w:numId="38">
    <w:abstractNumId w:val="30"/>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7"/>
  </w:num>
  <w:num w:numId="42">
    <w:abstractNumId w:val="12"/>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8"/>
  </w:num>
  <w:num w:numId="46">
    <w:abstractNumId w:val="3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2"/>
  </w:num>
  <w:num w:numId="5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2BA7"/>
    <w:rsid w:val="000006D7"/>
    <w:rsid w:val="00000C02"/>
    <w:rsid w:val="000019BE"/>
    <w:rsid w:val="00001AAD"/>
    <w:rsid w:val="00001F54"/>
    <w:rsid w:val="00002966"/>
    <w:rsid w:val="00002A50"/>
    <w:rsid w:val="00002A58"/>
    <w:rsid w:val="00003242"/>
    <w:rsid w:val="00003868"/>
    <w:rsid w:val="00004A0B"/>
    <w:rsid w:val="00004E96"/>
    <w:rsid w:val="00005E0C"/>
    <w:rsid w:val="00006028"/>
    <w:rsid w:val="00007007"/>
    <w:rsid w:val="0000709B"/>
    <w:rsid w:val="00007B2B"/>
    <w:rsid w:val="00007FAA"/>
    <w:rsid w:val="00010234"/>
    <w:rsid w:val="00011196"/>
    <w:rsid w:val="00011D86"/>
    <w:rsid w:val="00012001"/>
    <w:rsid w:val="00012E46"/>
    <w:rsid w:val="000137A9"/>
    <w:rsid w:val="00013CB9"/>
    <w:rsid w:val="00014426"/>
    <w:rsid w:val="000166D4"/>
    <w:rsid w:val="000178B3"/>
    <w:rsid w:val="0001792B"/>
    <w:rsid w:val="00021846"/>
    <w:rsid w:val="00022C70"/>
    <w:rsid w:val="0002415A"/>
    <w:rsid w:val="0002439A"/>
    <w:rsid w:val="00024F47"/>
    <w:rsid w:val="00025BC2"/>
    <w:rsid w:val="00025F5D"/>
    <w:rsid w:val="0002627D"/>
    <w:rsid w:val="00027DF4"/>
    <w:rsid w:val="000308EA"/>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F41"/>
    <w:rsid w:val="00042F90"/>
    <w:rsid w:val="00043113"/>
    <w:rsid w:val="00043727"/>
    <w:rsid w:val="000439EB"/>
    <w:rsid w:val="000453CA"/>
    <w:rsid w:val="0004568A"/>
    <w:rsid w:val="00045F03"/>
    <w:rsid w:val="00050C76"/>
    <w:rsid w:val="0005289D"/>
    <w:rsid w:val="000534C5"/>
    <w:rsid w:val="00054A93"/>
    <w:rsid w:val="00054C81"/>
    <w:rsid w:val="000564CC"/>
    <w:rsid w:val="00056941"/>
    <w:rsid w:val="00057BD4"/>
    <w:rsid w:val="00057DB0"/>
    <w:rsid w:val="000601AB"/>
    <w:rsid w:val="00061102"/>
    <w:rsid w:val="00061126"/>
    <w:rsid w:val="00061561"/>
    <w:rsid w:val="000616AB"/>
    <w:rsid w:val="0006280C"/>
    <w:rsid w:val="00062CE1"/>
    <w:rsid w:val="00063081"/>
    <w:rsid w:val="00063473"/>
    <w:rsid w:val="000643E6"/>
    <w:rsid w:val="0006512E"/>
    <w:rsid w:val="000663B3"/>
    <w:rsid w:val="00066869"/>
    <w:rsid w:val="00066E08"/>
    <w:rsid w:val="00066F72"/>
    <w:rsid w:val="00070AD3"/>
    <w:rsid w:val="00070E8E"/>
    <w:rsid w:val="000712B5"/>
    <w:rsid w:val="000715F0"/>
    <w:rsid w:val="000718B0"/>
    <w:rsid w:val="00071D50"/>
    <w:rsid w:val="00072416"/>
    <w:rsid w:val="000730C3"/>
    <w:rsid w:val="0007329C"/>
    <w:rsid w:val="000733A1"/>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11D4"/>
    <w:rsid w:val="00081A3B"/>
    <w:rsid w:val="00081BBA"/>
    <w:rsid w:val="00081E88"/>
    <w:rsid w:val="00082961"/>
    <w:rsid w:val="00082C07"/>
    <w:rsid w:val="000833E2"/>
    <w:rsid w:val="00083804"/>
    <w:rsid w:val="00083815"/>
    <w:rsid w:val="00083AE2"/>
    <w:rsid w:val="00083C78"/>
    <w:rsid w:val="00083EB7"/>
    <w:rsid w:val="000860F6"/>
    <w:rsid w:val="00086415"/>
    <w:rsid w:val="0008731C"/>
    <w:rsid w:val="00087656"/>
    <w:rsid w:val="00087775"/>
    <w:rsid w:val="000902CA"/>
    <w:rsid w:val="000903F6"/>
    <w:rsid w:val="00090648"/>
    <w:rsid w:val="000906BA"/>
    <w:rsid w:val="00091B86"/>
    <w:rsid w:val="00091C1A"/>
    <w:rsid w:val="000926EE"/>
    <w:rsid w:val="0009272A"/>
    <w:rsid w:val="00093042"/>
    <w:rsid w:val="00093E82"/>
    <w:rsid w:val="00094023"/>
    <w:rsid w:val="0009474A"/>
    <w:rsid w:val="000948D3"/>
    <w:rsid w:val="00094F3F"/>
    <w:rsid w:val="0009519D"/>
    <w:rsid w:val="00095FF5"/>
    <w:rsid w:val="0009710A"/>
    <w:rsid w:val="000A04FB"/>
    <w:rsid w:val="000A0C6C"/>
    <w:rsid w:val="000A11B2"/>
    <w:rsid w:val="000A13BA"/>
    <w:rsid w:val="000A194C"/>
    <w:rsid w:val="000A2195"/>
    <w:rsid w:val="000A2FE0"/>
    <w:rsid w:val="000A464D"/>
    <w:rsid w:val="000A5487"/>
    <w:rsid w:val="000A5497"/>
    <w:rsid w:val="000A6A3A"/>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2F44"/>
    <w:rsid w:val="000C3466"/>
    <w:rsid w:val="000C3961"/>
    <w:rsid w:val="000C4986"/>
    <w:rsid w:val="000C4996"/>
    <w:rsid w:val="000C56E7"/>
    <w:rsid w:val="000C573F"/>
    <w:rsid w:val="000C5D6F"/>
    <w:rsid w:val="000C608B"/>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4BEA"/>
    <w:rsid w:val="000E5200"/>
    <w:rsid w:val="000E5657"/>
    <w:rsid w:val="000E57DF"/>
    <w:rsid w:val="000E688F"/>
    <w:rsid w:val="000E7280"/>
    <w:rsid w:val="000E7AF8"/>
    <w:rsid w:val="000F1285"/>
    <w:rsid w:val="000F1CFB"/>
    <w:rsid w:val="000F2173"/>
    <w:rsid w:val="000F365A"/>
    <w:rsid w:val="000F5567"/>
    <w:rsid w:val="000F5B29"/>
    <w:rsid w:val="000F6814"/>
    <w:rsid w:val="000F68E8"/>
    <w:rsid w:val="001000AA"/>
    <w:rsid w:val="00100590"/>
    <w:rsid w:val="00100CE1"/>
    <w:rsid w:val="00100E18"/>
    <w:rsid w:val="0010185A"/>
    <w:rsid w:val="00101F20"/>
    <w:rsid w:val="00102B86"/>
    <w:rsid w:val="00103FEB"/>
    <w:rsid w:val="00104240"/>
    <w:rsid w:val="00104C6A"/>
    <w:rsid w:val="00105F04"/>
    <w:rsid w:val="001079C5"/>
    <w:rsid w:val="00107F9B"/>
    <w:rsid w:val="00110D60"/>
    <w:rsid w:val="00110DFC"/>
    <w:rsid w:val="001111D8"/>
    <w:rsid w:val="00111CA2"/>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8DD"/>
    <w:rsid w:val="00130E21"/>
    <w:rsid w:val="00132EBA"/>
    <w:rsid w:val="00133913"/>
    <w:rsid w:val="00133D0C"/>
    <w:rsid w:val="00134DFF"/>
    <w:rsid w:val="00134EE0"/>
    <w:rsid w:val="001350BA"/>
    <w:rsid w:val="00135B47"/>
    <w:rsid w:val="00135D08"/>
    <w:rsid w:val="0013678A"/>
    <w:rsid w:val="00136A7D"/>
    <w:rsid w:val="00136F69"/>
    <w:rsid w:val="0013704C"/>
    <w:rsid w:val="00137418"/>
    <w:rsid w:val="00137778"/>
    <w:rsid w:val="00137DB2"/>
    <w:rsid w:val="00137E2C"/>
    <w:rsid w:val="00137F19"/>
    <w:rsid w:val="00140288"/>
    <w:rsid w:val="001418C7"/>
    <w:rsid w:val="00141BCB"/>
    <w:rsid w:val="001421A5"/>
    <w:rsid w:val="001426A4"/>
    <w:rsid w:val="00142D48"/>
    <w:rsid w:val="00142D95"/>
    <w:rsid w:val="0014323C"/>
    <w:rsid w:val="00143310"/>
    <w:rsid w:val="00146672"/>
    <w:rsid w:val="00146AF9"/>
    <w:rsid w:val="00146FA9"/>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81CC0"/>
    <w:rsid w:val="00181EB3"/>
    <w:rsid w:val="001821AD"/>
    <w:rsid w:val="00182BD3"/>
    <w:rsid w:val="00182CA0"/>
    <w:rsid w:val="00182F41"/>
    <w:rsid w:val="0018327B"/>
    <w:rsid w:val="00183393"/>
    <w:rsid w:val="00183478"/>
    <w:rsid w:val="001845C1"/>
    <w:rsid w:val="00184A7F"/>
    <w:rsid w:val="00186EBC"/>
    <w:rsid w:val="001877CD"/>
    <w:rsid w:val="00187EA5"/>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916"/>
    <w:rsid w:val="001A4F21"/>
    <w:rsid w:val="001A4F74"/>
    <w:rsid w:val="001A50D9"/>
    <w:rsid w:val="001A6B07"/>
    <w:rsid w:val="001A743A"/>
    <w:rsid w:val="001B0C6E"/>
    <w:rsid w:val="001B1520"/>
    <w:rsid w:val="001B1C98"/>
    <w:rsid w:val="001B3CAE"/>
    <w:rsid w:val="001B3D21"/>
    <w:rsid w:val="001B42CB"/>
    <w:rsid w:val="001B53F7"/>
    <w:rsid w:val="001B5B5A"/>
    <w:rsid w:val="001B5CAC"/>
    <w:rsid w:val="001B6D57"/>
    <w:rsid w:val="001B7872"/>
    <w:rsid w:val="001C0513"/>
    <w:rsid w:val="001C0A1C"/>
    <w:rsid w:val="001C0ACE"/>
    <w:rsid w:val="001C14B7"/>
    <w:rsid w:val="001C3E4E"/>
    <w:rsid w:val="001C49BF"/>
    <w:rsid w:val="001C4F63"/>
    <w:rsid w:val="001C5052"/>
    <w:rsid w:val="001C558E"/>
    <w:rsid w:val="001C5D28"/>
    <w:rsid w:val="001C6582"/>
    <w:rsid w:val="001C67EB"/>
    <w:rsid w:val="001C69B6"/>
    <w:rsid w:val="001C6E94"/>
    <w:rsid w:val="001D103F"/>
    <w:rsid w:val="001D1151"/>
    <w:rsid w:val="001D13D9"/>
    <w:rsid w:val="001D2A37"/>
    <w:rsid w:val="001D436C"/>
    <w:rsid w:val="001D4AF0"/>
    <w:rsid w:val="001D5271"/>
    <w:rsid w:val="001D5E00"/>
    <w:rsid w:val="001D5EEE"/>
    <w:rsid w:val="001D688C"/>
    <w:rsid w:val="001D6A80"/>
    <w:rsid w:val="001D6BF5"/>
    <w:rsid w:val="001D6EBF"/>
    <w:rsid w:val="001D7535"/>
    <w:rsid w:val="001D798C"/>
    <w:rsid w:val="001E01EA"/>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3EC"/>
    <w:rsid w:val="001E7464"/>
    <w:rsid w:val="001E7A70"/>
    <w:rsid w:val="001E7BAB"/>
    <w:rsid w:val="001F0429"/>
    <w:rsid w:val="001F082F"/>
    <w:rsid w:val="001F19D7"/>
    <w:rsid w:val="001F1A78"/>
    <w:rsid w:val="001F1E90"/>
    <w:rsid w:val="001F3D84"/>
    <w:rsid w:val="001F5C51"/>
    <w:rsid w:val="001F62C2"/>
    <w:rsid w:val="001F6427"/>
    <w:rsid w:val="001F6A68"/>
    <w:rsid w:val="001F6F48"/>
    <w:rsid w:val="001F728F"/>
    <w:rsid w:val="00200706"/>
    <w:rsid w:val="00200B9A"/>
    <w:rsid w:val="00202DFA"/>
    <w:rsid w:val="002030F8"/>
    <w:rsid w:val="00203EBA"/>
    <w:rsid w:val="0020469F"/>
    <w:rsid w:val="00204909"/>
    <w:rsid w:val="00205B66"/>
    <w:rsid w:val="00207972"/>
    <w:rsid w:val="002100BA"/>
    <w:rsid w:val="00210BB8"/>
    <w:rsid w:val="00210D10"/>
    <w:rsid w:val="00211E45"/>
    <w:rsid w:val="002128A3"/>
    <w:rsid w:val="00213332"/>
    <w:rsid w:val="002139F1"/>
    <w:rsid w:val="00213CD7"/>
    <w:rsid w:val="00213F4A"/>
    <w:rsid w:val="00214603"/>
    <w:rsid w:val="00215C76"/>
    <w:rsid w:val="00215CB5"/>
    <w:rsid w:val="00215EF6"/>
    <w:rsid w:val="0021628F"/>
    <w:rsid w:val="002166C6"/>
    <w:rsid w:val="002166FF"/>
    <w:rsid w:val="00216D8B"/>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31131"/>
    <w:rsid w:val="002318C7"/>
    <w:rsid w:val="00231AA7"/>
    <w:rsid w:val="00232236"/>
    <w:rsid w:val="00232909"/>
    <w:rsid w:val="00232AF0"/>
    <w:rsid w:val="00232B01"/>
    <w:rsid w:val="00232D5E"/>
    <w:rsid w:val="00233159"/>
    <w:rsid w:val="00233587"/>
    <w:rsid w:val="00233692"/>
    <w:rsid w:val="00233858"/>
    <w:rsid w:val="00235243"/>
    <w:rsid w:val="0023534F"/>
    <w:rsid w:val="00235D7F"/>
    <w:rsid w:val="0023615D"/>
    <w:rsid w:val="00236A6E"/>
    <w:rsid w:val="002372EC"/>
    <w:rsid w:val="00237B55"/>
    <w:rsid w:val="00237E84"/>
    <w:rsid w:val="00240843"/>
    <w:rsid w:val="002411AF"/>
    <w:rsid w:val="00241869"/>
    <w:rsid w:val="00242E59"/>
    <w:rsid w:val="00242FA0"/>
    <w:rsid w:val="00243776"/>
    <w:rsid w:val="00244853"/>
    <w:rsid w:val="00245C38"/>
    <w:rsid w:val="00246D61"/>
    <w:rsid w:val="00246EF9"/>
    <w:rsid w:val="00247DEC"/>
    <w:rsid w:val="00247EB9"/>
    <w:rsid w:val="00250165"/>
    <w:rsid w:val="002516FB"/>
    <w:rsid w:val="002526C2"/>
    <w:rsid w:val="002530DE"/>
    <w:rsid w:val="0025314E"/>
    <w:rsid w:val="00253323"/>
    <w:rsid w:val="00253924"/>
    <w:rsid w:val="002541EF"/>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249"/>
    <w:rsid w:val="002658CC"/>
    <w:rsid w:val="002667BD"/>
    <w:rsid w:val="00270663"/>
    <w:rsid w:val="00270676"/>
    <w:rsid w:val="00270786"/>
    <w:rsid w:val="00270D22"/>
    <w:rsid w:val="00270E7D"/>
    <w:rsid w:val="002714B8"/>
    <w:rsid w:val="00272A76"/>
    <w:rsid w:val="0027330F"/>
    <w:rsid w:val="00273FE1"/>
    <w:rsid w:val="002741DD"/>
    <w:rsid w:val="00274523"/>
    <w:rsid w:val="0027491B"/>
    <w:rsid w:val="00274D33"/>
    <w:rsid w:val="0027633A"/>
    <w:rsid w:val="00276CED"/>
    <w:rsid w:val="002772F2"/>
    <w:rsid w:val="002803C8"/>
    <w:rsid w:val="00280698"/>
    <w:rsid w:val="002809AB"/>
    <w:rsid w:val="00280A04"/>
    <w:rsid w:val="002816F5"/>
    <w:rsid w:val="00281981"/>
    <w:rsid w:val="00282445"/>
    <w:rsid w:val="0028300C"/>
    <w:rsid w:val="00283134"/>
    <w:rsid w:val="002840E0"/>
    <w:rsid w:val="002854C5"/>
    <w:rsid w:val="00285812"/>
    <w:rsid w:val="00285946"/>
    <w:rsid w:val="00285BC5"/>
    <w:rsid w:val="00285F15"/>
    <w:rsid w:val="00286DF4"/>
    <w:rsid w:val="0028759B"/>
    <w:rsid w:val="002878AD"/>
    <w:rsid w:val="002902C3"/>
    <w:rsid w:val="00291468"/>
    <w:rsid w:val="00292820"/>
    <w:rsid w:val="002939EF"/>
    <w:rsid w:val="00294E66"/>
    <w:rsid w:val="00295264"/>
    <w:rsid w:val="0029544C"/>
    <w:rsid w:val="00296D14"/>
    <w:rsid w:val="002A0338"/>
    <w:rsid w:val="002A1CD9"/>
    <w:rsid w:val="002A23CF"/>
    <w:rsid w:val="002A2D60"/>
    <w:rsid w:val="002A2EB1"/>
    <w:rsid w:val="002A32E3"/>
    <w:rsid w:val="002A49E0"/>
    <w:rsid w:val="002A4ED2"/>
    <w:rsid w:val="002A5493"/>
    <w:rsid w:val="002A5DFC"/>
    <w:rsid w:val="002A63FA"/>
    <w:rsid w:val="002A6FA1"/>
    <w:rsid w:val="002A72A1"/>
    <w:rsid w:val="002A73C6"/>
    <w:rsid w:val="002A7707"/>
    <w:rsid w:val="002B01F9"/>
    <w:rsid w:val="002B2723"/>
    <w:rsid w:val="002B395F"/>
    <w:rsid w:val="002B55E4"/>
    <w:rsid w:val="002B56A2"/>
    <w:rsid w:val="002B70F5"/>
    <w:rsid w:val="002B7606"/>
    <w:rsid w:val="002B7BEB"/>
    <w:rsid w:val="002B7DAE"/>
    <w:rsid w:val="002B7F6C"/>
    <w:rsid w:val="002C0CCB"/>
    <w:rsid w:val="002C1D85"/>
    <w:rsid w:val="002C2640"/>
    <w:rsid w:val="002C2CA9"/>
    <w:rsid w:val="002C4507"/>
    <w:rsid w:val="002C4F26"/>
    <w:rsid w:val="002C57D0"/>
    <w:rsid w:val="002C61EA"/>
    <w:rsid w:val="002C64F4"/>
    <w:rsid w:val="002C7239"/>
    <w:rsid w:val="002D000D"/>
    <w:rsid w:val="002D0219"/>
    <w:rsid w:val="002D0531"/>
    <w:rsid w:val="002D0911"/>
    <w:rsid w:val="002D1897"/>
    <w:rsid w:val="002D1ED2"/>
    <w:rsid w:val="002D21B1"/>
    <w:rsid w:val="002D318F"/>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585"/>
    <w:rsid w:val="002E478B"/>
    <w:rsid w:val="002E51F9"/>
    <w:rsid w:val="002E54A0"/>
    <w:rsid w:val="002E58D9"/>
    <w:rsid w:val="002E59C0"/>
    <w:rsid w:val="002E5D36"/>
    <w:rsid w:val="002E63A8"/>
    <w:rsid w:val="002E66DA"/>
    <w:rsid w:val="002E68EA"/>
    <w:rsid w:val="002E6935"/>
    <w:rsid w:val="002E6ED3"/>
    <w:rsid w:val="002E7307"/>
    <w:rsid w:val="002E78CA"/>
    <w:rsid w:val="002F0A96"/>
    <w:rsid w:val="002F0E5A"/>
    <w:rsid w:val="002F0ED5"/>
    <w:rsid w:val="002F0F34"/>
    <w:rsid w:val="002F203F"/>
    <w:rsid w:val="002F208D"/>
    <w:rsid w:val="002F32C8"/>
    <w:rsid w:val="002F3400"/>
    <w:rsid w:val="002F3445"/>
    <w:rsid w:val="002F352D"/>
    <w:rsid w:val="002F60E4"/>
    <w:rsid w:val="002F774F"/>
    <w:rsid w:val="002F7CD3"/>
    <w:rsid w:val="00300557"/>
    <w:rsid w:val="0030063A"/>
    <w:rsid w:val="00300A48"/>
    <w:rsid w:val="003023AE"/>
    <w:rsid w:val="003025F2"/>
    <w:rsid w:val="0030287E"/>
    <w:rsid w:val="00303F71"/>
    <w:rsid w:val="00304C58"/>
    <w:rsid w:val="00304F50"/>
    <w:rsid w:val="00305D61"/>
    <w:rsid w:val="00305E86"/>
    <w:rsid w:val="003062B5"/>
    <w:rsid w:val="00307E7C"/>
    <w:rsid w:val="0031062A"/>
    <w:rsid w:val="00311D28"/>
    <w:rsid w:val="00312D92"/>
    <w:rsid w:val="00312DA8"/>
    <w:rsid w:val="00312DE0"/>
    <w:rsid w:val="00314764"/>
    <w:rsid w:val="0031492E"/>
    <w:rsid w:val="0031577F"/>
    <w:rsid w:val="00315C58"/>
    <w:rsid w:val="00316D16"/>
    <w:rsid w:val="003207BE"/>
    <w:rsid w:val="00321697"/>
    <w:rsid w:val="00321E6F"/>
    <w:rsid w:val="00321EA9"/>
    <w:rsid w:val="00324292"/>
    <w:rsid w:val="00325F96"/>
    <w:rsid w:val="003263EB"/>
    <w:rsid w:val="00326610"/>
    <w:rsid w:val="00326653"/>
    <w:rsid w:val="00327595"/>
    <w:rsid w:val="00327D1E"/>
    <w:rsid w:val="00330978"/>
    <w:rsid w:val="00331972"/>
    <w:rsid w:val="003327F3"/>
    <w:rsid w:val="003328FE"/>
    <w:rsid w:val="00332DC4"/>
    <w:rsid w:val="003358EC"/>
    <w:rsid w:val="003367C6"/>
    <w:rsid w:val="00337844"/>
    <w:rsid w:val="00337BE1"/>
    <w:rsid w:val="003403C2"/>
    <w:rsid w:val="00341116"/>
    <w:rsid w:val="003420AB"/>
    <w:rsid w:val="00342F1A"/>
    <w:rsid w:val="00344552"/>
    <w:rsid w:val="00345861"/>
    <w:rsid w:val="003464A0"/>
    <w:rsid w:val="00346F48"/>
    <w:rsid w:val="00347FA1"/>
    <w:rsid w:val="00351718"/>
    <w:rsid w:val="00351827"/>
    <w:rsid w:val="0035257C"/>
    <w:rsid w:val="00352941"/>
    <w:rsid w:val="00352A93"/>
    <w:rsid w:val="00352FF2"/>
    <w:rsid w:val="00353382"/>
    <w:rsid w:val="00353B05"/>
    <w:rsid w:val="00353CB0"/>
    <w:rsid w:val="00353D79"/>
    <w:rsid w:val="00354AD7"/>
    <w:rsid w:val="00355611"/>
    <w:rsid w:val="00355614"/>
    <w:rsid w:val="00355CE6"/>
    <w:rsid w:val="00356533"/>
    <w:rsid w:val="00357673"/>
    <w:rsid w:val="003610E3"/>
    <w:rsid w:val="0036165F"/>
    <w:rsid w:val="00362896"/>
    <w:rsid w:val="003628A3"/>
    <w:rsid w:val="00365AC8"/>
    <w:rsid w:val="00365B3A"/>
    <w:rsid w:val="00366A15"/>
    <w:rsid w:val="00366BE6"/>
    <w:rsid w:val="00366BF8"/>
    <w:rsid w:val="00366CB0"/>
    <w:rsid w:val="003702EF"/>
    <w:rsid w:val="003702FB"/>
    <w:rsid w:val="0037153A"/>
    <w:rsid w:val="00371E8B"/>
    <w:rsid w:val="00372936"/>
    <w:rsid w:val="003739C8"/>
    <w:rsid w:val="00375695"/>
    <w:rsid w:val="003757AA"/>
    <w:rsid w:val="00376872"/>
    <w:rsid w:val="00377DBA"/>
    <w:rsid w:val="00380639"/>
    <w:rsid w:val="00380A36"/>
    <w:rsid w:val="00380A98"/>
    <w:rsid w:val="0038107B"/>
    <w:rsid w:val="00381100"/>
    <w:rsid w:val="00381448"/>
    <w:rsid w:val="003815B1"/>
    <w:rsid w:val="00381FF4"/>
    <w:rsid w:val="00383288"/>
    <w:rsid w:val="00383C12"/>
    <w:rsid w:val="00383DD1"/>
    <w:rsid w:val="00383DE2"/>
    <w:rsid w:val="0038411B"/>
    <w:rsid w:val="00384A68"/>
    <w:rsid w:val="00384C91"/>
    <w:rsid w:val="00385A08"/>
    <w:rsid w:val="00385BF0"/>
    <w:rsid w:val="00386B9B"/>
    <w:rsid w:val="00386CF5"/>
    <w:rsid w:val="00386D9D"/>
    <w:rsid w:val="0038757E"/>
    <w:rsid w:val="003879DC"/>
    <w:rsid w:val="00390907"/>
    <w:rsid w:val="0039253D"/>
    <w:rsid w:val="00393BFC"/>
    <w:rsid w:val="003940F3"/>
    <w:rsid w:val="00394104"/>
    <w:rsid w:val="00394371"/>
    <w:rsid w:val="00394DC6"/>
    <w:rsid w:val="00395988"/>
    <w:rsid w:val="00395A5B"/>
    <w:rsid w:val="00395C42"/>
    <w:rsid w:val="00395FBB"/>
    <w:rsid w:val="00396052"/>
    <w:rsid w:val="003A0944"/>
    <w:rsid w:val="003A10DB"/>
    <w:rsid w:val="003A1499"/>
    <w:rsid w:val="003A18C5"/>
    <w:rsid w:val="003A1A7E"/>
    <w:rsid w:val="003A1B05"/>
    <w:rsid w:val="003A2710"/>
    <w:rsid w:val="003A2DFA"/>
    <w:rsid w:val="003A327D"/>
    <w:rsid w:val="003A335B"/>
    <w:rsid w:val="003A3596"/>
    <w:rsid w:val="003A38BA"/>
    <w:rsid w:val="003A3C6E"/>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2A15"/>
    <w:rsid w:val="003B2C25"/>
    <w:rsid w:val="003B38A7"/>
    <w:rsid w:val="003B398A"/>
    <w:rsid w:val="003B3B63"/>
    <w:rsid w:val="003B4878"/>
    <w:rsid w:val="003B4A5B"/>
    <w:rsid w:val="003B4B6D"/>
    <w:rsid w:val="003B5480"/>
    <w:rsid w:val="003B5BE1"/>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E51"/>
    <w:rsid w:val="003C3EE3"/>
    <w:rsid w:val="003C4007"/>
    <w:rsid w:val="003C4B5E"/>
    <w:rsid w:val="003C4CB6"/>
    <w:rsid w:val="003C4CEC"/>
    <w:rsid w:val="003C5B0D"/>
    <w:rsid w:val="003C6EDA"/>
    <w:rsid w:val="003C6F9E"/>
    <w:rsid w:val="003C76EB"/>
    <w:rsid w:val="003C780C"/>
    <w:rsid w:val="003D0287"/>
    <w:rsid w:val="003D1CAB"/>
    <w:rsid w:val="003D2446"/>
    <w:rsid w:val="003D3C36"/>
    <w:rsid w:val="003D6FFE"/>
    <w:rsid w:val="003E02D2"/>
    <w:rsid w:val="003E08AE"/>
    <w:rsid w:val="003E0DB2"/>
    <w:rsid w:val="003E1971"/>
    <w:rsid w:val="003E1BCB"/>
    <w:rsid w:val="003E2212"/>
    <w:rsid w:val="003E2B8E"/>
    <w:rsid w:val="003E2F00"/>
    <w:rsid w:val="003E402A"/>
    <w:rsid w:val="003E45A6"/>
    <w:rsid w:val="003E5B13"/>
    <w:rsid w:val="003E6A43"/>
    <w:rsid w:val="003E6C70"/>
    <w:rsid w:val="003E72E4"/>
    <w:rsid w:val="003E7A9E"/>
    <w:rsid w:val="003E7AE1"/>
    <w:rsid w:val="003E7E14"/>
    <w:rsid w:val="003F11BA"/>
    <w:rsid w:val="003F20B4"/>
    <w:rsid w:val="003F2BDA"/>
    <w:rsid w:val="003F2C97"/>
    <w:rsid w:val="003F3081"/>
    <w:rsid w:val="003F326A"/>
    <w:rsid w:val="003F3C17"/>
    <w:rsid w:val="003F4267"/>
    <w:rsid w:val="003F4D30"/>
    <w:rsid w:val="003F4DEF"/>
    <w:rsid w:val="003F5A5F"/>
    <w:rsid w:val="003F6FBA"/>
    <w:rsid w:val="00400287"/>
    <w:rsid w:val="00400D1F"/>
    <w:rsid w:val="00401F32"/>
    <w:rsid w:val="00402040"/>
    <w:rsid w:val="00402141"/>
    <w:rsid w:val="00404211"/>
    <w:rsid w:val="00404F2F"/>
    <w:rsid w:val="00404FB0"/>
    <w:rsid w:val="00405739"/>
    <w:rsid w:val="0040582A"/>
    <w:rsid w:val="00406067"/>
    <w:rsid w:val="004067B2"/>
    <w:rsid w:val="00407F40"/>
    <w:rsid w:val="00410684"/>
    <w:rsid w:val="00410E54"/>
    <w:rsid w:val="00410F14"/>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3151"/>
    <w:rsid w:val="00433193"/>
    <w:rsid w:val="00434305"/>
    <w:rsid w:val="0043433F"/>
    <w:rsid w:val="00434E50"/>
    <w:rsid w:val="00435427"/>
    <w:rsid w:val="004359F8"/>
    <w:rsid w:val="00435A5B"/>
    <w:rsid w:val="00435BFC"/>
    <w:rsid w:val="00435F7A"/>
    <w:rsid w:val="004372FF"/>
    <w:rsid w:val="00437FA6"/>
    <w:rsid w:val="00440354"/>
    <w:rsid w:val="004407BA"/>
    <w:rsid w:val="004407F6"/>
    <w:rsid w:val="004413AE"/>
    <w:rsid w:val="004413FD"/>
    <w:rsid w:val="00442A72"/>
    <w:rsid w:val="0044375B"/>
    <w:rsid w:val="00443D7B"/>
    <w:rsid w:val="00444846"/>
    <w:rsid w:val="004453EE"/>
    <w:rsid w:val="004460C3"/>
    <w:rsid w:val="00451994"/>
    <w:rsid w:val="00451A43"/>
    <w:rsid w:val="00451ACB"/>
    <w:rsid w:val="00452651"/>
    <w:rsid w:val="00452EDF"/>
    <w:rsid w:val="0045454A"/>
    <w:rsid w:val="00455623"/>
    <w:rsid w:val="0045789E"/>
    <w:rsid w:val="00460226"/>
    <w:rsid w:val="00460505"/>
    <w:rsid w:val="004611C3"/>
    <w:rsid w:val="00461271"/>
    <w:rsid w:val="00461C94"/>
    <w:rsid w:val="004633AF"/>
    <w:rsid w:val="00464838"/>
    <w:rsid w:val="00464B63"/>
    <w:rsid w:val="00464C32"/>
    <w:rsid w:val="00464D11"/>
    <w:rsid w:val="004654E9"/>
    <w:rsid w:val="004665AF"/>
    <w:rsid w:val="004669B5"/>
    <w:rsid w:val="00466B41"/>
    <w:rsid w:val="00467305"/>
    <w:rsid w:val="004676C6"/>
    <w:rsid w:val="00467827"/>
    <w:rsid w:val="00467A8D"/>
    <w:rsid w:val="004704E2"/>
    <w:rsid w:val="00471106"/>
    <w:rsid w:val="00471659"/>
    <w:rsid w:val="00471C4F"/>
    <w:rsid w:val="00472847"/>
    <w:rsid w:val="004730FF"/>
    <w:rsid w:val="004739C6"/>
    <w:rsid w:val="004741FD"/>
    <w:rsid w:val="00474E1E"/>
    <w:rsid w:val="00475A91"/>
    <w:rsid w:val="00475C09"/>
    <w:rsid w:val="00475FAE"/>
    <w:rsid w:val="004762A2"/>
    <w:rsid w:val="0047722C"/>
    <w:rsid w:val="00477254"/>
    <w:rsid w:val="00477741"/>
    <w:rsid w:val="00477D8A"/>
    <w:rsid w:val="00477EB0"/>
    <w:rsid w:val="00482CA5"/>
    <w:rsid w:val="00483423"/>
    <w:rsid w:val="004835E6"/>
    <w:rsid w:val="00483E94"/>
    <w:rsid w:val="00484DA0"/>
    <w:rsid w:val="00485A11"/>
    <w:rsid w:val="00486233"/>
    <w:rsid w:val="00487107"/>
    <w:rsid w:val="0048755A"/>
    <w:rsid w:val="00487A52"/>
    <w:rsid w:val="00487B82"/>
    <w:rsid w:val="00490668"/>
    <w:rsid w:val="0049085B"/>
    <w:rsid w:val="00490D13"/>
    <w:rsid w:val="004911F9"/>
    <w:rsid w:val="00491D9C"/>
    <w:rsid w:val="00491E65"/>
    <w:rsid w:val="0049263D"/>
    <w:rsid w:val="00493A12"/>
    <w:rsid w:val="004945C7"/>
    <w:rsid w:val="00494740"/>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11A5"/>
    <w:rsid w:val="004A1E15"/>
    <w:rsid w:val="004A32C2"/>
    <w:rsid w:val="004A3351"/>
    <w:rsid w:val="004A3510"/>
    <w:rsid w:val="004A3536"/>
    <w:rsid w:val="004A40DE"/>
    <w:rsid w:val="004A4B2E"/>
    <w:rsid w:val="004A58CA"/>
    <w:rsid w:val="004A6279"/>
    <w:rsid w:val="004A655F"/>
    <w:rsid w:val="004A6819"/>
    <w:rsid w:val="004A6935"/>
    <w:rsid w:val="004A6D4A"/>
    <w:rsid w:val="004A6D62"/>
    <w:rsid w:val="004B2351"/>
    <w:rsid w:val="004B47CA"/>
    <w:rsid w:val="004B6395"/>
    <w:rsid w:val="004C10FA"/>
    <w:rsid w:val="004C1101"/>
    <w:rsid w:val="004C1BCC"/>
    <w:rsid w:val="004C2139"/>
    <w:rsid w:val="004C2D59"/>
    <w:rsid w:val="004C34B5"/>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7F8"/>
    <w:rsid w:val="004D6EE1"/>
    <w:rsid w:val="004D7F72"/>
    <w:rsid w:val="004E1789"/>
    <w:rsid w:val="004E24EA"/>
    <w:rsid w:val="004E2572"/>
    <w:rsid w:val="004E264B"/>
    <w:rsid w:val="004E2B88"/>
    <w:rsid w:val="004E2BDC"/>
    <w:rsid w:val="004E3454"/>
    <w:rsid w:val="004E346F"/>
    <w:rsid w:val="004E4054"/>
    <w:rsid w:val="004E4440"/>
    <w:rsid w:val="004E454B"/>
    <w:rsid w:val="004E4752"/>
    <w:rsid w:val="004E490C"/>
    <w:rsid w:val="004E4F6F"/>
    <w:rsid w:val="004E6EB9"/>
    <w:rsid w:val="004E78D3"/>
    <w:rsid w:val="004E7CE0"/>
    <w:rsid w:val="004F041B"/>
    <w:rsid w:val="004F218C"/>
    <w:rsid w:val="004F23BD"/>
    <w:rsid w:val="004F2422"/>
    <w:rsid w:val="004F3917"/>
    <w:rsid w:val="004F42C8"/>
    <w:rsid w:val="004F4B9C"/>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584B"/>
    <w:rsid w:val="00505918"/>
    <w:rsid w:val="00505E55"/>
    <w:rsid w:val="0050680F"/>
    <w:rsid w:val="00506A9A"/>
    <w:rsid w:val="00507134"/>
    <w:rsid w:val="0050779D"/>
    <w:rsid w:val="00510FEA"/>
    <w:rsid w:val="005113FC"/>
    <w:rsid w:val="005114CA"/>
    <w:rsid w:val="005115C9"/>
    <w:rsid w:val="00512ADD"/>
    <w:rsid w:val="00512C32"/>
    <w:rsid w:val="0051401D"/>
    <w:rsid w:val="00515181"/>
    <w:rsid w:val="00515A71"/>
    <w:rsid w:val="00516417"/>
    <w:rsid w:val="005168F4"/>
    <w:rsid w:val="0052122D"/>
    <w:rsid w:val="00521F11"/>
    <w:rsid w:val="00521FD8"/>
    <w:rsid w:val="005221B7"/>
    <w:rsid w:val="0052234F"/>
    <w:rsid w:val="005228B5"/>
    <w:rsid w:val="005232E6"/>
    <w:rsid w:val="00523782"/>
    <w:rsid w:val="00523E0E"/>
    <w:rsid w:val="00524C8C"/>
    <w:rsid w:val="005250BC"/>
    <w:rsid w:val="0052600B"/>
    <w:rsid w:val="00526319"/>
    <w:rsid w:val="005264BB"/>
    <w:rsid w:val="005267BD"/>
    <w:rsid w:val="00527A3C"/>
    <w:rsid w:val="00527CD2"/>
    <w:rsid w:val="0053000E"/>
    <w:rsid w:val="0053010D"/>
    <w:rsid w:val="005301E4"/>
    <w:rsid w:val="00530403"/>
    <w:rsid w:val="00530E7E"/>
    <w:rsid w:val="005324F7"/>
    <w:rsid w:val="005334F8"/>
    <w:rsid w:val="00534445"/>
    <w:rsid w:val="005352A5"/>
    <w:rsid w:val="00536087"/>
    <w:rsid w:val="0053631F"/>
    <w:rsid w:val="00537F69"/>
    <w:rsid w:val="00540646"/>
    <w:rsid w:val="00540C7C"/>
    <w:rsid w:val="00540D19"/>
    <w:rsid w:val="00540D73"/>
    <w:rsid w:val="00541A9F"/>
    <w:rsid w:val="00541DCF"/>
    <w:rsid w:val="0054281B"/>
    <w:rsid w:val="00542A3A"/>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38E7"/>
    <w:rsid w:val="00554B53"/>
    <w:rsid w:val="00555816"/>
    <w:rsid w:val="00555843"/>
    <w:rsid w:val="00555D41"/>
    <w:rsid w:val="00555E3C"/>
    <w:rsid w:val="00556B57"/>
    <w:rsid w:val="00556DE9"/>
    <w:rsid w:val="00556FEF"/>
    <w:rsid w:val="00560DA5"/>
    <w:rsid w:val="00560EE5"/>
    <w:rsid w:val="0056128D"/>
    <w:rsid w:val="00561913"/>
    <w:rsid w:val="00561BA2"/>
    <w:rsid w:val="00561BDE"/>
    <w:rsid w:val="0056231B"/>
    <w:rsid w:val="005627CC"/>
    <w:rsid w:val="005629E4"/>
    <w:rsid w:val="00562EA3"/>
    <w:rsid w:val="0056358A"/>
    <w:rsid w:val="005637AA"/>
    <w:rsid w:val="00563D61"/>
    <w:rsid w:val="005645D8"/>
    <w:rsid w:val="00564665"/>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7275"/>
    <w:rsid w:val="005774A4"/>
    <w:rsid w:val="005774BE"/>
    <w:rsid w:val="0057773C"/>
    <w:rsid w:val="00577999"/>
    <w:rsid w:val="00577AE5"/>
    <w:rsid w:val="00580FC8"/>
    <w:rsid w:val="00581503"/>
    <w:rsid w:val="005831E8"/>
    <w:rsid w:val="005839A5"/>
    <w:rsid w:val="00583BE6"/>
    <w:rsid w:val="005843BF"/>
    <w:rsid w:val="005844E4"/>
    <w:rsid w:val="00584B98"/>
    <w:rsid w:val="005851DB"/>
    <w:rsid w:val="0058563A"/>
    <w:rsid w:val="00585BB1"/>
    <w:rsid w:val="00585F48"/>
    <w:rsid w:val="005860C5"/>
    <w:rsid w:val="00586208"/>
    <w:rsid w:val="005869D6"/>
    <w:rsid w:val="0058757C"/>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5A4"/>
    <w:rsid w:val="00596C0C"/>
    <w:rsid w:val="005A1A6A"/>
    <w:rsid w:val="005A29FB"/>
    <w:rsid w:val="005A33C9"/>
    <w:rsid w:val="005A4030"/>
    <w:rsid w:val="005A4079"/>
    <w:rsid w:val="005A473A"/>
    <w:rsid w:val="005A4750"/>
    <w:rsid w:val="005A4883"/>
    <w:rsid w:val="005A560A"/>
    <w:rsid w:val="005A5AF1"/>
    <w:rsid w:val="005A5EF5"/>
    <w:rsid w:val="005A6DF0"/>
    <w:rsid w:val="005A773A"/>
    <w:rsid w:val="005A78AD"/>
    <w:rsid w:val="005B00EC"/>
    <w:rsid w:val="005B1087"/>
    <w:rsid w:val="005B20A4"/>
    <w:rsid w:val="005B20BA"/>
    <w:rsid w:val="005B2D5D"/>
    <w:rsid w:val="005B3BCF"/>
    <w:rsid w:val="005B3F49"/>
    <w:rsid w:val="005B43F5"/>
    <w:rsid w:val="005B443E"/>
    <w:rsid w:val="005B46D3"/>
    <w:rsid w:val="005B559F"/>
    <w:rsid w:val="005B5C90"/>
    <w:rsid w:val="005B646D"/>
    <w:rsid w:val="005B6D0C"/>
    <w:rsid w:val="005B70AB"/>
    <w:rsid w:val="005B7AFC"/>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35B4"/>
    <w:rsid w:val="005D3858"/>
    <w:rsid w:val="005D473B"/>
    <w:rsid w:val="005D48A6"/>
    <w:rsid w:val="005D4DB8"/>
    <w:rsid w:val="005D6006"/>
    <w:rsid w:val="005D686F"/>
    <w:rsid w:val="005D75FA"/>
    <w:rsid w:val="005D79C4"/>
    <w:rsid w:val="005D7EC7"/>
    <w:rsid w:val="005D7F32"/>
    <w:rsid w:val="005E05B1"/>
    <w:rsid w:val="005E0872"/>
    <w:rsid w:val="005E0EAB"/>
    <w:rsid w:val="005E1A49"/>
    <w:rsid w:val="005E26A7"/>
    <w:rsid w:val="005E3326"/>
    <w:rsid w:val="005E4009"/>
    <w:rsid w:val="005E44D6"/>
    <w:rsid w:val="005E49BF"/>
    <w:rsid w:val="005E56F2"/>
    <w:rsid w:val="005E59D2"/>
    <w:rsid w:val="005E5A5B"/>
    <w:rsid w:val="005E5DE8"/>
    <w:rsid w:val="005E61C9"/>
    <w:rsid w:val="005E6B2F"/>
    <w:rsid w:val="005E766F"/>
    <w:rsid w:val="005F0447"/>
    <w:rsid w:val="005F057B"/>
    <w:rsid w:val="005F0D74"/>
    <w:rsid w:val="005F27F8"/>
    <w:rsid w:val="005F2BA1"/>
    <w:rsid w:val="005F3446"/>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E5"/>
    <w:rsid w:val="006031B4"/>
    <w:rsid w:val="00604C61"/>
    <w:rsid w:val="0060566E"/>
    <w:rsid w:val="006100D0"/>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64F0"/>
    <w:rsid w:val="00617657"/>
    <w:rsid w:val="006176FC"/>
    <w:rsid w:val="006201EE"/>
    <w:rsid w:val="00620761"/>
    <w:rsid w:val="0062091A"/>
    <w:rsid w:val="00621F80"/>
    <w:rsid w:val="0062212A"/>
    <w:rsid w:val="00622411"/>
    <w:rsid w:val="006224E1"/>
    <w:rsid w:val="00622BE0"/>
    <w:rsid w:val="00622F5B"/>
    <w:rsid w:val="00624E85"/>
    <w:rsid w:val="00625306"/>
    <w:rsid w:val="0062545B"/>
    <w:rsid w:val="006263F6"/>
    <w:rsid w:val="006268F2"/>
    <w:rsid w:val="00626CAC"/>
    <w:rsid w:val="00627218"/>
    <w:rsid w:val="0062783E"/>
    <w:rsid w:val="006278D0"/>
    <w:rsid w:val="00630D9F"/>
    <w:rsid w:val="0063233E"/>
    <w:rsid w:val="006326EC"/>
    <w:rsid w:val="00633944"/>
    <w:rsid w:val="00633B8D"/>
    <w:rsid w:val="006343CF"/>
    <w:rsid w:val="00634900"/>
    <w:rsid w:val="00634CCA"/>
    <w:rsid w:val="006359B1"/>
    <w:rsid w:val="00636BD8"/>
    <w:rsid w:val="00636EC8"/>
    <w:rsid w:val="00637B2B"/>
    <w:rsid w:val="00640308"/>
    <w:rsid w:val="006414D5"/>
    <w:rsid w:val="00641A2C"/>
    <w:rsid w:val="00642A78"/>
    <w:rsid w:val="00643522"/>
    <w:rsid w:val="006438D8"/>
    <w:rsid w:val="00643B06"/>
    <w:rsid w:val="00643D98"/>
    <w:rsid w:val="00644D7D"/>
    <w:rsid w:val="00646B5C"/>
    <w:rsid w:val="00646D05"/>
    <w:rsid w:val="00647888"/>
    <w:rsid w:val="00650617"/>
    <w:rsid w:val="00650750"/>
    <w:rsid w:val="00650BBE"/>
    <w:rsid w:val="006513CA"/>
    <w:rsid w:val="0065151D"/>
    <w:rsid w:val="00651B73"/>
    <w:rsid w:val="006527F6"/>
    <w:rsid w:val="006529A2"/>
    <w:rsid w:val="00653218"/>
    <w:rsid w:val="006533B7"/>
    <w:rsid w:val="00653DCE"/>
    <w:rsid w:val="006540D6"/>
    <w:rsid w:val="0065419C"/>
    <w:rsid w:val="00654C38"/>
    <w:rsid w:val="006571F2"/>
    <w:rsid w:val="00657527"/>
    <w:rsid w:val="00657CA1"/>
    <w:rsid w:val="006619A9"/>
    <w:rsid w:val="00661D9C"/>
    <w:rsid w:val="00662368"/>
    <w:rsid w:val="00662777"/>
    <w:rsid w:val="0066298B"/>
    <w:rsid w:val="006629DF"/>
    <w:rsid w:val="00662F72"/>
    <w:rsid w:val="00663B96"/>
    <w:rsid w:val="006648FF"/>
    <w:rsid w:val="00664C95"/>
    <w:rsid w:val="00664D81"/>
    <w:rsid w:val="00665AF0"/>
    <w:rsid w:val="0066646A"/>
    <w:rsid w:val="006666AC"/>
    <w:rsid w:val="00667050"/>
    <w:rsid w:val="0066717B"/>
    <w:rsid w:val="006677AA"/>
    <w:rsid w:val="00667F65"/>
    <w:rsid w:val="00670484"/>
    <w:rsid w:val="00670BC7"/>
    <w:rsid w:val="0067227D"/>
    <w:rsid w:val="00672283"/>
    <w:rsid w:val="00672E61"/>
    <w:rsid w:val="006738CE"/>
    <w:rsid w:val="00673D0E"/>
    <w:rsid w:val="00673EC1"/>
    <w:rsid w:val="006748F8"/>
    <w:rsid w:val="006753E5"/>
    <w:rsid w:val="006753E7"/>
    <w:rsid w:val="00675C5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9067A"/>
    <w:rsid w:val="00692C69"/>
    <w:rsid w:val="00695646"/>
    <w:rsid w:val="006960CB"/>
    <w:rsid w:val="0069638B"/>
    <w:rsid w:val="00696DFC"/>
    <w:rsid w:val="006976A4"/>
    <w:rsid w:val="006A0EF9"/>
    <w:rsid w:val="006A1788"/>
    <w:rsid w:val="006A1ADC"/>
    <w:rsid w:val="006A1C94"/>
    <w:rsid w:val="006A2031"/>
    <w:rsid w:val="006A226A"/>
    <w:rsid w:val="006A22FE"/>
    <w:rsid w:val="006A3BFD"/>
    <w:rsid w:val="006A3C58"/>
    <w:rsid w:val="006A41C0"/>
    <w:rsid w:val="006A4489"/>
    <w:rsid w:val="006A4ACD"/>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C0F05"/>
    <w:rsid w:val="006C16D4"/>
    <w:rsid w:val="006C1828"/>
    <w:rsid w:val="006C187B"/>
    <w:rsid w:val="006C19B0"/>
    <w:rsid w:val="006C1AC3"/>
    <w:rsid w:val="006C1C76"/>
    <w:rsid w:val="006C1CD3"/>
    <w:rsid w:val="006C1DD0"/>
    <w:rsid w:val="006C21D4"/>
    <w:rsid w:val="006C32E4"/>
    <w:rsid w:val="006C3D2C"/>
    <w:rsid w:val="006C69F1"/>
    <w:rsid w:val="006C70C7"/>
    <w:rsid w:val="006C7300"/>
    <w:rsid w:val="006C7D2D"/>
    <w:rsid w:val="006D024C"/>
    <w:rsid w:val="006D08D8"/>
    <w:rsid w:val="006D0C18"/>
    <w:rsid w:val="006D139A"/>
    <w:rsid w:val="006D1D6C"/>
    <w:rsid w:val="006D3247"/>
    <w:rsid w:val="006D335C"/>
    <w:rsid w:val="006D3FB3"/>
    <w:rsid w:val="006D4216"/>
    <w:rsid w:val="006D5224"/>
    <w:rsid w:val="006D5421"/>
    <w:rsid w:val="006D54AC"/>
    <w:rsid w:val="006D54F8"/>
    <w:rsid w:val="006D5BBE"/>
    <w:rsid w:val="006D6DCB"/>
    <w:rsid w:val="006D70E0"/>
    <w:rsid w:val="006D71F8"/>
    <w:rsid w:val="006D79D7"/>
    <w:rsid w:val="006D7EA4"/>
    <w:rsid w:val="006E0303"/>
    <w:rsid w:val="006E146F"/>
    <w:rsid w:val="006E289B"/>
    <w:rsid w:val="006E2C8B"/>
    <w:rsid w:val="006E33FA"/>
    <w:rsid w:val="006E3C2D"/>
    <w:rsid w:val="006E3E4C"/>
    <w:rsid w:val="006E40C0"/>
    <w:rsid w:val="006E4303"/>
    <w:rsid w:val="006E4614"/>
    <w:rsid w:val="006E47DB"/>
    <w:rsid w:val="006E58E4"/>
    <w:rsid w:val="006E5B52"/>
    <w:rsid w:val="006E5D0A"/>
    <w:rsid w:val="006E7FF4"/>
    <w:rsid w:val="006F0031"/>
    <w:rsid w:val="006F026B"/>
    <w:rsid w:val="006F078F"/>
    <w:rsid w:val="006F0E25"/>
    <w:rsid w:val="006F12AB"/>
    <w:rsid w:val="006F1D5F"/>
    <w:rsid w:val="006F1F33"/>
    <w:rsid w:val="006F2643"/>
    <w:rsid w:val="006F35A9"/>
    <w:rsid w:val="006F3AB6"/>
    <w:rsid w:val="006F4C3C"/>
    <w:rsid w:val="006F64AF"/>
    <w:rsid w:val="006F67FB"/>
    <w:rsid w:val="006F6FCE"/>
    <w:rsid w:val="00700D4C"/>
    <w:rsid w:val="0070162E"/>
    <w:rsid w:val="0070163E"/>
    <w:rsid w:val="0070174F"/>
    <w:rsid w:val="007025D1"/>
    <w:rsid w:val="007028BC"/>
    <w:rsid w:val="00703583"/>
    <w:rsid w:val="00704482"/>
    <w:rsid w:val="00705887"/>
    <w:rsid w:val="00706AC2"/>
    <w:rsid w:val="0070799E"/>
    <w:rsid w:val="00707BBD"/>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1706"/>
    <w:rsid w:val="00722751"/>
    <w:rsid w:val="00722803"/>
    <w:rsid w:val="00722FF4"/>
    <w:rsid w:val="0072363E"/>
    <w:rsid w:val="007247B4"/>
    <w:rsid w:val="007249ED"/>
    <w:rsid w:val="00725620"/>
    <w:rsid w:val="007258D4"/>
    <w:rsid w:val="00726AEC"/>
    <w:rsid w:val="00727060"/>
    <w:rsid w:val="007270B5"/>
    <w:rsid w:val="007308FC"/>
    <w:rsid w:val="00730CE8"/>
    <w:rsid w:val="00731100"/>
    <w:rsid w:val="0073228A"/>
    <w:rsid w:val="0073263E"/>
    <w:rsid w:val="0073274D"/>
    <w:rsid w:val="007336AC"/>
    <w:rsid w:val="007336D8"/>
    <w:rsid w:val="0073409D"/>
    <w:rsid w:val="0073440C"/>
    <w:rsid w:val="0073589B"/>
    <w:rsid w:val="007368C8"/>
    <w:rsid w:val="007370C8"/>
    <w:rsid w:val="00737709"/>
    <w:rsid w:val="00737741"/>
    <w:rsid w:val="007406A0"/>
    <w:rsid w:val="00740DFB"/>
    <w:rsid w:val="00741FD9"/>
    <w:rsid w:val="00742125"/>
    <w:rsid w:val="00743228"/>
    <w:rsid w:val="0074355A"/>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8D1"/>
    <w:rsid w:val="00754F9C"/>
    <w:rsid w:val="00755226"/>
    <w:rsid w:val="00755499"/>
    <w:rsid w:val="007558CC"/>
    <w:rsid w:val="00755CB0"/>
    <w:rsid w:val="00755F58"/>
    <w:rsid w:val="00756D8D"/>
    <w:rsid w:val="00757340"/>
    <w:rsid w:val="00757E38"/>
    <w:rsid w:val="00757E3C"/>
    <w:rsid w:val="00760175"/>
    <w:rsid w:val="00760731"/>
    <w:rsid w:val="00760EBD"/>
    <w:rsid w:val="007610FE"/>
    <w:rsid w:val="00761A88"/>
    <w:rsid w:val="00761CAA"/>
    <w:rsid w:val="00762802"/>
    <w:rsid w:val="007628DD"/>
    <w:rsid w:val="00762BA5"/>
    <w:rsid w:val="00762F42"/>
    <w:rsid w:val="0076337E"/>
    <w:rsid w:val="007637BC"/>
    <w:rsid w:val="00764FBB"/>
    <w:rsid w:val="00765E7D"/>
    <w:rsid w:val="00766BF0"/>
    <w:rsid w:val="007677BD"/>
    <w:rsid w:val="007677EA"/>
    <w:rsid w:val="0077010F"/>
    <w:rsid w:val="007702F6"/>
    <w:rsid w:val="00770426"/>
    <w:rsid w:val="00770F7D"/>
    <w:rsid w:val="007716C4"/>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A1413"/>
    <w:rsid w:val="007A1519"/>
    <w:rsid w:val="007A1F91"/>
    <w:rsid w:val="007A2D20"/>
    <w:rsid w:val="007A3672"/>
    <w:rsid w:val="007A5AD6"/>
    <w:rsid w:val="007B0187"/>
    <w:rsid w:val="007B0321"/>
    <w:rsid w:val="007B106B"/>
    <w:rsid w:val="007B10A3"/>
    <w:rsid w:val="007B1200"/>
    <w:rsid w:val="007B2696"/>
    <w:rsid w:val="007B2786"/>
    <w:rsid w:val="007B47AF"/>
    <w:rsid w:val="007B4807"/>
    <w:rsid w:val="007B523B"/>
    <w:rsid w:val="007B549D"/>
    <w:rsid w:val="007B61C1"/>
    <w:rsid w:val="007B61D9"/>
    <w:rsid w:val="007B6F8D"/>
    <w:rsid w:val="007B7019"/>
    <w:rsid w:val="007B7532"/>
    <w:rsid w:val="007B7FE0"/>
    <w:rsid w:val="007C1CA0"/>
    <w:rsid w:val="007C39F9"/>
    <w:rsid w:val="007C422D"/>
    <w:rsid w:val="007C5181"/>
    <w:rsid w:val="007C6F19"/>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11A"/>
    <w:rsid w:val="007D6E76"/>
    <w:rsid w:val="007E1422"/>
    <w:rsid w:val="007E3290"/>
    <w:rsid w:val="007E34E4"/>
    <w:rsid w:val="007E36F9"/>
    <w:rsid w:val="007E3ED7"/>
    <w:rsid w:val="007E4D20"/>
    <w:rsid w:val="007E4E00"/>
    <w:rsid w:val="007E51A7"/>
    <w:rsid w:val="007E57BA"/>
    <w:rsid w:val="007E57D2"/>
    <w:rsid w:val="007E6747"/>
    <w:rsid w:val="007E7851"/>
    <w:rsid w:val="007F14EA"/>
    <w:rsid w:val="007F367F"/>
    <w:rsid w:val="007F3872"/>
    <w:rsid w:val="007F40CE"/>
    <w:rsid w:val="007F40D9"/>
    <w:rsid w:val="007F4DFD"/>
    <w:rsid w:val="007F5AC0"/>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302A"/>
    <w:rsid w:val="00803D97"/>
    <w:rsid w:val="0080551F"/>
    <w:rsid w:val="008060CA"/>
    <w:rsid w:val="00806D44"/>
    <w:rsid w:val="00807393"/>
    <w:rsid w:val="00807517"/>
    <w:rsid w:val="00807674"/>
    <w:rsid w:val="008079AC"/>
    <w:rsid w:val="008079D0"/>
    <w:rsid w:val="00807B36"/>
    <w:rsid w:val="00810049"/>
    <w:rsid w:val="008102FB"/>
    <w:rsid w:val="008104B6"/>
    <w:rsid w:val="008114B9"/>
    <w:rsid w:val="0081156F"/>
    <w:rsid w:val="00812D05"/>
    <w:rsid w:val="0081438A"/>
    <w:rsid w:val="00814485"/>
    <w:rsid w:val="00815130"/>
    <w:rsid w:val="00815D8C"/>
    <w:rsid w:val="00816166"/>
    <w:rsid w:val="0081677A"/>
    <w:rsid w:val="00821D7C"/>
    <w:rsid w:val="00822328"/>
    <w:rsid w:val="00822543"/>
    <w:rsid w:val="00823049"/>
    <w:rsid w:val="00823733"/>
    <w:rsid w:val="0082399A"/>
    <w:rsid w:val="0082414A"/>
    <w:rsid w:val="008243E0"/>
    <w:rsid w:val="008250F1"/>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754F"/>
    <w:rsid w:val="00837CDF"/>
    <w:rsid w:val="00837F4D"/>
    <w:rsid w:val="0084019A"/>
    <w:rsid w:val="00840484"/>
    <w:rsid w:val="00841043"/>
    <w:rsid w:val="00842119"/>
    <w:rsid w:val="0084306B"/>
    <w:rsid w:val="00843249"/>
    <w:rsid w:val="00843779"/>
    <w:rsid w:val="00844161"/>
    <w:rsid w:val="00844561"/>
    <w:rsid w:val="008452F6"/>
    <w:rsid w:val="00845AD7"/>
    <w:rsid w:val="008469DC"/>
    <w:rsid w:val="008473D5"/>
    <w:rsid w:val="00850501"/>
    <w:rsid w:val="00850564"/>
    <w:rsid w:val="00851555"/>
    <w:rsid w:val="0085164E"/>
    <w:rsid w:val="00851A6B"/>
    <w:rsid w:val="00852238"/>
    <w:rsid w:val="00852A73"/>
    <w:rsid w:val="00852AB0"/>
    <w:rsid w:val="00853048"/>
    <w:rsid w:val="0085309B"/>
    <w:rsid w:val="0085330E"/>
    <w:rsid w:val="008540B0"/>
    <w:rsid w:val="00855079"/>
    <w:rsid w:val="008565BD"/>
    <w:rsid w:val="0085723A"/>
    <w:rsid w:val="00860E60"/>
    <w:rsid w:val="0086113D"/>
    <w:rsid w:val="008612BA"/>
    <w:rsid w:val="00861FB2"/>
    <w:rsid w:val="0086279E"/>
    <w:rsid w:val="00862C94"/>
    <w:rsid w:val="00862EF7"/>
    <w:rsid w:val="008633C7"/>
    <w:rsid w:val="008637CF"/>
    <w:rsid w:val="00863F4B"/>
    <w:rsid w:val="0086727F"/>
    <w:rsid w:val="00867A3D"/>
    <w:rsid w:val="0087072E"/>
    <w:rsid w:val="00870B47"/>
    <w:rsid w:val="00872592"/>
    <w:rsid w:val="00872A9E"/>
    <w:rsid w:val="00872EAC"/>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2FD4"/>
    <w:rsid w:val="00883569"/>
    <w:rsid w:val="008841D1"/>
    <w:rsid w:val="00884520"/>
    <w:rsid w:val="00884DC8"/>
    <w:rsid w:val="008875D9"/>
    <w:rsid w:val="008902C5"/>
    <w:rsid w:val="008923D8"/>
    <w:rsid w:val="00892ED7"/>
    <w:rsid w:val="008935FE"/>
    <w:rsid w:val="00893D6B"/>
    <w:rsid w:val="008942BC"/>
    <w:rsid w:val="00894D49"/>
    <w:rsid w:val="00894FBE"/>
    <w:rsid w:val="00895CC3"/>
    <w:rsid w:val="00895E96"/>
    <w:rsid w:val="00896375"/>
    <w:rsid w:val="00897370"/>
    <w:rsid w:val="008A0F13"/>
    <w:rsid w:val="008A23E7"/>
    <w:rsid w:val="008A2725"/>
    <w:rsid w:val="008A3C12"/>
    <w:rsid w:val="008A4046"/>
    <w:rsid w:val="008A4AC8"/>
    <w:rsid w:val="008A678F"/>
    <w:rsid w:val="008A6B89"/>
    <w:rsid w:val="008A732D"/>
    <w:rsid w:val="008A73F1"/>
    <w:rsid w:val="008A74F5"/>
    <w:rsid w:val="008A7526"/>
    <w:rsid w:val="008A7CDF"/>
    <w:rsid w:val="008B0672"/>
    <w:rsid w:val="008B0A55"/>
    <w:rsid w:val="008B1245"/>
    <w:rsid w:val="008B12D5"/>
    <w:rsid w:val="008B1BBD"/>
    <w:rsid w:val="008B1D6C"/>
    <w:rsid w:val="008B213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1CFB"/>
    <w:rsid w:val="008C2585"/>
    <w:rsid w:val="008C2683"/>
    <w:rsid w:val="008C27A2"/>
    <w:rsid w:val="008C37F2"/>
    <w:rsid w:val="008C390C"/>
    <w:rsid w:val="008C3947"/>
    <w:rsid w:val="008C424F"/>
    <w:rsid w:val="008C48EC"/>
    <w:rsid w:val="008C50A1"/>
    <w:rsid w:val="008C52BB"/>
    <w:rsid w:val="008C532A"/>
    <w:rsid w:val="008C5B60"/>
    <w:rsid w:val="008C6B86"/>
    <w:rsid w:val="008C71F2"/>
    <w:rsid w:val="008C7608"/>
    <w:rsid w:val="008C78E4"/>
    <w:rsid w:val="008D142E"/>
    <w:rsid w:val="008D1642"/>
    <w:rsid w:val="008D2102"/>
    <w:rsid w:val="008D21BE"/>
    <w:rsid w:val="008D251D"/>
    <w:rsid w:val="008D2C7F"/>
    <w:rsid w:val="008D39E3"/>
    <w:rsid w:val="008D4A9A"/>
    <w:rsid w:val="008D4C3F"/>
    <w:rsid w:val="008D582A"/>
    <w:rsid w:val="008D59EF"/>
    <w:rsid w:val="008D64A9"/>
    <w:rsid w:val="008D64F4"/>
    <w:rsid w:val="008D6E66"/>
    <w:rsid w:val="008D76C9"/>
    <w:rsid w:val="008D7E42"/>
    <w:rsid w:val="008E0FE5"/>
    <w:rsid w:val="008E1265"/>
    <w:rsid w:val="008E1433"/>
    <w:rsid w:val="008E288B"/>
    <w:rsid w:val="008E2B2F"/>
    <w:rsid w:val="008E2F52"/>
    <w:rsid w:val="008E3C41"/>
    <w:rsid w:val="008E4883"/>
    <w:rsid w:val="008E5528"/>
    <w:rsid w:val="008E5FA6"/>
    <w:rsid w:val="008E662C"/>
    <w:rsid w:val="008E692A"/>
    <w:rsid w:val="008E77F4"/>
    <w:rsid w:val="008F07D3"/>
    <w:rsid w:val="008F12E3"/>
    <w:rsid w:val="008F1DE6"/>
    <w:rsid w:val="008F23DA"/>
    <w:rsid w:val="008F2D93"/>
    <w:rsid w:val="008F3F88"/>
    <w:rsid w:val="008F458F"/>
    <w:rsid w:val="008F4FD6"/>
    <w:rsid w:val="008F58A1"/>
    <w:rsid w:val="008F60F5"/>
    <w:rsid w:val="008F63DE"/>
    <w:rsid w:val="008F6740"/>
    <w:rsid w:val="008F6D83"/>
    <w:rsid w:val="008F6E9C"/>
    <w:rsid w:val="008F72D5"/>
    <w:rsid w:val="008F79EB"/>
    <w:rsid w:val="008F7DF1"/>
    <w:rsid w:val="00900A4B"/>
    <w:rsid w:val="00900F7F"/>
    <w:rsid w:val="009017AC"/>
    <w:rsid w:val="00901C91"/>
    <w:rsid w:val="00901E62"/>
    <w:rsid w:val="00901ED1"/>
    <w:rsid w:val="0090260E"/>
    <w:rsid w:val="00902888"/>
    <w:rsid w:val="00902F3F"/>
    <w:rsid w:val="0090302F"/>
    <w:rsid w:val="00904C34"/>
    <w:rsid w:val="00904FD6"/>
    <w:rsid w:val="00905AD3"/>
    <w:rsid w:val="00905E40"/>
    <w:rsid w:val="00905E7F"/>
    <w:rsid w:val="00910A77"/>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327"/>
    <w:rsid w:val="00932FA3"/>
    <w:rsid w:val="00933F4D"/>
    <w:rsid w:val="009341C9"/>
    <w:rsid w:val="009345DA"/>
    <w:rsid w:val="009348BB"/>
    <w:rsid w:val="00934F90"/>
    <w:rsid w:val="00935DAD"/>
    <w:rsid w:val="009366D3"/>
    <w:rsid w:val="00936EF9"/>
    <w:rsid w:val="009371E8"/>
    <w:rsid w:val="009410B8"/>
    <w:rsid w:val="0094119F"/>
    <w:rsid w:val="00941C07"/>
    <w:rsid w:val="00942805"/>
    <w:rsid w:val="00943B95"/>
    <w:rsid w:val="009444AB"/>
    <w:rsid w:val="00944790"/>
    <w:rsid w:val="00944911"/>
    <w:rsid w:val="009457A9"/>
    <w:rsid w:val="00945E0C"/>
    <w:rsid w:val="009462E0"/>
    <w:rsid w:val="00947B55"/>
    <w:rsid w:val="00951B1B"/>
    <w:rsid w:val="00951F12"/>
    <w:rsid w:val="00952CCC"/>
    <w:rsid w:val="00952E91"/>
    <w:rsid w:val="00954657"/>
    <w:rsid w:val="009548CA"/>
    <w:rsid w:val="009550A5"/>
    <w:rsid w:val="0095568C"/>
    <w:rsid w:val="009559B4"/>
    <w:rsid w:val="0095609D"/>
    <w:rsid w:val="009562C8"/>
    <w:rsid w:val="00957000"/>
    <w:rsid w:val="0096079B"/>
    <w:rsid w:val="009622D5"/>
    <w:rsid w:val="009625AB"/>
    <w:rsid w:val="00962F6B"/>
    <w:rsid w:val="00963119"/>
    <w:rsid w:val="00964013"/>
    <w:rsid w:val="009640D7"/>
    <w:rsid w:val="00964122"/>
    <w:rsid w:val="009658CF"/>
    <w:rsid w:val="009679F6"/>
    <w:rsid w:val="00970E96"/>
    <w:rsid w:val="00970FA8"/>
    <w:rsid w:val="00972185"/>
    <w:rsid w:val="009725E0"/>
    <w:rsid w:val="009729D3"/>
    <w:rsid w:val="009738D6"/>
    <w:rsid w:val="00974C1B"/>
    <w:rsid w:val="00975A3D"/>
    <w:rsid w:val="009761CC"/>
    <w:rsid w:val="00976DF0"/>
    <w:rsid w:val="00977587"/>
    <w:rsid w:val="009778B1"/>
    <w:rsid w:val="00980811"/>
    <w:rsid w:val="0098088C"/>
    <w:rsid w:val="009812B6"/>
    <w:rsid w:val="00981A1F"/>
    <w:rsid w:val="00982BDE"/>
    <w:rsid w:val="00982EF9"/>
    <w:rsid w:val="0098346F"/>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E42"/>
    <w:rsid w:val="009A0340"/>
    <w:rsid w:val="009A11E5"/>
    <w:rsid w:val="009A121E"/>
    <w:rsid w:val="009A158B"/>
    <w:rsid w:val="009A1A1F"/>
    <w:rsid w:val="009A3C31"/>
    <w:rsid w:val="009A4CC6"/>
    <w:rsid w:val="009A567A"/>
    <w:rsid w:val="009A67B1"/>
    <w:rsid w:val="009A68F3"/>
    <w:rsid w:val="009A7035"/>
    <w:rsid w:val="009A778A"/>
    <w:rsid w:val="009A7E7A"/>
    <w:rsid w:val="009B030D"/>
    <w:rsid w:val="009B13CB"/>
    <w:rsid w:val="009B1406"/>
    <w:rsid w:val="009B2088"/>
    <w:rsid w:val="009B2BC2"/>
    <w:rsid w:val="009B3B38"/>
    <w:rsid w:val="009B4102"/>
    <w:rsid w:val="009B4A21"/>
    <w:rsid w:val="009B4A43"/>
    <w:rsid w:val="009B4D9F"/>
    <w:rsid w:val="009B5613"/>
    <w:rsid w:val="009B5B3B"/>
    <w:rsid w:val="009B5D82"/>
    <w:rsid w:val="009B6627"/>
    <w:rsid w:val="009B67AD"/>
    <w:rsid w:val="009B681B"/>
    <w:rsid w:val="009B77FD"/>
    <w:rsid w:val="009B7FAB"/>
    <w:rsid w:val="009C00CA"/>
    <w:rsid w:val="009C0276"/>
    <w:rsid w:val="009C09D7"/>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302"/>
    <w:rsid w:val="009E288A"/>
    <w:rsid w:val="009E2BA7"/>
    <w:rsid w:val="009E3ABD"/>
    <w:rsid w:val="009E43FC"/>
    <w:rsid w:val="009E4761"/>
    <w:rsid w:val="009E4829"/>
    <w:rsid w:val="009E4969"/>
    <w:rsid w:val="009E6597"/>
    <w:rsid w:val="009E668B"/>
    <w:rsid w:val="009E7A29"/>
    <w:rsid w:val="009E7A97"/>
    <w:rsid w:val="009E7B96"/>
    <w:rsid w:val="009F0269"/>
    <w:rsid w:val="009F0374"/>
    <w:rsid w:val="009F08C3"/>
    <w:rsid w:val="009F0CB7"/>
    <w:rsid w:val="009F1449"/>
    <w:rsid w:val="009F331D"/>
    <w:rsid w:val="009F372A"/>
    <w:rsid w:val="009F37D9"/>
    <w:rsid w:val="009F39F9"/>
    <w:rsid w:val="009F4A79"/>
    <w:rsid w:val="009F4BE9"/>
    <w:rsid w:val="009F4DC6"/>
    <w:rsid w:val="009F5048"/>
    <w:rsid w:val="009F6A3A"/>
    <w:rsid w:val="009F6BCE"/>
    <w:rsid w:val="009F6F96"/>
    <w:rsid w:val="00A00013"/>
    <w:rsid w:val="00A00700"/>
    <w:rsid w:val="00A00C0C"/>
    <w:rsid w:val="00A00D82"/>
    <w:rsid w:val="00A01C99"/>
    <w:rsid w:val="00A01EC8"/>
    <w:rsid w:val="00A0231D"/>
    <w:rsid w:val="00A02EC0"/>
    <w:rsid w:val="00A03429"/>
    <w:rsid w:val="00A03636"/>
    <w:rsid w:val="00A03A98"/>
    <w:rsid w:val="00A03EE5"/>
    <w:rsid w:val="00A04801"/>
    <w:rsid w:val="00A04E0D"/>
    <w:rsid w:val="00A04E1F"/>
    <w:rsid w:val="00A0588A"/>
    <w:rsid w:val="00A06060"/>
    <w:rsid w:val="00A10613"/>
    <w:rsid w:val="00A12009"/>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261"/>
    <w:rsid w:val="00A2451F"/>
    <w:rsid w:val="00A24533"/>
    <w:rsid w:val="00A249DB"/>
    <w:rsid w:val="00A24B1D"/>
    <w:rsid w:val="00A255FA"/>
    <w:rsid w:val="00A25E8B"/>
    <w:rsid w:val="00A270EB"/>
    <w:rsid w:val="00A274CC"/>
    <w:rsid w:val="00A27CFD"/>
    <w:rsid w:val="00A27FF3"/>
    <w:rsid w:val="00A301AA"/>
    <w:rsid w:val="00A30E49"/>
    <w:rsid w:val="00A3133A"/>
    <w:rsid w:val="00A31971"/>
    <w:rsid w:val="00A32000"/>
    <w:rsid w:val="00A32E91"/>
    <w:rsid w:val="00A34239"/>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2C25"/>
    <w:rsid w:val="00A5306F"/>
    <w:rsid w:val="00A53169"/>
    <w:rsid w:val="00A53691"/>
    <w:rsid w:val="00A538A1"/>
    <w:rsid w:val="00A53A66"/>
    <w:rsid w:val="00A5572A"/>
    <w:rsid w:val="00A55B2B"/>
    <w:rsid w:val="00A55C72"/>
    <w:rsid w:val="00A5646F"/>
    <w:rsid w:val="00A57956"/>
    <w:rsid w:val="00A60562"/>
    <w:rsid w:val="00A60CBD"/>
    <w:rsid w:val="00A62DA5"/>
    <w:rsid w:val="00A638C3"/>
    <w:rsid w:val="00A6419A"/>
    <w:rsid w:val="00A6516F"/>
    <w:rsid w:val="00A65AB3"/>
    <w:rsid w:val="00A65DE3"/>
    <w:rsid w:val="00A65E72"/>
    <w:rsid w:val="00A6643C"/>
    <w:rsid w:val="00A6675F"/>
    <w:rsid w:val="00A669F6"/>
    <w:rsid w:val="00A66FDD"/>
    <w:rsid w:val="00A674AE"/>
    <w:rsid w:val="00A7008A"/>
    <w:rsid w:val="00A70246"/>
    <w:rsid w:val="00A70C58"/>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60DB"/>
    <w:rsid w:val="00A76134"/>
    <w:rsid w:val="00A767B4"/>
    <w:rsid w:val="00A76BED"/>
    <w:rsid w:val="00A7746C"/>
    <w:rsid w:val="00A77E85"/>
    <w:rsid w:val="00A8032B"/>
    <w:rsid w:val="00A82BAA"/>
    <w:rsid w:val="00A830B9"/>
    <w:rsid w:val="00A84562"/>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0CE"/>
    <w:rsid w:val="00A93613"/>
    <w:rsid w:val="00A936B4"/>
    <w:rsid w:val="00A9440A"/>
    <w:rsid w:val="00A946D9"/>
    <w:rsid w:val="00A94C95"/>
    <w:rsid w:val="00A94FC7"/>
    <w:rsid w:val="00A96E58"/>
    <w:rsid w:val="00A97094"/>
    <w:rsid w:val="00A9734B"/>
    <w:rsid w:val="00A978B1"/>
    <w:rsid w:val="00A97D9A"/>
    <w:rsid w:val="00AA0FD4"/>
    <w:rsid w:val="00AA1462"/>
    <w:rsid w:val="00AA16BE"/>
    <w:rsid w:val="00AA1F99"/>
    <w:rsid w:val="00AA2B55"/>
    <w:rsid w:val="00AA2CCC"/>
    <w:rsid w:val="00AA33D9"/>
    <w:rsid w:val="00AA387E"/>
    <w:rsid w:val="00AA4415"/>
    <w:rsid w:val="00AA45DA"/>
    <w:rsid w:val="00AA5EA8"/>
    <w:rsid w:val="00AA78AC"/>
    <w:rsid w:val="00AB2331"/>
    <w:rsid w:val="00AB39A4"/>
    <w:rsid w:val="00AB4204"/>
    <w:rsid w:val="00AB4D52"/>
    <w:rsid w:val="00AB4FC9"/>
    <w:rsid w:val="00AB66B4"/>
    <w:rsid w:val="00AB7791"/>
    <w:rsid w:val="00AC08A2"/>
    <w:rsid w:val="00AC108D"/>
    <w:rsid w:val="00AC3304"/>
    <w:rsid w:val="00AC34AA"/>
    <w:rsid w:val="00AC3609"/>
    <w:rsid w:val="00AC4F96"/>
    <w:rsid w:val="00AC50EC"/>
    <w:rsid w:val="00AC6E11"/>
    <w:rsid w:val="00AC7672"/>
    <w:rsid w:val="00AC7725"/>
    <w:rsid w:val="00AC797F"/>
    <w:rsid w:val="00AD13F2"/>
    <w:rsid w:val="00AD17AD"/>
    <w:rsid w:val="00AD1ED1"/>
    <w:rsid w:val="00AD27F4"/>
    <w:rsid w:val="00AD4115"/>
    <w:rsid w:val="00AD5466"/>
    <w:rsid w:val="00AD54C7"/>
    <w:rsid w:val="00AD587A"/>
    <w:rsid w:val="00AD59CE"/>
    <w:rsid w:val="00AE0152"/>
    <w:rsid w:val="00AE023D"/>
    <w:rsid w:val="00AE2261"/>
    <w:rsid w:val="00AE2284"/>
    <w:rsid w:val="00AE2373"/>
    <w:rsid w:val="00AE2BDB"/>
    <w:rsid w:val="00AE3316"/>
    <w:rsid w:val="00AE3A29"/>
    <w:rsid w:val="00AE47BE"/>
    <w:rsid w:val="00AE4894"/>
    <w:rsid w:val="00AE4F1C"/>
    <w:rsid w:val="00AE4FCF"/>
    <w:rsid w:val="00AE5113"/>
    <w:rsid w:val="00AE71CE"/>
    <w:rsid w:val="00AE7209"/>
    <w:rsid w:val="00AE7C1F"/>
    <w:rsid w:val="00AF0739"/>
    <w:rsid w:val="00AF08DF"/>
    <w:rsid w:val="00AF0C1F"/>
    <w:rsid w:val="00AF11D9"/>
    <w:rsid w:val="00AF1AFE"/>
    <w:rsid w:val="00AF2B8B"/>
    <w:rsid w:val="00AF3093"/>
    <w:rsid w:val="00AF41B9"/>
    <w:rsid w:val="00AF5303"/>
    <w:rsid w:val="00AF5D89"/>
    <w:rsid w:val="00AF605A"/>
    <w:rsid w:val="00AF6C26"/>
    <w:rsid w:val="00AF741F"/>
    <w:rsid w:val="00AF7B0F"/>
    <w:rsid w:val="00AF7D42"/>
    <w:rsid w:val="00B00269"/>
    <w:rsid w:val="00B012DB"/>
    <w:rsid w:val="00B015D0"/>
    <w:rsid w:val="00B0164E"/>
    <w:rsid w:val="00B01CA0"/>
    <w:rsid w:val="00B01CD5"/>
    <w:rsid w:val="00B01D32"/>
    <w:rsid w:val="00B02153"/>
    <w:rsid w:val="00B025E1"/>
    <w:rsid w:val="00B02AD5"/>
    <w:rsid w:val="00B02E71"/>
    <w:rsid w:val="00B038AC"/>
    <w:rsid w:val="00B03FFE"/>
    <w:rsid w:val="00B04F5B"/>
    <w:rsid w:val="00B05A7A"/>
    <w:rsid w:val="00B06800"/>
    <w:rsid w:val="00B0687C"/>
    <w:rsid w:val="00B07253"/>
    <w:rsid w:val="00B100F9"/>
    <w:rsid w:val="00B1048C"/>
    <w:rsid w:val="00B11405"/>
    <w:rsid w:val="00B11AA4"/>
    <w:rsid w:val="00B1232A"/>
    <w:rsid w:val="00B14A42"/>
    <w:rsid w:val="00B14EA3"/>
    <w:rsid w:val="00B15DB6"/>
    <w:rsid w:val="00B205BD"/>
    <w:rsid w:val="00B207A6"/>
    <w:rsid w:val="00B21226"/>
    <w:rsid w:val="00B22809"/>
    <w:rsid w:val="00B23B92"/>
    <w:rsid w:val="00B2400E"/>
    <w:rsid w:val="00B2431B"/>
    <w:rsid w:val="00B244A4"/>
    <w:rsid w:val="00B24DAC"/>
    <w:rsid w:val="00B25060"/>
    <w:rsid w:val="00B259FC"/>
    <w:rsid w:val="00B25A58"/>
    <w:rsid w:val="00B25B61"/>
    <w:rsid w:val="00B262DE"/>
    <w:rsid w:val="00B27246"/>
    <w:rsid w:val="00B27B29"/>
    <w:rsid w:val="00B27CF9"/>
    <w:rsid w:val="00B309F1"/>
    <w:rsid w:val="00B3165D"/>
    <w:rsid w:val="00B32272"/>
    <w:rsid w:val="00B323CE"/>
    <w:rsid w:val="00B32DB7"/>
    <w:rsid w:val="00B356F5"/>
    <w:rsid w:val="00B368ED"/>
    <w:rsid w:val="00B36AF3"/>
    <w:rsid w:val="00B36CF9"/>
    <w:rsid w:val="00B37A0A"/>
    <w:rsid w:val="00B37D5B"/>
    <w:rsid w:val="00B401CB"/>
    <w:rsid w:val="00B40AFF"/>
    <w:rsid w:val="00B413D6"/>
    <w:rsid w:val="00B41A0E"/>
    <w:rsid w:val="00B41BDA"/>
    <w:rsid w:val="00B42AEC"/>
    <w:rsid w:val="00B449F9"/>
    <w:rsid w:val="00B44A12"/>
    <w:rsid w:val="00B462AB"/>
    <w:rsid w:val="00B4675F"/>
    <w:rsid w:val="00B46847"/>
    <w:rsid w:val="00B468B1"/>
    <w:rsid w:val="00B47FF5"/>
    <w:rsid w:val="00B5009D"/>
    <w:rsid w:val="00B5167C"/>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2DA2"/>
    <w:rsid w:val="00B637A3"/>
    <w:rsid w:val="00B63ACF"/>
    <w:rsid w:val="00B64B97"/>
    <w:rsid w:val="00B65162"/>
    <w:rsid w:val="00B66263"/>
    <w:rsid w:val="00B6634A"/>
    <w:rsid w:val="00B663A7"/>
    <w:rsid w:val="00B67762"/>
    <w:rsid w:val="00B67BD8"/>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81060"/>
    <w:rsid w:val="00B81106"/>
    <w:rsid w:val="00B8139B"/>
    <w:rsid w:val="00B821C5"/>
    <w:rsid w:val="00B82311"/>
    <w:rsid w:val="00B831D1"/>
    <w:rsid w:val="00B84514"/>
    <w:rsid w:val="00B84684"/>
    <w:rsid w:val="00B85605"/>
    <w:rsid w:val="00B86421"/>
    <w:rsid w:val="00B8679E"/>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74C1"/>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FCC"/>
    <w:rsid w:val="00BB1039"/>
    <w:rsid w:val="00BB1D41"/>
    <w:rsid w:val="00BB4B5D"/>
    <w:rsid w:val="00BB618C"/>
    <w:rsid w:val="00BB61C6"/>
    <w:rsid w:val="00BB7437"/>
    <w:rsid w:val="00BB75CE"/>
    <w:rsid w:val="00BB7AC7"/>
    <w:rsid w:val="00BC01EA"/>
    <w:rsid w:val="00BC0392"/>
    <w:rsid w:val="00BC08C0"/>
    <w:rsid w:val="00BC1058"/>
    <w:rsid w:val="00BC13C6"/>
    <w:rsid w:val="00BC17DD"/>
    <w:rsid w:val="00BC1F99"/>
    <w:rsid w:val="00BC2247"/>
    <w:rsid w:val="00BC2936"/>
    <w:rsid w:val="00BC2B7A"/>
    <w:rsid w:val="00BC3CA9"/>
    <w:rsid w:val="00BC4A04"/>
    <w:rsid w:val="00BC52F1"/>
    <w:rsid w:val="00BC6978"/>
    <w:rsid w:val="00BC6FDA"/>
    <w:rsid w:val="00BC701D"/>
    <w:rsid w:val="00BC75CB"/>
    <w:rsid w:val="00BC78E3"/>
    <w:rsid w:val="00BD08AF"/>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378D"/>
    <w:rsid w:val="00BE3B65"/>
    <w:rsid w:val="00BE3C51"/>
    <w:rsid w:val="00BE4921"/>
    <w:rsid w:val="00BE4BFC"/>
    <w:rsid w:val="00BE58A3"/>
    <w:rsid w:val="00BE5DD0"/>
    <w:rsid w:val="00BE5F59"/>
    <w:rsid w:val="00BE61B3"/>
    <w:rsid w:val="00BE69AC"/>
    <w:rsid w:val="00BE705E"/>
    <w:rsid w:val="00BF0580"/>
    <w:rsid w:val="00BF0ADB"/>
    <w:rsid w:val="00BF25D9"/>
    <w:rsid w:val="00BF2DFB"/>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69F"/>
    <w:rsid w:val="00C000F1"/>
    <w:rsid w:val="00C002A5"/>
    <w:rsid w:val="00C0112D"/>
    <w:rsid w:val="00C01555"/>
    <w:rsid w:val="00C01F0E"/>
    <w:rsid w:val="00C0334A"/>
    <w:rsid w:val="00C046EC"/>
    <w:rsid w:val="00C04F6B"/>
    <w:rsid w:val="00C05569"/>
    <w:rsid w:val="00C0591B"/>
    <w:rsid w:val="00C06359"/>
    <w:rsid w:val="00C0782C"/>
    <w:rsid w:val="00C07D53"/>
    <w:rsid w:val="00C12918"/>
    <w:rsid w:val="00C12AE4"/>
    <w:rsid w:val="00C12DF6"/>
    <w:rsid w:val="00C12E4E"/>
    <w:rsid w:val="00C13A17"/>
    <w:rsid w:val="00C13EAF"/>
    <w:rsid w:val="00C14141"/>
    <w:rsid w:val="00C14F8A"/>
    <w:rsid w:val="00C14FDE"/>
    <w:rsid w:val="00C15283"/>
    <w:rsid w:val="00C16AF1"/>
    <w:rsid w:val="00C16E13"/>
    <w:rsid w:val="00C1735A"/>
    <w:rsid w:val="00C2121F"/>
    <w:rsid w:val="00C2250C"/>
    <w:rsid w:val="00C22BC4"/>
    <w:rsid w:val="00C23376"/>
    <w:rsid w:val="00C246FA"/>
    <w:rsid w:val="00C24B18"/>
    <w:rsid w:val="00C24B6D"/>
    <w:rsid w:val="00C24DA4"/>
    <w:rsid w:val="00C24F54"/>
    <w:rsid w:val="00C25F19"/>
    <w:rsid w:val="00C26D5E"/>
    <w:rsid w:val="00C27364"/>
    <w:rsid w:val="00C276F9"/>
    <w:rsid w:val="00C27F51"/>
    <w:rsid w:val="00C30204"/>
    <w:rsid w:val="00C30291"/>
    <w:rsid w:val="00C30AA6"/>
    <w:rsid w:val="00C30FC1"/>
    <w:rsid w:val="00C3178F"/>
    <w:rsid w:val="00C31D52"/>
    <w:rsid w:val="00C3260F"/>
    <w:rsid w:val="00C336FA"/>
    <w:rsid w:val="00C33896"/>
    <w:rsid w:val="00C353E4"/>
    <w:rsid w:val="00C36FB9"/>
    <w:rsid w:val="00C373F0"/>
    <w:rsid w:val="00C3743E"/>
    <w:rsid w:val="00C40E27"/>
    <w:rsid w:val="00C41019"/>
    <w:rsid w:val="00C418A9"/>
    <w:rsid w:val="00C426C4"/>
    <w:rsid w:val="00C42C7A"/>
    <w:rsid w:val="00C4408B"/>
    <w:rsid w:val="00C44E51"/>
    <w:rsid w:val="00C453EB"/>
    <w:rsid w:val="00C45784"/>
    <w:rsid w:val="00C45C62"/>
    <w:rsid w:val="00C45D58"/>
    <w:rsid w:val="00C45FA1"/>
    <w:rsid w:val="00C462EE"/>
    <w:rsid w:val="00C46C82"/>
    <w:rsid w:val="00C46D8C"/>
    <w:rsid w:val="00C512AD"/>
    <w:rsid w:val="00C5148E"/>
    <w:rsid w:val="00C51C98"/>
    <w:rsid w:val="00C51D51"/>
    <w:rsid w:val="00C52125"/>
    <w:rsid w:val="00C5345B"/>
    <w:rsid w:val="00C5451B"/>
    <w:rsid w:val="00C54C41"/>
    <w:rsid w:val="00C5575C"/>
    <w:rsid w:val="00C55ED6"/>
    <w:rsid w:val="00C561FD"/>
    <w:rsid w:val="00C5692E"/>
    <w:rsid w:val="00C56FF5"/>
    <w:rsid w:val="00C57146"/>
    <w:rsid w:val="00C57904"/>
    <w:rsid w:val="00C57906"/>
    <w:rsid w:val="00C57D58"/>
    <w:rsid w:val="00C602C1"/>
    <w:rsid w:val="00C61444"/>
    <w:rsid w:val="00C6235C"/>
    <w:rsid w:val="00C63E47"/>
    <w:rsid w:val="00C645C3"/>
    <w:rsid w:val="00C64D77"/>
    <w:rsid w:val="00C64F2A"/>
    <w:rsid w:val="00C66019"/>
    <w:rsid w:val="00C6620F"/>
    <w:rsid w:val="00C663C7"/>
    <w:rsid w:val="00C66565"/>
    <w:rsid w:val="00C669A0"/>
    <w:rsid w:val="00C66D81"/>
    <w:rsid w:val="00C71BFD"/>
    <w:rsid w:val="00C71E68"/>
    <w:rsid w:val="00C72BD7"/>
    <w:rsid w:val="00C73806"/>
    <w:rsid w:val="00C73AEB"/>
    <w:rsid w:val="00C746AC"/>
    <w:rsid w:val="00C748C0"/>
    <w:rsid w:val="00C749E4"/>
    <w:rsid w:val="00C74AEE"/>
    <w:rsid w:val="00C758F1"/>
    <w:rsid w:val="00C769F9"/>
    <w:rsid w:val="00C76D53"/>
    <w:rsid w:val="00C76F5F"/>
    <w:rsid w:val="00C8123B"/>
    <w:rsid w:val="00C81EA1"/>
    <w:rsid w:val="00C81FB2"/>
    <w:rsid w:val="00C822B7"/>
    <w:rsid w:val="00C83891"/>
    <w:rsid w:val="00C84228"/>
    <w:rsid w:val="00C84773"/>
    <w:rsid w:val="00C84826"/>
    <w:rsid w:val="00C84963"/>
    <w:rsid w:val="00C849E3"/>
    <w:rsid w:val="00C84EA7"/>
    <w:rsid w:val="00C86495"/>
    <w:rsid w:val="00C8669B"/>
    <w:rsid w:val="00C87423"/>
    <w:rsid w:val="00C87562"/>
    <w:rsid w:val="00C87718"/>
    <w:rsid w:val="00C87D6D"/>
    <w:rsid w:val="00C911B9"/>
    <w:rsid w:val="00C91430"/>
    <w:rsid w:val="00C916D0"/>
    <w:rsid w:val="00C91D74"/>
    <w:rsid w:val="00C925DA"/>
    <w:rsid w:val="00C927F4"/>
    <w:rsid w:val="00C92FD7"/>
    <w:rsid w:val="00C934D8"/>
    <w:rsid w:val="00C9404F"/>
    <w:rsid w:val="00C94171"/>
    <w:rsid w:val="00C9439B"/>
    <w:rsid w:val="00C94416"/>
    <w:rsid w:val="00C945FB"/>
    <w:rsid w:val="00C95558"/>
    <w:rsid w:val="00C95902"/>
    <w:rsid w:val="00C968F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72FC"/>
    <w:rsid w:val="00CA74C8"/>
    <w:rsid w:val="00CA76D1"/>
    <w:rsid w:val="00CA7D6C"/>
    <w:rsid w:val="00CB2296"/>
    <w:rsid w:val="00CB3F67"/>
    <w:rsid w:val="00CB5393"/>
    <w:rsid w:val="00CB687F"/>
    <w:rsid w:val="00CB7092"/>
    <w:rsid w:val="00CB750B"/>
    <w:rsid w:val="00CC0438"/>
    <w:rsid w:val="00CC05D1"/>
    <w:rsid w:val="00CC0964"/>
    <w:rsid w:val="00CC0C8B"/>
    <w:rsid w:val="00CC0CF8"/>
    <w:rsid w:val="00CC2015"/>
    <w:rsid w:val="00CC21EB"/>
    <w:rsid w:val="00CC294D"/>
    <w:rsid w:val="00CC2FED"/>
    <w:rsid w:val="00CC321D"/>
    <w:rsid w:val="00CC4107"/>
    <w:rsid w:val="00CC47D8"/>
    <w:rsid w:val="00CC5AC6"/>
    <w:rsid w:val="00CC5C5F"/>
    <w:rsid w:val="00CC5D94"/>
    <w:rsid w:val="00CC6F3A"/>
    <w:rsid w:val="00CC6F7C"/>
    <w:rsid w:val="00CC75F6"/>
    <w:rsid w:val="00CC7DF0"/>
    <w:rsid w:val="00CD014D"/>
    <w:rsid w:val="00CD0570"/>
    <w:rsid w:val="00CD19A6"/>
    <w:rsid w:val="00CD1E32"/>
    <w:rsid w:val="00CD29E2"/>
    <w:rsid w:val="00CD321F"/>
    <w:rsid w:val="00CD3C97"/>
    <w:rsid w:val="00CD42EF"/>
    <w:rsid w:val="00CD4547"/>
    <w:rsid w:val="00CD4FE2"/>
    <w:rsid w:val="00CD5A6A"/>
    <w:rsid w:val="00CD5C2C"/>
    <w:rsid w:val="00CD69A6"/>
    <w:rsid w:val="00CD71EF"/>
    <w:rsid w:val="00CE0FC5"/>
    <w:rsid w:val="00CE1C03"/>
    <w:rsid w:val="00CE20FA"/>
    <w:rsid w:val="00CE3EC0"/>
    <w:rsid w:val="00CE48C9"/>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850"/>
    <w:rsid w:val="00D06E85"/>
    <w:rsid w:val="00D1016D"/>
    <w:rsid w:val="00D10923"/>
    <w:rsid w:val="00D10BAF"/>
    <w:rsid w:val="00D1185E"/>
    <w:rsid w:val="00D11ECF"/>
    <w:rsid w:val="00D12CFC"/>
    <w:rsid w:val="00D13E7E"/>
    <w:rsid w:val="00D14E68"/>
    <w:rsid w:val="00D152EE"/>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526"/>
    <w:rsid w:val="00D25707"/>
    <w:rsid w:val="00D259ED"/>
    <w:rsid w:val="00D25B6D"/>
    <w:rsid w:val="00D262BB"/>
    <w:rsid w:val="00D26F1B"/>
    <w:rsid w:val="00D277E6"/>
    <w:rsid w:val="00D27BDB"/>
    <w:rsid w:val="00D3020C"/>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1514"/>
    <w:rsid w:val="00D42948"/>
    <w:rsid w:val="00D4320B"/>
    <w:rsid w:val="00D43AED"/>
    <w:rsid w:val="00D43CA7"/>
    <w:rsid w:val="00D4409F"/>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4BF"/>
    <w:rsid w:val="00D62A47"/>
    <w:rsid w:val="00D62E43"/>
    <w:rsid w:val="00D62F4D"/>
    <w:rsid w:val="00D639D0"/>
    <w:rsid w:val="00D63CF1"/>
    <w:rsid w:val="00D642DF"/>
    <w:rsid w:val="00D64E5F"/>
    <w:rsid w:val="00D65A41"/>
    <w:rsid w:val="00D66183"/>
    <w:rsid w:val="00D66306"/>
    <w:rsid w:val="00D66380"/>
    <w:rsid w:val="00D668DE"/>
    <w:rsid w:val="00D66A1F"/>
    <w:rsid w:val="00D66F87"/>
    <w:rsid w:val="00D67454"/>
    <w:rsid w:val="00D6751E"/>
    <w:rsid w:val="00D67C58"/>
    <w:rsid w:val="00D7022F"/>
    <w:rsid w:val="00D70C33"/>
    <w:rsid w:val="00D717F1"/>
    <w:rsid w:val="00D71C29"/>
    <w:rsid w:val="00D7250D"/>
    <w:rsid w:val="00D726CD"/>
    <w:rsid w:val="00D72EE2"/>
    <w:rsid w:val="00D73F57"/>
    <w:rsid w:val="00D74B91"/>
    <w:rsid w:val="00D7534A"/>
    <w:rsid w:val="00D7609F"/>
    <w:rsid w:val="00D7645C"/>
    <w:rsid w:val="00D76630"/>
    <w:rsid w:val="00D76644"/>
    <w:rsid w:val="00D76BCB"/>
    <w:rsid w:val="00D76CC7"/>
    <w:rsid w:val="00D776BA"/>
    <w:rsid w:val="00D802B2"/>
    <w:rsid w:val="00D8099B"/>
    <w:rsid w:val="00D80A06"/>
    <w:rsid w:val="00D80BFD"/>
    <w:rsid w:val="00D81E46"/>
    <w:rsid w:val="00D822DD"/>
    <w:rsid w:val="00D8243E"/>
    <w:rsid w:val="00D83AA0"/>
    <w:rsid w:val="00D83C48"/>
    <w:rsid w:val="00D84D62"/>
    <w:rsid w:val="00D85125"/>
    <w:rsid w:val="00D85283"/>
    <w:rsid w:val="00D85F9A"/>
    <w:rsid w:val="00D8670E"/>
    <w:rsid w:val="00D8752F"/>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70CD"/>
    <w:rsid w:val="00D97406"/>
    <w:rsid w:val="00DA0625"/>
    <w:rsid w:val="00DA1AC1"/>
    <w:rsid w:val="00DA1CFE"/>
    <w:rsid w:val="00DA2FC8"/>
    <w:rsid w:val="00DA3154"/>
    <w:rsid w:val="00DA341E"/>
    <w:rsid w:val="00DA44EB"/>
    <w:rsid w:val="00DA59F9"/>
    <w:rsid w:val="00DA5D12"/>
    <w:rsid w:val="00DB0821"/>
    <w:rsid w:val="00DB09E3"/>
    <w:rsid w:val="00DB0A0F"/>
    <w:rsid w:val="00DB13A9"/>
    <w:rsid w:val="00DB187F"/>
    <w:rsid w:val="00DB1B40"/>
    <w:rsid w:val="00DB234D"/>
    <w:rsid w:val="00DB27E3"/>
    <w:rsid w:val="00DB309C"/>
    <w:rsid w:val="00DB3343"/>
    <w:rsid w:val="00DB3C65"/>
    <w:rsid w:val="00DB3DA8"/>
    <w:rsid w:val="00DB4C4A"/>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E00AE2"/>
    <w:rsid w:val="00E00F33"/>
    <w:rsid w:val="00E01046"/>
    <w:rsid w:val="00E014E8"/>
    <w:rsid w:val="00E02F14"/>
    <w:rsid w:val="00E03049"/>
    <w:rsid w:val="00E034F7"/>
    <w:rsid w:val="00E039D0"/>
    <w:rsid w:val="00E03F3E"/>
    <w:rsid w:val="00E0432A"/>
    <w:rsid w:val="00E044CC"/>
    <w:rsid w:val="00E04643"/>
    <w:rsid w:val="00E04FC9"/>
    <w:rsid w:val="00E05042"/>
    <w:rsid w:val="00E055C0"/>
    <w:rsid w:val="00E06757"/>
    <w:rsid w:val="00E103FB"/>
    <w:rsid w:val="00E1040B"/>
    <w:rsid w:val="00E111F2"/>
    <w:rsid w:val="00E1134B"/>
    <w:rsid w:val="00E114A3"/>
    <w:rsid w:val="00E11A32"/>
    <w:rsid w:val="00E12088"/>
    <w:rsid w:val="00E123AC"/>
    <w:rsid w:val="00E1291D"/>
    <w:rsid w:val="00E13633"/>
    <w:rsid w:val="00E14B24"/>
    <w:rsid w:val="00E1518C"/>
    <w:rsid w:val="00E15207"/>
    <w:rsid w:val="00E1700C"/>
    <w:rsid w:val="00E1759B"/>
    <w:rsid w:val="00E17A2D"/>
    <w:rsid w:val="00E20974"/>
    <w:rsid w:val="00E212DD"/>
    <w:rsid w:val="00E21961"/>
    <w:rsid w:val="00E21A74"/>
    <w:rsid w:val="00E22415"/>
    <w:rsid w:val="00E22E06"/>
    <w:rsid w:val="00E2397B"/>
    <w:rsid w:val="00E24699"/>
    <w:rsid w:val="00E251A9"/>
    <w:rsid w:val="00E2588E"/>
    <w:rsid w:val="00E26019"/>
    <w:rsid w:val="00E26A80"/>
    <w:rsid w:val="00E27305"/>
    <w:rsid w:val="00E31351"/>
    <w:rsid w:val="00E313BA"/>
    <w:rsid w:val="00E31B6A"/>
    <w:rsid w:val="00E31CE2"/>
    <w:rsid w:val="00E325CA"/>
    <w:rsid w:val="00E3266F"/>
    <w:rsid w:val="00E3276D"/>
    <w:rsid w:val="00E3287D"/>
    <w:rsid w:val="00E32BFD"/>
    <w:rsid w:val="00E32FDE"/>
    <w:rsid w:val="00E331B1"/>
    <w:rsid w:val="00E332B2"/>
    <w:rsid w:val="00E3356D"/>
    <w:rsid w:val="00E33B87"/>
    <w:rsid w:val="00E33F76"/>
    <w:rsid w:val="00E340B4"/>
    <w:rsid w:val="00E342CA"/>
    <w:rsid w:val="00E34A56"/>
    <w:rsid w:val="00E36C8F"/>
    <w:rsid w:val="00E36D68"/>
    <w:rsid w:val="00E37B01"/>
    <w:rsid w:val="00E40708"/>
    <w:rsid w:val="00E41BE0"/>
    <w:rsid w:val="00E4220C"/>
    <w:rsid w:val="00E43B9A"/>
    <w:rsid w:val="00E455AD"/>
    <w:rsid w:val="00E45C6E"/>
    <w:rsid w:val="00E45FB9"/>
    <w:rsid w:val="00E46229"/>
    <w:rsid w:val="00E46E63"/>
    <w:rsid w:val="00E4757B"/>
    <w:rsid w:val="00E47D94"/>
    <w:rsid w:val="00E505D7"/>
    <w:rsid w:val="00E50870"/>
    <w:rsid w:val="00E50CE9"/>
    <w:rsid w:val="00E513B8"/>
    <w:rsid w:val="00E52664"/>
    <w:rsid w:val="00E526EE"/>
    <w:rsid w:val="00E52860"/>
    <w:rsid w:val="00E52A10"/>
    <w:rsid w:val="00E54288"/>
    <w:rsid w:val="00E5454F"/>
    <w:rsid w:val="00E54727"/>
    <w:rsid w:val="00E552E9"/>
    <w:rsid w:val="00E552FD"/>
    <w:rsid w:val="00E5566D"/>
    <w:rsid w:val="00E56082"/>
    <w:rsid w:val="00E56980"/>
    <w:rsid w:val="00E56BDC"/>
    <w:rsid w:val="00E571AD"/>
    <w:rsid w:val="00E57B62"/>
    <w:rsid w:val="00E606BC"/>
    <w:rsid w:val="00E6162B"/>
    <w:rsid w:val="00E623B8"/>
    <w:rsid w:val="00E62447"/>
    <w:rsid w:val="00E6451E"/>
    <w:rsid w:val="00E65ECC"/>
    <w:rsid w:val="00E65F79"/>
    <w:rsid w:val="00E66EB7"/>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5077"/>
    <w:rsid w:val="00E7640F"/>
    <w:rsid w:val="00E7749F"/>
    <w:rsid w:val="00E774F9"/>
    <w:rsid w:val="00E779B6"/>
    <w:rsid w:val="00E77CCD"/>
    <w:rsid w:val="00E80A49"/>
    <w:rsid w:val="00E8199B"/>
    <w:rsid w:val="00E8209E"/>
    <w:rsid w:val="00E833F6"/>
    <w:rsid w:val="00E8395A"/>
    <w:rsid w:val="00E83B18"/>
    <w:rsid w:val="00E83EF6"/>
    <w:rsid w:val="00E8478E"/>
    <w:rsid w:val="00E84A03"/>
    <w:rsid w:val="00E84CA6"/>
    <w:rsid w:val="00E85068"/>
    <w:rsid w:val="00E85EA8"/>
    <w:rsid w:val="00E86B2E"/>
    <w:rsid w:val="00E86E6D"/>
    <w:rsid w:val="00E87225"/>
    <w:rsid w:val="00E878EE"/>
    <w:rsid w:val="00E9060A"/>
    <w:rsid w:val="00E90D3E"/>
    <w:rsid w:val="00E9165D"/>
    <w:rsid w:val="00E921CB"/>
    <w:rsid w:val="00E92E55"/>
    <w:rsid w:val="00E95824"/>
    <w:rsid w:val="00E9597A"/>
    <w:rsid w:val="00E959DB"/>
    <w:rsid w:val="00E9722C"/>
    <w:rsid w:val="00E97378"/>
    <w:rsid w:val="00E97849"/>
    <w:rsid w:val="00EA04E3"/>
    <w:rsid w:val="00EA0667"/>
    <w:rsid w:val="00EA1D08"/>
    <w:rsid w:val="00EA2047"/>
    <w:rsid w:val="00EA2CA2"/>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A59"/>
    <w:rsid w:val="00EB1B3A"/>
    <w:rsid w:val="00EB1C83"/>
    <w:rsid w:val="00EB28B4"/>
    <w:rsid w:val="00EB2B2C"/>
    <w:rsid w:val="00EB3BA2"/>
    <w:rsid w:val="00EB3E01"/>
    <w:rsid w:val="00EB43E0"/>
    <w:rsid w:val="00EB4FB7"/>
    <w:rsid w:val="00EB5ADA"/>
    <w:rsid w:val="00EB5E26"/>
    <w:rsid w:val="00EB68FA"/>
    <w:rsid w:val="00EC032F"/>
    <w:rsid w:val="00EC0A1E"/>
    <w:rsid w:val="00EC0D10"/>
    <w:rsid w:val="00EC2427"/>
    <w:rsid w:val="00EC3344"/>
    <w:rsid w:val="00EC3A96"/>
    <w:rsid w:val="00EC3E19"/>
    <w:rsid w:val="00EC3F0A"/>
    <w:rsid w:val="00EC4767"/>
    <w:rsid w:val="00EC4A1F"/>
    <w:rsid w:val="00EC4E04"/>
    <w:rsid w:val="00EC5C30"/>
    <w:rsid w:val="00EC6518"/>
    <w:rsid w:val="00EC6DF7"/>
    <w:rsid w:val="00ED0862"/>
    <w:rsid w:val="00ED235A"/>
    <w:rsid w:val="00ED2706"/>
    <w:rsid w:val="00ED3C71"/>
    <w:rsid w:val="00ED3DAE"/>
    <w:rsid w:val="00ED540D"/>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B6F"/>
    <w:rsid w:val="00EE5CF2"/>
    <w:rsid w:val="00EE5FEA"/>
    <w:rsid w:val="00EE6228"/>
    <w:rsid w:val="00EE68FA"/>
    <w:rsid w:val="00EE6E5C"/>
    <w:rsid w:val="00EE6FCF"/>
    <w:rsid w:val="00EE74D6"/>
    <w:rsid w:val="00EE7862"/>
    <w:rsid w:val="00EE78EE"/>
    <w:rsid w:val="00EE7A7E"/>
    <w:rsid w:val="00EE7D70"/>
    <w:rsid w:val="00EF01F8"/>
    <w:rsid w:val="00EF1027"/>
    <w:rsid w:val="00EF1898"/>
    <w:rsid w:val="00EF1D1B"/>
    <w:rsid w:val="00EF24A5"/>
    <w:rsid w:val="00EF2848"/>
    <w:rsid w:val="00EF2F35"/>
    <w:rsid w:val="00EF30D7"/>
    <w:rsid w:val="00EF3827"/>
    <w:rsid w:val="00EF3BDF"/>
    <w:rsid w:val="00EF3F80"/>
    <w:rsid w:val="00EF529E"/>
    <w:rsid w:val="00EF542E"/>
    <w:rsid w:val="00EF6577"/>
    <w:rsid w:val="00EF6DAB"/>
    <w:rsid w:val="00EF7F0D"/>
    <w:rsid w:val="00F001BF"/>
    <w:rsid w:val="00F00EB2"/>
    <w:rsid w:val="00F01680"/>
    <w:rsid w:val="00F01821"/>
    <w:rsid w:val="00F01CB4"/>
    <w:rsid w:val="00F01FB4"/>
    <w:rsid w:val="00F0278D"/>
    <w:rsid w:val="00F032AC"/>
    <w:rsid w:val="00F034AE"/>
    <w:rsid w:val="00F039CE"/>
    <w:rsid w:val="00F03C1E"/>
    <w:rsid w:val="00F0515C"/>
    <w:rsid w:val="00F07C2E"/>
    <w:rsid w:val="00F07C67"/>
    <w:rsid w:val="00F101A2"/>
    <w:rsid w:val="00F1046A"/>
    <w:rsid w:val="00F10B0F"/>
    <w:rsid w:val="00F1206F"/>
    <w:rsid w:val="00F12B0B"/>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D59"/>
    <w:rsid w:val="00F21023"/>
    <w:rsid w:val="00F216F1"/>
    <w:rsid w:val="00F21ABA"/>
    <w:rsid w:val="00F22E09"/>
    <w:rsid w:val="00F22F58"/>
    <w:rsid w:val="00F23482"/>
    <w:rsid w:val="00F24559"/>
    <w:rsid w:val="00F24ECA"/>
    <w:rsid w:val="00F257BE"/>
    <w:rsid w:val="00F2594A"/>
    <w:rsid w:val="00F26014"/>
    <w:rsid w:val="00F27B04"/>
    <w:rsid w:val="00F27E4F"/>
    <w:rsid w:val="00F30380"/>
    <w:rsid w:val="00F30A25"/>
    <w:rsid w:val="00F3128A"/>
    <w:rsid w:val="00F313CD"/>
    <w:rsid w:val="00F32803"/>
    <w:rsid w:val="00F32B8B"/>
    <w:rsid w:val="00F32FAB"/>
    <w:rsid w:val="00F33031"/>
    <w:rsid w:val="00F33250"/>
    <w:rsid w:val="00F3366F"/>
    <w:rsid w:val="00F338AB"/>
    <w:rsid w:val="00F33B3F"/>
    <w:rsid w:val="00F33E50"/>
    <w:rsid w:val="00F33F24"/>
    <w:rsid w:val="00F3423F"/>
    <w:rsid w:val="00F34C8F"/>
    <w:rsid w:val="00F34C96"/>
    <w:rsid w:val="00F35091"/>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10DA"/>
    <w:rsid w:val="00F516FC"/>
    <w:rsid w:val="00F52B23"/>
    <w:rsid w:val="00F532E0"/>
    <w:rsid w:val="00F53AE2"/>
    <w:rsid w:val="00F53DFE"/>
    <w:rsid w:val="00F54138"/>
    <w:rsid w:val="00F54921"/>
    <w:rsid w:val="00F54A87"/>
    <w:rsid w:val="00F5560A"/>
    <w:rsid w:val="00F556E0"/>
    <w:rsid w:val="00F559FB"/>
    <w:rsid w:val="00F561BA"/>
    <w:rsid w:val="00F563F3"/>
    <w:rsid w:val="00F56519"/>
    <w:rsid w:val="00F56D77"/>
    <w:rsid w:val="00F56E91"/>
    <w:rsid w:val="00F56F25"/>
    <w:rsid w:val="00F56F66"/>
    <w:rsid w:val="00F56FA3"/>
    <w:rsid w:val="00F57A48"/>
    <w:rsid w:val="00F57C74"/>
    <w:rsid w:val="00F621A0"/>
    <w:rsid w:val="00F628E4"/>
    <w:rsid w:val="00F62AD7"/>
    <w:rsid w:val="00F62B13"/>
    <w:rsid w:val="00F634D5"/>
    <w:rsid w:val="00F63755"/>
    <w:rsid w:val="00F639BA"/>
    <w:rsid w:val="00F63B7E"/>
    <w:rsid w:val="00F63FA3"/>
    <w:rsid w:val="00F645AE"/>
    <w:rsid w:val="00F64A64"/>
    <w:rsid w:val="00F65691"/>
    <w:rsid w:val="00F660D1"/>
    <w:rsid w:val="00F660D7"/>
    <w:rsid w:val="00F70411"/>
    <w:rsid w:val="00F704BC"/>
    <w:rsid w:val="00F70659"/>
    <w:rsid w:val="00F70A73"/>
    <w:rsid w:val="00F70BF3"/>
    <w:rsid w:val="00F72847"/>
    <w:rsid w:val="00F72BA4"/>
    <w:rsid w:val="00F771C7"/>
    <w:rsid w:val="00F77ABC"/>
    <w:rsid w:val="00F77FA6"/>
    <w:rsid w:val="00F801B5"/>
    <w:rsid w:val="00F804A8"/>
    <w:rsid w:val="00F809F9"/>
    <w:rsid w:val="00F81B7B"/>
    <w:rsid w:val="00F81C5F"/>
    <w:rsid w:val="00F81DA4"/>
    <w:rsid w:val="00F8222A"/>
    <w:rsid w:val="00F82295"/>
    <w:rsid w:val="00F832DB"/>
    <w:rsid w:val="00F833B8"/>
    <w:rsid w:val="00F843BA"/>
    <w:rsid w:val="00F8463F"/>
    <w:rsid w:val="00F84800"/>
    <w:rsid w:val="00F84FE3"/>
    <w:rsid w:val="00F85161"/>
    <w:rsid w:val="00F85212"/>
    <w:rsid w:val="00F85800"/>
    <w:rsid w:val="00F85AF6"/>
    <w:rsid w:val="00F86175"/>
    <w:rsid w:val="00F86FE8"/>
    <w:rsid w:val="00F90BAA"/>
    <w:rsid w:val="00F90D59"/>
    <w:rsid w:val="00F9151E"/>
    <w:rsid w:val="00F91FD1"/>
    <w:rsid w:val="00F92DCD"/>
    <w:rsid w:val="00F9332D"/>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B46"/>
    <w:rsid w:val="00FA181F"/>
    <w:rsid w:val="00FA1B27"/>
    <w:rsid w:val="00FA2D6D"/>
    <w:rsid w:val="00FA2EDB"/>
    <w:rsid w:val="00FA37E3"/>
    <w:rsid w:val="00FA4379"/>
    <w:rsid w:val="00FA4E6F"/>
    <w:rsid w:val="00FA4F3B"/>
    <w:rsid w:val="00FA5CA4"/>
    <w:rsid w:val="00FA6749"/>
    <w:rsid w:val="00FA6DCC"/>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AC3"/>
    <w:rsid w:val="00FC1C53"/>
    <w:rsid w:val="00FC1C91"/>
    <w:rsid w:val="00FC2E19"/>
    <w:rsid w:val="00FC3620"/>
    <w:rsid w:val="00FC38C5"/>
    <w:rsid w:val="00FC38F1"/>
    <w:rsid w:val="00FC5218"/>
    <w:rsid w:val="00FC5BB2"/>
    <w:rsid w:val="00FC5BCC"/>
    <w:rsid w:val="00FC5BE8"/>
    <w:rsid w:val="00FC62B5"/>
    <w:rsid w:val="00FC660F"/>
    <w:rsid w:val="00FC6A6B"/>
    <w:rsid w:val="00FC6B52"/>
    <w:rsid w:val="00FC7850"/>
    <w:rsid w:val="00FD0404"/>
    <w:rsid w:val="00FD1720"/>
    <w:rsid w:val="00FD1904"/>
    <w:rsid w:val="00FD38C2"/>
    <w:rsid w:val="00FD447E"/>
    <w:rsid w:val="00FD780A"/>
    <w:rsid w:val="00FD7D85"/>
    <w:rsid w:val="00FD7EF8"/>
    <w:rsid w:val="00FD7FE8"/>
    <w:rsid w:val="00FE0A97"/>
    <w:rsid w:val="00FE14C5"/>
    <w:rsid w:val="00FE16EC"/>
    <w:rsid w:val="00FE1D7F"/>
    <w:rsid w:val="00FE20B1"/>
    <w:rsid w:val="00FE20BF"/>
    <w:rsid w:val="00FE257B"/>
    <w:rsid w:val="00FE294C"/>
    <w:rsid w:val="00FE2E5C"/>
    <w:rsid w:val="00FE3119"/>
    <w:rsid w:val="00FE3350"/>
    <w:rsid w:val="00FE5FAF"/>
    <w:rsid w:val="00FE6605"/>
    <w:rsid w:val="00FE7692"/>
    <w:rsid w:val="00FE7CC9"/>
    <w:rsid w:val="00FE7E32"/>
    <w:rsid w:val="00FF1BB2"/>
    <w:rsid w:val="00FF1DF1"/>
    <w:rsid w:val="00FF1F64"/>
    <w:rsid w:val="00FF320B"/>
    <w:rsid w:val="00FF3F33"/>
    <w:rsid w:val="00FF4F1C"/>
    <w:rsid w:val="00FF5098"/>
    <w:rsid w:val="00FF5D95"/>
    <w:rsid w:val="00FF60C5"/>
    <w:rsid w:val="00FF6732"/>
    <w:rsid w:val="00FF6835"/>
    <w:rsid w:val="00FF6849"/>
    <w:rsid w:val="00FF6B41"/>
    <w:rsid w:val="00FF6F8B"/>
    <w:rsid w:val="00FF7843"/>
    <w:rsid w:val="00FF7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59A4F"/>
  <w15:docId w15:val="{4BE3C2DB-FE68-43B2-886C-E73FA9DD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line="360" w:lineRule="auto"/>
        <w:ind w:leftChars="200" w:left="20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C47D8"/>
    <w:pPr>
      <w:widowControl w:val="0"/>
      <w:ind w:leftChars="0" w:left="0"/>
    </w:pPr>
    <w:rPr>
      <w:kern w:val="2"/>
      <w:sz w:val="24"/>
      <w:szCs w:val="24"/>
    </w:rPr>
  </w:style>
  <w:style w:type="paragraph" w:styleId="1">
    <w:name w:val="heading 1"/>
    <w:basedOn w:val="a0"/>
    <w:next w:val="a0"/>
    <w:link w:val="10"/>
    <w:qFormat/>
    <w:rsid w:val="00FE7CC9"/>
    <w:pPr>
      <w:keepNext/>
      <w:keepLines/>
      <w:numPr>
        <w:numId w:val="25"/>
      </w:numPr>
      <w:spacing w:before="240" w:after="240"/>
      <w:outlineLvl w:val="0"/>
    </w:pPr>
    <w:rPr>
      <w:b/>
      <w:bCs/>
      <w:kern w:val="44"/>
      <w:sz w:val="44"/>
      <w:szCs w:val="44"/>
    </w:rPr>
  </w:style>
  <w:style w:type="paragraph" w:styleId="2">
    <w:name w:val="heading 2"/>
    <w:basedOn w:val="a0"/>
    <w:next w:val="a0"/>
    <w:link w:val="20"/>
    <w:qFormat/>
    <w:rsid w:val="0063233E"/>
    <w:pPr>
      <w:keepNext/>
      <w:keepLines/>
      <w:numPr>
        <w:ilvl w:val="1"/>
        <w:numId w:val="25"/>
      </w:numPr>
      <w:spacing w:before="120" w:after="120"/>
      <w:ind w:left="0" w:firstLine="0"/>
      <w:outlineLvl w:val="1"/>
    </w:pPr>
    <w:rPr>
      <w:b/>
      <w:bCs/>
      <w:sz w:val="32"/>
      <w:szCs w:val="32"/>
    </w:rPr>
  </w:style>
  <w:style w:type="paragraph" w:styleId="31">
    <w:name w:val="heading 3"/>
    <w:basedOn w:val="a0"/>
    <w:next w:val="a0"/>
    <w:link w:val="32"/>
    <w:qFormat/>
    <w:rsid w:val="00FE7CC9"/>
    <w:pPr>
      <w:keepNext/>
      <w:keepLines/>
      <w:numPr>
        <w:ilvl w:val="2"/>
        <w:numId w:val="25"/>
      </w:numPr>
      <w:spacing w:before="120" w:after="120"/>
      <w:ind w:left="0" w:firstLine="0"/>
      <w:outlineLvl w:val="2"/>
    </w:pPr>
    <w:rPr>
      <w:b/>
      <w:bCs/>
      <w:sz w:val="32"/>
      <w:szCs w:val="32"/>
    </w:rPr>
  </w:style>
  <w:style w:type="paragraph" w:styleId="40">
    <w:name w:val="heading 4"/>
    <w:aliases w:val="标题4"/>
    <w:basedOn w:val="a0"/>
    <w:next w:val="a0"/>
    <w:link w:val="41"/>
    <w:unhideWhenUsed/>
    <w:qFormat/>
    <w:rsid w:val="00FE7CC9"/>
    <w:pPr>
      <w:keepNext/>
      <w:keepLines/>
      <w:numPr>
        <w:ilvl w:val="3"/>
        <w:numId w:val="25"/>
      </w:numPr>
      <w:spacing w:before="120" w:after="120"/>
      <w:ind w:left="0" w:firstLine="0"/>
      <w:outlineLvl w:val="3"/>
    </w:pPr>
    <w:rPr>
      <w:rFonts w:cstheme="majorBidi"/>
      <w:b/>
      <w:bCs/>
      <w:sz w:val="28"/>
      <w:szCs w:val="28"/>
    </w:rPr>
  </w:style>
  <w:style w:type="paragraph" w:styleId="5">
    <w:name w:val="heading 5"/>
    <w:basedOn w:val="a0"/>
    <w:next w:val="a0"/>
    <w:link w:val="50"/>
    <w:qFormat/>
    <w:rsid w:val="008C424F"/>
    <w:pPr>
      <w:keepNext/>
      <w:keepLines/>
      <w:numPr>
        <w:ilvl w:val="4"/>
        <w:numId w:val="25"/>
      </w:numPr>
      <w:spacing w:before="280" w:after="290" w:line="376" w:lineRule="auto"/>
      <w:outlineLvl w:val="4"/>
    </w:pPr>
    <w:rPr>
      <w:b/>
      <w:bCs/>
      <w:sz w:val="28"/>
      <w:szCs w:val="28"/>
    </w:rPr>
  </w:style>
  <w:style w:type="paragraph" w:styleId="6">
    <w:name w:val="heading 6"/>
    <w:basedOn w:val="a0"/>
    <w:next w:val="a0"/>
    <w:link w:val="60"/>
    <w:unhideWhenUsed/>
    <w:qFormat/>
    <w:rsid w:val="00594CFA"/>
    <w:pPr>
      <w:keepNext/>
      <w:keepLines/>
      <w:numPr>
        <w:ilvl w:val="5"/>
        <w:numId w:val="25"/>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nhideWhenUsed/>
    <w:qFormat/>
    <w:rsid w:val="00594CFA"/>
    <w:pPr>
      <w:keepNext/>
      <w:keepLines/>
      <w:numPr>
        <w:ilvl w:val="6"/>
        <w:numId w:val="25"/>
      </w:numPr>
      <w:spacing w:before="240" w:after="64" w:line="320" w:lineRule="auto"/>
      <w:outlineLvl w:val="6"/>
    </w:pPr>
    <w:rPr>
      <w:b/>
      <w:bCs/>
    </w:rPr>
  </w:style>
  <w:style w:type="paragraph" w:styleId="8">
    <w:name w:val="heading 8"/>
    <w:basedOn w:val="a0"/>
    <w:next w:val="a0"/>
    <w:link w:val="80"/>
    <w:unhideWhenUsed/>
    <w:qFormat/>
    <w:rsid w:val="00594CFA"/>
    <w:pPr>
      <w:keepNext/>
      <w:keepLines/>
      <w:numPr>
        <w:ilvl w:val="7"/>
        <w:numId w:val="25"/>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nhideWhenUsed/>
    <w:qFormat/>
    <w:rsid w:val="00594CFA"/>
    <w:pPr>
      <w:keepNext/>
      <w:keepLines/>
      <w:numPr>
        <w:ilvl w:val="8"/>
        <w:numId w:val="2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E7CC9"/>
    <w:rPr>
      <w:b/>
      <w:bCs/>
      <w:kern w:val="44"/>
      <w:sz w:val="44"/>
      <w:szCs w:val="44"/>
    </w:rPr>
  </w:style>
  <w:style w:type="paragraph" w:customStyle="1" w:styleId="ParaCharCharCharCharCharCharChar">
    <w:name w:val="默认段落字体 Para Char Char Char Char Char Char Char"/>
    <w:basedOn w:val="a0"/>
    <w:rsid w:val="009E2BA7"/>
    <w:rPr>
      <w:rFonts w:ascii="Tahoma" w:hAnsi="Tahoma"/>
    </w:rPr>
  </w:style>
  <w:style w:type="paragraph" w:customStyle="1" w:styleId="GMC">
    <w:name w:val="GMC正文标题"/>
    <w:basedOn w:val="a0"/>
    <w:rsid w:val="009E2BA7"/>
    <w:pPr>
      <w:jc w:val="center"/>
    </w:pPr>
    <w:rPr>
      <w:rFonts w:eastAsia="仿宋_GB2312"/>
      <w:b/>
      <w:sz w:val="30"/>
    </w:rPr>
  </w:style>
  <w:style w:type="paragraph" w:customStyle="1" w:styleId="Normal0">
    <w:name w:val="Normal0"/>
    <w:rsid w:val="009E2BA7"/>
    <w:rPr>
      <w:noProof/>
      <w:lang w:eastAsia="en-US"/>
    </w:rPr>
  </w:style>
  <w:style w:type="paragraph" w:styleId="a4">
    <w:name w:val="footer"/>
    <w:basedOn w:val="a0"/>
    <w:link w:val="a5"/>
    <w:uiPriority w:val="99"/>
    <w:rsid w:val="00884520"/>
    <w:pPr>
      <w:tabs>
        <w:tab w:val="center" w:pos="4153"/>
        <w:tab w:val="right" w:pos="8306"/>
      </w:tabs>
      <w:snapToGrid w:val="0"/>
      <w:jc w:val="left"/>
    </w:pPr>
    <w:rPr>
      <w:sz w:val="18"/>
      <w:szCs w:val="18"/>
    </w:rPr>
  </w:style>
  <w:style w:type="paragraph" w:styleId="a6">
    <w:name w:val="header"/>
    <w:basedOn w:val="a0"/>
    <w:link w:val="a7"/>
    <w:rsid w:val="00884520"/>
    <w:pPr>
      <w:pBdr>
        <w:bottom w:val="single" w:sz="6" w:space="1" w:color="auto"/>
      </w:pBdr>
      <w:tabs>
        <w:tab w:val="center" w:pos="4153"/>
        <w:tab w:val="right" w:pos="8306"/>
      </w:tabs>
      <w:snapToGrid w:val="0"/>
      <w:jc w:val="center"/>
    </w:pPr>
    <w:rPr>
      <w:sz w:val="18"/>
      <w:szCs w:val="18"/>
    </w:rPr>
  </w:style>
  <w:style w:type="character" w:styleId="a8">
    <w:name w:val="page number"/>
    <w:basedOn w:val="a1"/>
    <w:rsid w:val="00746D02"/>
  </w:style>
  <w:style w:type="paragraph" w:customStyle="1" w:styleId="a9">
    <w:name w:val="自定义标题一"/>
    <w:basedOn w:val="a0"/>
    <w:next w:val="aa"/>
    <w:autoRedefine/>
    <w:rsid w:val="00D348B5"/>
    <w:pPr>
      <w:keepNext/>
      <w:keepLines/>
      <w:spacing w:before="340" w:after="330" w:line="578" w:lineRule="auto"/>
      <w:jc w:val="left"/>
      <w:outlineLvl w:val="0"/>
    </w:pPr>
    <w:rPr>
      <w:rFonts w:ascii="宋体" w:eastAsia="黑体" w:hAnsi="宋体" w:cs="宋体"/>
      <w:b/>
      <w:bCs/>
      <w:sz w:val="44"/>
      <w:szCs w:val="44"/>
    </w:rPr>
  </w:style>
  <w:style w:type="paragraph" w:styleId="aa">
    <w:name w:val="Body Text"/>
    <w:basedOn w:val="a0"/>
    <w:link w:val="ab"/>
    <w:rsid w:val="008C424F"/>
    <w:pPr>
      <w:tabs>
        <w:tab w:val="num" w:pos="454"/>
      </w:tabs>
      <w:spacing w:after="120"/>
      <w:ind w:left="-113"/>
    </w:pPr>
  </w:style>
  <w:style w:type="paragraph" w:customStyle="1" w:styleId="21">
    <w:name w:val="自定义标题2"/>
    <w:basedOn w:val="2"/>
    <w:next w:val="a0"/>
    <w:autoRedefine/>
    <w:rsid w:val="00D348B5"/>
    <w:rPr>
      <w:rFonts w:ascii="宋体" w:hAnsi="宋体"/>
    </w:rPr>
  </w:style>
  <w:style w:type="paragraph" w:customStyle="1" w:styleId="4">
    <w:name w:val="自定义标题4"/>
    <w:basedOn w:val="a0"/>
    <w:next w:val="a0"/>
    <w:autoRedefine/>
    <w:rsid w:val="008C424F"/>
    <w:pPr>
      <w:keepNext/>
      <w:keepLines/>
      <w:widowControl/>
      <w:numPr>
        <w:ilvl w:val="4"/>
        <w:numId w:val="1"/>
      </w:numPr>
      <w:spacing w:before="280" w:after="290" w:line="377" w:lineRule="auto"/>
      <w:ind w:rightChars="100" w:right="210"/>
      <w:jc w:val="left"/>
      <w:outlineLvl w:val="3"/>
    </w:pPr>
    <w:rPr>
      <w:rFonts w:ascii="Arial" w:eastAsia="仿宋_GB2312" w:hAnsi="Arial"/>
      <w:b/>
      <w:bCs/>
      <w:sz w:val="28"/>
      <w:szCs w:val="28"/>
    </w:rPr>
  </w:style>
  <w:style w:type="paragraph" w:customStyle="1" w:styleId="51">
    <w:name w:val="自定义标题5"/>
    <w:basedOn w:val="5"/>
    <w:autoRedefine/>
    <w:rsid w:val="008C424F"/>
    <w:pPr>
      <w:tabs>
        <w:tab w:val="num" w:pos="567"/>
      </w:tabs>
      <w:ind w:firstLine="227"/>
    </w:pPr>
    <w:rPr>
      <w:b w:val="0"/>
      <w:bCs w:val="0"/>
      <w:color w:val="000000"/>
    </w:rPr>
  </w:style>
  <w:style w:type="paragraph" w:styleId="ac">
    <w:name w:val="Document Map"/>
    <w:basedOn w:val="a0"/>
    <w:link w:val="ad"/>
    <w:semiHidden/>
    <w:rsid w:val="008C424F"/>
    <w:pPr>
      <w:shd w:val="clear" w:color="auto" w:fill="000080"/>
    </w:pPr>
  </w:style>
  <w:style w:type="paragraph" w:customStyle="1" w:styleId="30">
    <w:name w:val="自定义标题3"/>
    <w:basedOn w:val="a0"/>
    <w:next w:val="a0"/>
    <w:autoRedefine/>
    <w:rsid w:val="00D37DDB"/>
    <w:pPr>
      <w:keepNext/>
      <w:keepLines/>
      <w:numPr>
        <w:ilvl w:val="2"/>
        <w:numId w:val="3"/>
      </w:numPr>
      <w:spacing w:before="260" w:after="260" w:line="416" w:lineRule="auto"/>
      <w:jc w:val="left"/>
      <w:outlineLvl w:val="2"/>
    </w:pPr>
    <w:rPr>
      <w:rFonts w:ascii="Arial" w:eastAsia="仿宋_GB2312" w:hAnsi="Arial" w:cs="宋体"/>
      <w:b/>
      <w:bCs/>
      <w:sz w:val="28"/>
      <w:szCs w:val="28"/>
    </w:rPr>
  </w:style>
  <w:style w:type="paragraph" w:styleId="TOC1">
    <w:name w:val="toc 1"/>
    <w:basedOn w:val="a0"/>
    <w:next w:val="a0"/>
    <w:autoRedefine/>
    <w:uiPriority w:val="39"/>
    <w:qFormat/>
    <w:rsid w:val="00B244A4"/>
    <w:pPr>
      <w:tabs>
        <w:tab w:val="left" w:pos="400"/>
        <w:tab w:val="right" w:leader="dot" w:pos="9060"/>
      </w:tabs>
    </w:pPr>
    <w:rPr>
      <w:rFonts w:eastAsia="黑体"/>
      <w:noProof/>
    </w:rPr>
  </w:style>
  <w:style w:type="paragraph" w:styleId="TOC2">
    <w:name w:val="toc 2"/>
    <w:basedOn w:val="a0"/>
    <w:next w:val="a0"/>
    <w:autoRedefine/>
    <w:uiPriority w:val="39"/>
    <w:qFormat/>
    <w:rsid w:val="00B244A4"/>
    <w:pPr>
      <w:ind w:leftChars="200" w:left="200"/>
    </w:pPr>
    <w:rPr>
      <w:rFonts w:eastAsia="黑体"/>
    </w:rPr>
  </w:style>
  <w:style w:type="paragraph" w:styleId="TOC3">
    <w:name w:val="toc 3"/>
    <w:basedOn w:val="a0"/>
    <w:next w:val="a0"/>
    <w:autoRedefine/>
    <w:uiPriority w:val="39"/>
    <w:qFormat/>
    <w:rsid w:val="00B244A4"/>
    <w:pPr>
      <w:ind w:leftChars="300" w:left="300"/>
    </w:pPr>
    <w:rPr>
      <w:rFonts w:eastAsia="黑体"/>
    </w:rPr>
  </w:style>
  <w:style w:type="character" w:styleId="ae">
    <w:name w:val="Hyperlink"/>
    <w:uiPriority w:val="99"/>
    <w:qFormat/>
    <w:rsid w:val="00464838"/>
    <w:rPr>
      <w:color w:val="0000FF"/>
      <w:u w:val="single"/>
    </w:rPr>
  </w:style>
  <w:style w:type="table" w:styleId="af">
    <w:name w:val="Table Grid"/>
    <w:basedOn w:val="a2"/>
    <w:qFormat/>
    <w:rsid w:val="00D238E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rsid w:val="00C945FB"/>
    <w:rPr>
      <w:rFonts w:ascii="Tahoma" w:hAnsi="Tahoma"/>
      <w:szCs w:val="20"/>
    </w:rPr>
  </w:style>
  <w:style w:type="paragraph" w:styleId="af0">
    <w:name w:val="Body Text Indent"/>
    <w:basedOn w:val="a0"/>
    <w:rsid w:val="004E454B"/>
    <w:pPr>
      <w:spacing w:after="120"/>
      <w:ind w:left="420"/>
    </w:pPr>
  </w:style>
  <w:style w:type="paragraph" w:customStyle="1" w:styleId="Char2">
    <w:name w:val="Char2"/>
    <w:basedOn w:val="a0"/>
    <w:rsid w:val="009625AB"/>
    <w:rPr>
      <w:rFonts w:ascii="Tahoma" w:hAnsi="Tahoma"/>
      <w:szCs w:val="20"/>
    </w:rPr>
  </w:style>
  <w:style w:type="paragraph" w:styleId="af1">
    <w:name w:val="Balloon Text"/>
    <w:basedOn w:val="a0"/>
    <w:link w:val="af2"/>
    <w:rsid w:val="00A85F19"/>
    <w:rPr>
      <w:sz w:val="18"/>
      <w:szCs w:val="18"/>
    </w:rPr>
  </w:style>
  <w:style w:type="character" w:customStyle="1" w:styleId="a5">
    <w:name w:val="页脚 字符"/>
    <w:link w:val="a4"/>
    <w:uiPriority w:val="99"/>
    <w:qFormat/>
    <w:rsid w:val="008307C3"/>
    <w:rPr>
      <w:kern w:val="2"/>
      <w:sz w:val="18"/>
      <w:szCs w:val="18"/>
    </w:rPr>
  </w:style>
  <w:style w:type="paragraph" w:customStyle="1" w:styleId="af3">
    <w:name w:val="版本"/>
    <w:basedOn w:val="a0"/>
    <w:rsid w:val="00366BE6"/>
    <w:pPr>
      <w:jc w:val="center"/>
    </w:pPr>
    <w:rPr>
      <w:rFonts w:ascii="宋体" w:hAnsi="宋体"/>
      <w:szCs w:val="20"/>
    </w:rPr>
  </w:style>
  <w:style w:type="paragraph" w:styleId="af4">
    <w:name w:val="Body Text First Indent"/>
    <w:basedOn w:val="aa"/>
    <w:rsid w:val="00600150"/>
    <w:pPr>
      <w:tabs>
        <w:tab w:val="clear" w:pos="454"/>
      </w:tabs>
      <w:ind w:left="0" w:firstLineChars="100" w:firstLine="420"/>
    </w:pPr>
  </w:style>
  <w:style w:type="character" w:styleId="af5">
    <w:name w:val="Strong"/>
    <w:uiPriority w:val="22"/>
    <w:qFormat/>
    <w:rsid w:val="00E70C3F"/>
    <w:rPr>
      <w:b/>
      <w:bCs/>
    </w:rPr>
  </w:style>
  <w:style w:type="numbering" w:styleId="111111">
    <w:name w:val="Outline List 2"/>
    <w:basedOn w:val="a3"/>
    <w:rsid w:val="000D4277"/>
    <w:pPr>
      <w:numPr>
        <w:numId w:val="2"/>
      </w:numPr>
    </w:pPr>
  </w:style>
  <w:style w:type="paragraph" w:styleId="af6">
    <w:name w:val="Normal (Web)"/>
    <w:basedOn w:val="a0"/>
    <w:qFormat/>
    <w:rsid w:val="00E70C3F"/>
    <w:pPr>
      <w:widowControl/>
      <w:spacing w:before="100" w:beforeAutospacing="1" w:after="100" w:afterAutospacing="1"/>
      <w:jc w:val="left"/>
    </w:pPr>
    <w:rPr>
      <w:rFonts w:ascii="宋体" w:hAnsi="宋体" w:cs="宋体"/>
      <w:kern w:val="0"/>
    </w:rPr>
  </w:style>
  <w:style w:type="character" w:customStyle="1" w:styleId="41">
    <w:name w:val="标题 4 字符"/>
    <w:aliases w:val="标题4 字符"/>
    <w:basedOn w:val="a1"/>
    <w:link w:val="40"/>
    <w:rsid w:val="00FE7CC9"/>
    <w:rPr>
      <w:rFonts w:cstheme="majorBidi"/>
      <w:b/>
      <w:bCs/>
      <w:kern w:val="2"/>
      <w:sz w:val="28"/>
      <w:szCs w:val="28"/>
    </w:rPr>
  </w:style>
  <w:style w:type="character" w:customStyle="1" w:styleId="60">
    <w:name w:val="标题 6 字符"/>
    <w:basedOn w:val="a1"/>
    <w:link w:val="6"/>
    <w:rsid w:val="00594CFA"/>
    <w:rPr>
      <w:rFonts w:asciiTheme="majorHAnsi" w:eastAsiaTheme="majorEastAsia" w:hAnsiTheme="majorHAnsi" w:cstheme="majorBidi"/>
      <w:b/>
      <w:bCs/>
      <w:kern w:val="2"/>
      <w:sz w:val="24"/>
      <w:szCs w:val="24"/>
    </w:rPr>
  </w:style>
  <w:style w:type="character" w:customStyle="1" w:styleId="70">
    <w:name w:val="标题 7 字符"/>
    <w:basedOn w:val="a1"/>
    <w:link w:val="7"/>
    <w:rsid w:val="00594CFA"/>
    <w:rPr>
      <w:b/>
      <w:bCs/>
      <w:kern w:val="2"/>
      <w:sz w:val="24"/>
      <w:szCs w:val="24"/>
    </w:rPr>
  </w:style>
  <w:style w:type="character" w:customStyle="1" w:styleId="80">
    <w:name w:val="标题 8 字符"/>
    <w:basedOn w:val="a1"/>
    <w:link w:val="8"/>
    <w:qFormat/>
    <w:rsid w:val="00594CFA"/>
    <w:rPr>
      <w:rFonts w:asciiTheme="majorHAnsi" w:eastAsiaTheme="majorEastAsia" w:hAnsiTheme="majorHAnsi" w:cstheme="majorBidi"/>
      <w:kern w:val="2"/>
      <w:sz w:val="24"/>
      <w:szCs w:val="24"/>
    </w:rPr>
  </w:style>
  <w:style w:type="character" w:customStyle="1" w:styleId="90">
    <w:name w:val="标题 9 字符"/>
    <w:basedOn w:val="a1"/>
    <w:link w:val="9"/>
    <w:rsid w:val="00594CFA"/>
    <w:rPr>
      <w:rFonts w:asciiTheme="majorHAnsi" w:eastAsiaTheme="majorEastAsia" w:hAnsiTheme="majorHAnsi" w:cstheme="majorBidi"/>
      <w:kern w:val="2"/>
      <w:sz w:val="24"/>
      <w:szCs w:val="21"/>
    </w:rPr>
  </w:style>
  <w:style w:type="paragraph" w:styleId="af7">
    <w:name w:val="List Paragraph"/>
    <w:basedOn w:val="a0"/>
    <w:qFormat/>
    <w:rsid w:val="00743AC4"/>
    <w:pPr>
      <w:ind w:firstLineChars="200" w:firstLine="420"/>
    </w:pPr>
  </w:style>
  <w:style w:type="paragraph" w:styleId="af8">
    <w:name w:val="Title"/>
    <w:basedOn w:val="a0"/>
    <w:next w:val="a0"/>
    <w:link w:val="af9"/>
    <w:qFormat/>
    <w:rsid w:val="00D3604D"/>
    <w:pPr>
      <w:spacing w:before="240" w:after="60"/>
      <w:jc w:val="center"/>
      <w:outlineLvl w:val="0"/>
    </w:pPr>
    <w:rPr>
      <w:rFonts w:asciiTheme="majorHAnsi" w:hAnsiTheme="majorHAnsi" w:cstheme="majorBidi"/>
      <w:b/>
      <w:bCs/>
      <w:sz w:val="32"/>
      <w:szCs w:val="32"/>
    </w:rPr>
  </w:style>
  <w:style w:type="character" w:customStyle="1" w:styleId="af9">
    <w:name w:val="标题 字符"/>
    <w:basedOn w:val="a1"/>
    <w:link w:val="af8"/>
    <w:rsid w:val="00D3604D"/>
    <w:rPr>
      <w:rFonts w:asciiTheme="majorHAnsi" w:hAnsiTheme="majorHAnsi" w:cstheme="majorBidi"/>
      <w:b/>
      <w:bCs/>
      <w:kern w:val="2"/>
      <w:sz w:val="32"/>
      <w:szCs w:val="32"/>
    </w:rPr>
  </w:style>
  <w:style w:type="character" w:customStyle="1" w:styleId="20">
    <w:name w:val="标题 2 字符"/>
    <w:basedOn w:val="a1"/>
    <w:link w:val="2"/>
    <w:rsid w:val="0063233E"/>
    <w:rPr>
      <w:b/>
      <w:bCs/>
      <w:kern w:val="2"/>
      <w:sz w:val="32"/>
      <w:szCs w:val="32"/>
    </w:rPr>
  </w:style>
  <w:style w:type="character" w:customStyle="1" w:styleId="32">
    <w:name w:val="标题 3 字符"/>
    <w:basedOn w:val="a1"/>
    <w:link w:val="31"/>
    <w:qFormat/>
    <w:rsid w:val="00FE7CC9"/>
    <w:rPr>
      <w:b/>
      <w:bCs/>
      <w:kern w:val="2"/>
      <w:sz w:val="32"/>
      <w:szCs w:val="32"/>
    </w:rPr>
  </w:style>
  <w:style w:type="character" w:customStyle="1" w:styleId="50">
    <w:name w:val="标题 5 字符"/>
    <w:basedOn w:val="a1"/>
    <w:link w:val="5"/>
    <w:rsid w:val="00D3604D"/>
    <w:rPr>
      <w:b/>
      <w:bCs/>
      <w:kern w:val="2"/>
      <w:sz w:val="28"/>
      <w:szCs w:val="28"/>
    </w:rPr>
  </w:style>
  <w:style w:type="paragraph" w:customStyle="1" w:styleId="11">
    <w:name w:val="列出段落1"/>
    <w:basedOn w:val="a0"/>
    <w:link w:val="Char"/>
    <w:qFormat/>
    <w:rsid w:val="00D3604D"/>
    <w:pPr>
      <w:ind w:firstLineChars="200" w:firstLine="200"/>
    </w:pPr>
    <w:rPr>
      <w:rFonts w:asciiTheme="minorHAnsi" w:hAnsiTheme="minorHAnsi" w:cstheme="minorBidi"/>
      <w:szCs w:val="22"/>
    </w:rPr>
  </w:style>
  <w:style w:type="character" w:customStyle="1" w:styleId="a7">
    <w:name w:val="页眉 字符"/>
    <w:basedOn w:val="a1"/>
    <w:link w:val="a6"/>
    <w:uiPriority w:val="99"/>
    <w:rsid w:val="00D3604D"/>
    <w:rPr>
      <w:kern w:val="2"/>
      <w:sz w:val="18"/>
      <w:szCs w:val="18"/>
    </w:rPr>
  </w:style>
  <w:style w:type="character" w:customStyle="1" w:styleId="af2">
    <w:name w:val="批注框文本 字符"/>
    <w:basedOn w:val="a1"/>
    <w:link w:val="af1"/>
    <w:rsid w:val="00D3604D"/>
    <w:rPr>
      <w:kern w:val="2"/>
      <w:sz w:val="18"/>
      <w:szCs w:val="18"/>
    </w:rPr>
  </w:style>
  <w:style w:type="paragraph" w:customStyle="1" w:styleId="12">
    <w:name w:val="修订1"/>
    <w:hidden/>
    <w:uiPriority w:val="99"/>
    <w:semiHidden/>
    <w:qFormat/>
    <w:rsid w:val="00D3604D"/>
    <w:pPr>
      <w:spacing w:line="240" w:lineRule="auto"/>
      <w:ind w:leftChars="0" w:left="0"/>
      <w:jc w:val="left"/>
    </w:pPr>
    <w:rPr>
      <w:rFonts w:asciiTheme="minorHAnsi" w:eastAsia="仿宋" w:hAnsiTheme="minorHAnsi" w:cstheme="minorBidi"/>
      <w:kern w:val="2"/>
      <w:sz w:val="28"/>
      <w:szCs w:val="22"/>
    </w:rPr>
  </w:style>
  <w:style w:type="paragraph" w:customStyle="1" w:styleId="TOC10">
    <w:name w:val="TOC 标题1"/>
    <w:basedOn w:val="1"/>
    <w:next w:val="a0"/>
    <w:uiPriority w:val="39"/>
    <w:unhideWhenUsed/>
    <w:qFormat/>
    <w:rsid w:val="00D360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列出段落 Char"/>
    <w:link w:val="11"/>
    <w:qFormat/>
    <w:rsid w:val="00D3604D"/>
    <w:rPr>
      <w:rFonts w:asciiTheme="minorHAnsi" w:hAnsiTheme="minorHAnsi" w:cstheme="minorBidi"/>
      <w:kern w:val="2"/>
      <w:sz w:val="24"/>
      <w:szCs w:val="22"/>
    </w:rPr>
  </w:style>
  <w:style w:type="paragraph" w:customStyle="1" w:styleId="a">
    <w:name w:val="图编号"/>
    <w:basedOn w:val="a0"/>
    <w:qFormat/>
    <w:rsid w:val="00D3604D"/>
    <w:pPr>
      <w:numPr>
        <w:numId w:val="4"/>
      </w:numPr>
      <w:ind w:left="0"/>
      <w:jc w:val="center"/>
    </w:pPr>
    <w:rPr>
      <w:rFonts w:ascii="Calibri" w:eastAsia="黑体" w:hAnsi="Calibri"/>
      <w:szCs w:val="21"/>
    </w:rPr>
  </w:style>
  <w:style w:type="character" w:customStyle="1" w:styleId="Char1">
    <w:name w:val="页脚 Char1"/>
    <w:uiPriority w:val="99"/>
    <w:rsid w:val="00D3604D"/>
    <w:rPr>
      <w:sz w:val="18"/>
      <w:szCs w:val="18"/>
    </w:rPr>
  </w:style>
  <w:style w:type="paragraph" w:customStyle="1" w:styleId="110">
    <w:name w:val="列出段落11"/>
    <w:basedOn w:val="a0"/>
    <w:uiPriority w:val="34"/>
    <w:qFormat/>
    <w:rsid w:val="00D3604D"/>
    <w:pPr>
      <w:ind w:firstLineChars="200" w:firstLine="420"/>
    </w:pPr>
    <w:rPr>
      <w:rFonts w:ascii="等线" w:eastAsia="仿宋_GB2312" w:hAnsi="等线"/>
      <w:sz w:val="32"/>
      <w:szCs w:val="22"/>
    </w:rPr>
  </w:style>
  <w:style w:type="paragraph" w:customStyle="1" w:styleId="13">
    <w:name w:val="无间隔1"/>
    <w:uiPriority w:val="1"/>
    <w:qFormat/>
    <w:rsid w:val="00D3604D"/>
    <w:pPr>
      <w:widowControl w:val="0"/>
      <w:spacing w:line="240" w:lineRule="auto"/>
      <w:ind w:leftChars="0" w:left="0"/>
    </w:pPr>
    <w:rPr>
      <w:rFonts w:asciiTheme="minorHAnsi" w:eastAsiaTheme="minorEastAsia" w:hAnsiTheme="minorHAnsi" w:cstheme="minorBidi"/>
      <w:kern w:val="2"/>
      <w:sz w:val="21"/>
      <w:szCs w:val="22"/>
    </w:rPr>
  </w:style>
  <w:style w:type="character" w:customStyle="1" w:styleId="ad">
    <w:name w:val="文档结构图 字符"/>
    <w:basedOn w:val="a1"/>
    <w:link w:val="ac"/>
    <w:uiPriority w:val="99"/>
    <w:semiHidden/>
    <w:rsid w:val="00D3604D"/>
    <w:rPr>
      <w:kern w:val="2"/>
      <w:sz w:val="21"/>
      <w:szCs w:val="24"/>
      <w:shd w:val="clear" w:color="auto" w:fill="000080"/>
    </w:rPr>
  </w:style>
  <w:style w:type="character" w:customStyle="1" w:styleId="3Char">
    <w:name w:val="正文文本缩进 3 Char"/>
    <w:link w:val="310"/>
    <w:rsid w:val="00D3604D"/>
    <w:rPr>
      <w:rFonts w:ascii="Calibri" w:hAnsi="Calibri"/>
      <w:sz w:val="16"/>
      <w:szCs w:val="16"/>
    </w:rPr>
  </w:style>
  <w:style w:type="character" w:customStyle="1" w:styleId="CharChar">
    <w:name w:val="说明 Char Char"/>
    <w:rsid w:val="00D3604D"/>
    <w:rPr>
      <w:rFonts w:eastAsia="楷体_GB2312"/>
      <w:kern w:val="2"/>
      <w:sz w:val="24"/>
      <w:szCs w:val="24"/>
      <w:lang w:val="en-US" w:eastAsia="zh-CN"/>
    </w:rPr>
  </w:style>
  <w:style w:type="character" w:customStyle="1" w:styleId="14">
    <w:name w:val="批注引用1"/>
    <w:rsid w:val="00D3604D"/>
    <w:rPr>
      <w:sz w:val="21"/>
      <w:szCs w:val="21"/>
    </w:rPr>
  </w:style>
  <w:style w:type="character" w:customStyle="1" w:styleId="afa">
    <w:name w:val="批注文字 字符"/>
    <w:link w:val="afb"/>
    <w:rsid w:val="00D3604D"/>
    <w:rPr>
      <w:rFonts w:eastAsia="微软雅黑"/>
      <w:sz w:val="24"/>
      <w:szCs w:val="24"/>
    </w:rPr>
  </w:style>
  <w:style w:type="character" w:customStyle="1" w:styleId="15">
    <w:name w:val="页码1"/>
    <w:basedOn w:val="a1"/>
    <w:rsid w:val="00D3604D"/>
  </w:style>
  <w:style w:type="character" w:customStyle="1" w:styleId="Char0">
    <w:name w:val="批注主题 Char"/>
    <w:link w:val="16"/>
    <w:rsid w:val="00D3604D"/>
    <w:rPr>
      <w:rFonts w:eastAsia="微软雅黑"/>
      <w:b/>
      <w:bCs/>
      <w:sz w:val="24"/>
      <w:szCs w:val="24"/>
    </w:rPr>
  </w:style>
  <w:style w:type="character" w:customStyle="1" w:styleId="ab">
    <w:name w:val="正文文本 字符"/>
    <w:link w:val="aa"/>
    <w:rsid w:val="00D3604D"/>
    <w:rPr>
      <w:kern w:val="2"/>
      <w:sz w:val="21"/>
      <w:szCs w:val="24"/>
    </w:rPr>
  </w:style>
  <w:style w:type="character" w:customStyle="1" w:styleId="CharCharChar0">
    <w:name w:val="正文（首行缩进两字） Char Char Char"/>
    <w:rsid w:val="00D3604D"/>
    <w:rPr>
      <w:rFonts w:eastAsia="经典宋体简"/>
      <w:kern w:val="2"/>
      <w:sz w:val="21"/>
      <w:lang w:val="en-US" w:eastAsia="zh-CN" w:bidi="ar-SA"/>
    </w:rPr>
  </w:style>
  <w:style w:type="character" w:customStyle="1" w:styleId="Char3">
    <w:name w:val="正文文本缩进 Char"/>
    <w:link w:val="17"/>
    <w:rsid w:val="00D3604D"/>
    <w:rPr>
      <w:rFonts w:ascii="微软雅黑" w:eastAsia="微软雅黑" w:hAnsi="微软雅黑" w:cs="Arial"/>
      <w:bCs/>
      <w:sz w:val="24"/>
      <w:szCs w:val="24"/>
    </w:rPr>
  </w:style>
  <w:style w:type="paragraph" w:customStyle="1" w:styleId="17">
    <w:name w:val="正文文本缩进1"/>
    <w:basedOn w:val="40"/>
    <w:next w:val="40"/>
    <w:link w:val="Char3"/>
    <w:rsid w:val="00D3604D"/>
    <w:pPr>
      <w:numPr>
        <w:numId w:val="0"/>
      </w:numPr>
      <w:spacing w:before="0" w:after="0" w:line="520" w:lineRule="exact"/>
      <w:ind w:firstLineChars="200" w:firstLine="480"/>
    </w:pPr>
    <w:rPr>
      <w:rFonts w:ascii="微软雅黑" w:eastAsia="微软雅黑" w:hAnsi="微软雅黑" w:cs="Arial"/>
      <w:b w:val="0"/>
      <w:kern w:val="0"/>
      <w:sz w:val="24"/>
      <w:szCs w:val="24"/>
    </w:rPr>
  </w:style>
  <w:style w:type="paragraph" w:styleId="afb">
    <w:name w:val="annotation text"/>
    <w:basedOn w:val="a0"/>
    <w:link w:val="afa"/>
    <w:rsid w:val="00D3604D"/>
    <w:pPr>
      <w:ind w:firstLineChars="200" w:firstLine="200"/>
      <w:jc w:val="left"/>
    </w:pPr>
    <w:rPr>
      <w:rFonts w:eastAsia="微软雅黑"/>
      <w:kern w:val="0"/>
    </w:rPr>
  </w:style>
  <w:style w:type="character" w:customStyle="1" w:styleId="Char10">
    <w:name w:val="批注文字 Char1"/>
    <w:basedOn w:val="a1"/>
    <w:uiPriority w:val="99"/>
    <w:semiHidden/>
    <w:rsid w:val="00D3604D"/>
    <w:rPr>
      <w:kern w:val="2"/>
      <w:sz w:val="21"/>
      <w:szCs w:val="24"/>
    </w:rPr>
  </w:style>
  <w:style w:type="paragraph" w:customStyle="1" w:styleId="22">
    <w:name w:val="无间隔2"/>
    <w:rsid w:val="00D3604D"/>
    <w:pPr>
      <w:widowControl w:val="0"/>
      <w:spacing w:line="240" w:lineRule="auto"/>
      <w:ind w:leftChars="0" w:left="0"/>
    </w:pPr>
    <w:rPr>
      <w:rFonts w:ascii="Calibri" w:hAnsi="Calibri"/>
      <w:kern w:val="2"/>
      <w:sz w:val="24"/>
      <w:szCs w:val="22"/>
    </w:rPr>
  </w:style>
  <w:style w:type="paragraph" w:customStyle="1" w:styleId="18">
    <w:name w:val="样式1"/>
    <w:basedOn w:val="a0"/>
    <w:rsid w:val="00D3604D"/>
    <w:pPr>
      <w:ind w:firstLineChars="200" w:firstLine="200"/>
      <w:jc w:val="center"/>
    </w:pPr>
    <w:rPr>
      <w:rFonts w:eastAsia="微软雅黑"/>
      <w:sz w:val="28"/>
    </w:rPr>
  </w:style>
  <w:style w:type="paragraph" w:customStyle="1" w:styleId="310">
    <w:name w:val="正文文本缩进 31"/>
    <w:basedOn w:val="a0"/>
    <w:link w:val="3Char"/>
    <w:rsid w:val="00D3604D"/>
    <w:pPr>
      <w:spacing w:after="120"/>
      <w:ind w:left="420"/>
    </w:pPr>
    <w:rPr>
      <w:rFonts w:ascii="Calibri" w:hAnsi="Calibri"/>
      <w:kern w:val="0"/>
      <w:sz w:val="16"/>
      <w:szCs w:val="16"/>
    </w:rPr>
  </w:style>
  <w:style w:type="paragraph" w:customStyle="1" w:styleId="23">
    <w:name w:val="列出段落2"/>
    <w:basedOn w:val="a0"/>
    <w:rsid w:val="00D3604D"/>
    <w:pPr>
      <w:ind w:firstLineChars="200" w:firstLine="420"/>
    </w:pPr>
    <w:rPr>
      <w:rFonts w:ascii="Calibri" w:hAnsi="Calibri"/>
      <w:szCs w:val="22"/>
    </w:rPr>
  </w:style>
  <w:style w:type="paragraph" w:customStyle="1" w:styleId="19">
    <w:name w:val="普通(网站)1"/>
    <w:basedOn w:val="a0"/>
    <w:rsid w:val="00D3604D"/>
    <w:pPr>
      <w:widowControl/>
      <w:spacing w:before="100" w:beforeAutospacing="1" w:after="100" w:afterAutospacing="1" w:line="240" w:lineRule="auto"/>
    </w:pPr>
    <w:rPr>
      <w:rFonts w:ascii="宋体" w:hAnsi="宋体"/>
      <w:kern w:val="0"/>
      <w:szCs w:val="20"/>
    </w:rPr>
  </w:style>
  <w:style w:type="paragraph" w:customStyle="1" w:styleId="HTML1">
    <w:name w:val="HTML 预设格式1"/>
    <w:basedOn w:val="a0"/>
    <w:rsid w:val="00D3604D"/>
    <w:pPr>
      <w:widowControl/>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1a">
    <w:name w:val="文档结构图1"/>
    <w:basedOn w:val="a0"/>
    <w:rsid w:val="00D3604D"/>
    <w:pPr>
      <w:ind w:firstLineChars="200" w:firstLine="200"/>
    </w:pPr>
    <w:rPr>
      <w:rFonts w:ascii="宋体" w:eastAsia="微软雅黑"/>
      <w:sz w:val="18"/>
      <w:szCs w:val="18"/>
    </w:rPr>
  </w:style>
  <w:style w:type="paragraph" w:customStyle="1" w:styleId="afc">
    <w:name w:val="说明"/>
    <w:basedOn w:val="a0"/>
    <w:rsid w:val="00D3604D"/>
    <w:pPr>
      <w:spacing w:after="120"/>
      <w:ind w:firstLineChars="200" w:firstLine="200"/>
    </w:pPr>
    <w:rPr>
      <w:rFonts w:eastAsia="楷体_GB2312"/>
    </w:rPr>
  </w:style>
  <w:style w:type="paragraph" w:customStyle="1" w:styleId="16">
    <w:name w:val="批注主题1"/>
    <w:basedOn w:val="afb"/>
    <w:next w:val="afb"/>
    <w:link w:val="Char0"/>
    <w:rsid w:val="00D3604D"/>
    <w:rPr>
      <w:b/>
      <w:bCs/>
    </w:rPr>
  </w:style>
  <w:style w:type="character" w:customStyle="1" w:styleId="Char11">
    <w:name w:val="正文文本 Char1"/>
    <w:basedOn w:val="a1"/>
    <w:uiPriority w:val="99"/>
    <w:semiHidden/>
    <w:rsid w:val="00D3604D"/>
    <w:rPr>
      <w:rFonts w:eastAsia="宋体"/>
      <w:kern w:val="2"/>
      <w:sz w:val="24"/>
      <w:szCs w:val="22"/>
    </w:rPr>
  </w:style>
  <w:style w:type="paragraph" w:customStyle="1" w:styleId="WW-1111">
    <w:name w:val="WW-表格内容1111"/>
    <w:basedOn w:val="a0"/>
    <w:rsid w:val="00D3604D"/>
    <w:pPr>
      <w:suppressLineNumbers/>
      <w:suppressAutoHyphens/>
      <w:spacing w:line="240" w:lineRule="auto"/>
    </w:pPr>
    <w:rPr>
      <w:kern w:val="1"/>
      <w:szCs w:val="20"/>
    </w:rPr>
  </w:style>
  <w:style w:type="paragraph" w:customStyle="1" w:styleId="WW-11110">
    <w:name w:val="WW-表格标题1111"/>
    <w:basedOn w:val="WW-1111"/>
    <w:rsid w:val="00D3604D"/>
  </w:style>
  <w:style w:type="paragraph" w:customStyle="1" w:styleId="afd">
    <w:name w:val="章标题"/>
    <w:next w:val="a0"/>
    <w:rsid w:val="00D3604D"/>
    <w:pPr>
      <w:spacing w:beforeLines="50" w:afterLines="50" w:line="240" w:lineRule="auto"/>
      <w:ind w:leftChars="0" w:left="0"/>
      <w:outlineLvl w:val="1"/>
    </w:pPr>
    <w:rPr>
      <w:rFonts w:ascii="黑体" w:eastAsia="黑体"/>
    </w:rPr>
  </w:style>
  <w:style w:type="character" w:styleId="afe">
    <w:name w:val="annotation reference"/>
    <w:rsid w:val="00D3604D"/>
    <w:rPr>
      <w:sz w:val="21"/>
      <w:szCs w:val="21"/>
    </w:rPr>
  </w:style>
  <w:style w:type="paragraph" w:styleId="aff">
    <w:name w:val="Normal Indent"/>
    <w:aliases w:val="正文（首行缩进两字） Char,正文（首行缩进两字）,正文顶格悬挂,特点,表正文,段1,正文(首行缩进两字),正文(首行缩进两字)1,特点标题,四号,缩进,ALT+Z,正文不缩进,正文双线,正文非缩进 Char Char,正文非缩进 Char,特点标题 Char Char,body text,bt,EHPT,Body Text2,ändrad,contents,无缩进,标书正文,建议书标准,????,?y????×?,bt1,Body Text(ch)1,body text1,t"/>
    <w:basedOn w:val="a0"/>
    <w:link w:val="aff0"/>
    <w:rsid w:val="00D3604D"/>
    <w:pPr>
      <w:spacing w:line="240" w:lineRule="auto"/>
      <w:ind w:firstLineChars="200" w:firstLine="444"/>
    </w:pPr>
  </w:style>
  <w:style w:type="paragraph" w:styleId="TOC4">
    <w:name w:val="toc 4"/>
    <w:basedOn w:val="a0"/>
    <w:next w:val="a0"/>
    <w:autoRedefine/>
    <w:rsid w:val="00D3604D"/>
    <w:pPr>
      <w:ind w:leftChars="400" w:left="400"/>
    </w:pPr>
    <w:rPr>
      <w:rFonts w:ascii="Calibri" w:eastAsia="黑体" w:hAnsi="Calibri"/>
      <w:szCs w:val="22"/>
    </w:rPr>
  </w:style>
  <w:style w:type="character" w:customStyle="1" w:styleId="sectionheadword">
    <w:name w:val="sectionheadword"/>
    <w:rsid w:val="00D3604D"/>
  </w:style>
  <w:style w:type="paragraph" w:customStyle="1" w:styleId="aff1">
    <w:name w:val="表格内容"/>
    <w:basedOn w:val="a0"/>
    <w:link w:val="Char4"/>
    <w:qFormat/>
    <w:rsid w:val="00BE4921"/>
    <w:rPr>
      <w:sz w:val="21"/>
    </w:rPr>
  </w:style>
  <w:style w:type="character" w:customStyle="1" w:styleId="Char4">
    <w:name w:val="表格内容 Char"/>
    <w:aliases w:val="无间隔 Char"/>
    <w:basedOn w:val="a1"/>
    <w:link w:val="aff1"/>
    <w:rsid w:val="00BE4921"/>
    <w:rPr>
      <w:kern w:val="2"/>
      <w:sz w:val="21"/>
      <w:szCs w:val="24"/>
    </w:rPr>
  </w:style>
  <w:style w:type="paragraph" w:customStyle="1" w:styleId="CharCharCharChar">
    <w:name w:val="Char Char Char Char"/>
    <w:basedOn w:val="a0"/>
    <w:rsid w:val="009E4969"/>
    <w:pPr>
      <w:ind w:firstLineChars="200" w:firstLine="200"/>
    </w:pPr>
    <w:rPr>
      <w:rFonts w:ascii="Tahoma" w:hAnsi="Tahoma"/>
      <w:szCs w:val="20"/>
    </w:rPr>
  </w:style>
  <w:style w:type="paragraph" w:customStyle="1" w:styleId="aff2">
    <w:name w:val="文档正文缩进"/>
    <w:basedOn w:val="a0"/>
    <w:autoRedefine/>
    <w:rsid w:val="009E4969"/>
    <w:pPr>
      <w:tabs>
        <w:tab w:val="num" w:pos="567"/>
      </w:tabs>
      <w:ind w:firstLineChars="200" w:firstLine="200"/>
    </w:pPr>
    <w:rPr>
      <w:rFonts w:ascii="楷体_GB2312" w:hAnsi="楷体_GB2312" w:cs="宋体"/>
      <w:szCs w:val="20"/>
    </w:rPr>
  </w:style>
  <w:style w:type="paragraph" w:customStyle="1" w:styleId="3">
    <w:name w:val="标题3 级"/>
    <w:basedOn w:val="a0"/>
    <w:autoRedefine/>
    <w:rsid w:val="009E4969"/>
    <w:pPr>
      <w:numPr>
        <w:numId w:val="6"/>
      </w:numPr>
      <w:tabs>
        <w:tab w:val="clear" w:pos="360"/>
      </w:tabs>
      <w:spacing w:line="300" w:lineRule="auto"/>
      <w:ind w:left="0" w:firstLineChars="200" w:firstLine="200"/>
      <w:outlineLvl w:val="2"/>
    </w:pPr>
    <w:rPr>
      <w:rFonts w:ascii="宋体" w:hAnsi="宋体"/>
      <w:b/>
      <w:sz w:val="28"/>
    </w:rPr>
  </w:style>
  <w:style w:type="paragraph" w:customStyle="1" w:styleId="42">
    <w:name w:val="标题4级"/>
    <w:basedOn w:val="a0"/>
    <w:autoRedefine/>
    <w:rsid w:val="009E4969"/>
    <w:pPr>
      <w:spacing w:line="300" w:lineRule="auto"/>
      <w:ind w:firstLineChars="200" w:firstLine="200"/>
      <w:outlineLvl w:val="3"/>
    </w:pPr>
    <w:rPr>
      <w:b/>
      <w:bCs/>
      <w:szCs w:val="21"/>
    </w:rPr>
  </w:style>
  <w:style w:type="paragraph" w:styleId="aff3">
    <w:name w:val="List Number"/>
    <w:basedOn w:val="a0"/>
    <w:rsid w:val="009E4969"/>
    <w:pPr>
      <w:tabs>
        <w:tab w:val="num" w:pos="425"/>
      </w:tabs>
      <w:spacing w:line="300" w:lineRule="auto"/>
      <w:ind w:left="425" w:hanging="425"/>
    </w:pPr>
    <w:rPr>
      <w:sz w:val="18"/>
    </w:rPr>
  </w:style>
  <w:style w:type="paragraph" w:customStyle="1" w:styleId="aff4">
    <w:name w:val="表格标题"/>
    <w:basedOn w:val="af6"/>
    <w:rsid w:val="009E4969"/>
    <w:pPr>
      <w:ind w:firstLineChars="200" w:firstLine="200"/>
      <w:jc w:val="center"/>
    </w:pPr>
    <w:rPr>
      <w:sz w:val="32"/>
    </w:rPr>
  </w:style>
  <w:style w:type="paragraph" w:customStyle="1" w:styleId="aff5">
    <w:name w:val="五号加粗"/>
    <w:basedOn w:val="a0"/>
    <w:rsid w:val="009E4969"/>
    <w:pPr>
      <w:ind w:firstLineChars="200" w:firstLine="200"/>
      <w:jc w:val="left"/>
    </w:pPr>
    <w:rPr>
      <w:szCs w:val="21"/>
    </w:rPr>
  </w:style>
  <w:style w:type="character" w:customStyle="1" w:styleId="aff0">
    <w:name w:val="正文缩进 字符"/>
    <w:aliases w:val="正文（首行缩进两字） Char 字符,正文（首行缩进两字） 字符,正文顶格悬挂 字符,特点 字符,表正文 字符,段1 字符,正文(首行缩进两字) 字符,正文(首行缩进两字)1 字符,特点标题 字符,四号 字符,缩进 字符,ALT+Z 字符,正文不缩进 字符,正文双线 字符,正文非缩进 Char Char 字符,正文非缩进 Char 字符,特点标题 Char Char 字符,body text 字符,bt 字符,EHPT 字符,Body Text2 字符,ändrad 字符,无缩进 字符"/>
    <w:link w:val="aff"/>
    <w:rsid w:val="009E4969"/>
    <w:rPr>
      <w:kern w:val="2"/>
      <w:sz w:val="24"/>
      <w:szCs w:val="24"/>
    </w:rPr>
  </w:style>
  <w:style w:type="paragraph" w:styleId="TOC5">
    <w:name w:val="toc 5"/>
    <w:basedOn w:val="a0"/>
    <w:next w:val="a0"/>
    <w:autoRedefine/>
    <w:semiHidden/>
    <w:rsid w:val="009E4969"/>
    <w:pPr>
      <w:ind w:left="840" w:firstLineChars="200" w:firstLine="200"/>
      <w:jc w:val="left"/>
    </w:pPr>
    <w:rPr>
      <w:sz w:val="18"/>
      <w:szCs w:val="18"/>
    </w:rPr>
  </w:style>
  <w:style w:type="paragraph" w:styleId="TOC6">
    <w:name w:val="toc 6"/>
    <w:basedOn w:val="a0"/>
    <w:next w:val="a0"/>
    <w:autoRedefine/>
    <w:semiHidden/>
    <w:rsid w:val="009E4969"/>
    <w:pPr>
      <w:ind w:left="1050" w:firstLineChars="200" w:firstLine="200"/>
      <w:jc w:val="left"/>
    </w:pPr>
    <w:rPr>
      <w:sz w:val="18"/>
      <w:szCs w:val="18"/>
    </w:rPr>
  </w:style>
  <w:style w:type="paragraph" w:styleId="TOC7">
    <w:name w:val="toc 7"/>
    <w:basedOn w:val="a0"/>
    <w:next w:val="a0"/>
    <w:autoRedefine/>
    <w:semiHidden/>
    <w:rsid w:val="009E4969"/>
    <w:pPr>
      <w:ind w:left="1260" w:firstLineChars="200" w:firstLine="200"/>
      <w:jc w:val="left"/>
    </w:pPr>
    <w:rPr>
      <w:sz w:val="18"/>
      <w:szCs w:val="18"/>
    </w:rPr>
  </w:style>
  <w:style w:type="paragraph" w:styleId="TOC8">
    <w:name w:val="toc 8"/>
    <w:basedOn w:val="a0"/>
    <w:next w:val="a0"/>
    <w:autoRedefine/>
    <w:semiHidden/>
    <w:rsid w:val="009E4969"/>
    <w:pPr>
      <w:ind w:left="1470" w:firstLineChars="200" w:firstLine="200"/>
      <w:jc w:val="left"/>
    </w:pPr>
    <w:rPr>
      <w:sz w:val="18"/>
      <w:szCs w:val="18"/>
    </w:rPr>
  </w:style>
  <w:style w:type="paragraph" w:styleId="TOC9">
    <w:name w:val="toc 9"/>
    <w:basedOn w:val="a0"/>
    <w:next w:val="a0"/>
    <w:autoRedefine/>
    <w:semiHidden/>
    <w:rsid w:val="009E4969"/>
    <w:pPr>
      <w:ind w:left="1680" w:firstLineChars="200" w:firstLine="200"/>
      <w:jc w:val="left"/>
    </w:pPr>
    <w:rPr>
      <w:sz w:val="18"/>
      <w:szCs w:val="18"/>
    </w:rPr>
  </w:style>
  <w:style w:type="paragraph" w:styleId="aff6">
    <w:name w:val="Date"/>
    <w:basedOn w:val="a0"/>
    <w:next w:val="a0"/>
    <w:link w:val="aff7"/>
    <w:rsid w:val="009E4969"/>
    <w:pPr>
      <w:ind w:leftChars="2500" w:left="100" w:firstLineChars="200" w:firstLine="200"/>
    </w:pPr>
  </w:style>
  <w:style w:type="character" w:customStyle="1" w:styleId="aff7">
    <w:name w:val="日期 字符"/>
    <w:basedOn w:val="a1"/>
    <w:link w:val="aff6"/>
    <w:rsid w:val="009E4969"/>
    <w:rPr>
      <w:kern w:val="2"/>
      <w:sz w:val="24"/>
      <w:szCs w:val="24"/>
    </w:rPr>
  </w:style>
  <w:style w:type="character" w:customStyle="1" w:styleId="CharChar1">
    <w:name w:val="Char Char1"/>
    <w:rsid w:val="009E4969"/>
    <w:rPr>
      <w:rFonts w:eastAsia="宋体"/>
      <w:b/>
      <w:bCs/>
      <w:kern w:val="2"/>
      <w:sz w:val="32"/>
      <w:szCs w:val="32"/>
      <w:lang w:val="en-US" w:eastAsia="zh-CN" w:bidi="ar-SA"/>
    </w:rPr>
  </w:style>
  <w:style w:type="paragraph" w:customStyle="1" w:styleId="CharCharChar1">
    <w:name w:val="文档正文样式 Char Char Char"/>
    <w:basedOn w:val="a0"/>
    <w:autoRedefine/>
    <w:rsid w:val="009E4969"/>
    <w:pPr>
      <w:ind w:firstLineChars="200" w:firstLine="480"/>
    </w:pPr>
    <w:rPr>
      <w:rFonts w:ascii="Tahoma" w:hAnsi="Tahoma"/>
      <w:szCs w:val="20"/>
    </w:rPr>
  </w:style>
  <w:style w:type="paragraph" w:customStyle="1" w:styleId="aff8">
    <w:name w:val="表格文字"/>
    <w:basedOn w:val="a0"/>
    <w:rsid w:val="009E4969"/>
    <w:pPr>
      <w:ind w:firstLineChars="200" w:firstLine="200"/>
    </w:pPr>
    <w:rPr>
      <w:rFonts w:ascii="宋体" w:hAnsi="宋体"/>
      <w:sz w:val="18"/>
      <w:szCs w:val="18"/>
    </w:rPr>
  </w:style>
  <w:style w:type="paragraph" w:customStyle="1" w:styleId="24">
    <w:name w:val="正文(首行缩进2字符)"/>
    <w:basedOn w:val="a0"/>
    <w:rsid w:val="009E4969"/>
    <w:pPr>
      <w:ind w:firstLineChars="200" w:firstLine="200"/>
    </w:pPr>
    <w:rPr>
      <w:szCs w:val="21"/>
    </w:rPr>
  </w:style>
  <w:style w:type="paragraph" w:customStyle="1" w:styleId="CharChar1CharCharCharCharCharChar">
    <w:name w:val="Char Char1 Char Char Char Char Char Char"/>
    <w:basedOn w:val="a0"/>
    <w:autoRedefine/>
    <w:rsid w:val="009E4969"/>
    <w:pPr>
      <w:widowControl/>
      <w:spacing w:after="160" w:line="240" w:lineRule="exact"/>
      <w:ind w:firstLineChars="200" w:firstLine="200"/>
      <w:jc w:val="left"/>
    </w:pPr>
    <w:rPr>
      <w:rFonts w:ascii="Verdana" w:eastAsia="仿宋_GB2312" w:hAnsi="Verdana" w:cs="Verdana"/>
      <w:kern w:val="0"/>
      <w:lang w:eastAsia="en-US"/>
    </w:rPr>
  </w:style>
  <w:style w:type="paragraph" w:customStyle="1" w:styleId="315">
    <w:name w:val="样式 标题 3 + 宋体 小四 行距: 1.5 倍行距"/>
    <w:basedOn w:val="31"/>
    <w:rsid w:val="009E4969"/>
    <w:pPr>
      <w:numPr>
        <w:numId w:val="0"/>
      </w:numPr>
      <w:tabs>
        <w:tab w:val="num" w:pos="720"/>
      </w:tabs>
      <w:spacing w:before="100" w:beforeAutospacing="1" w:after="100" w:afterAutospacing="1"/>
    </w:pPr>
    <w:rPr>
      <w:rFonts w:cs="宋体"/>
      <w:sz w:val="24"/>
      <w:szCs w:val="20"/>
    </w:rPr>
  </w:style>
  <w:style w:type="paragraph" w:customStyle="1" w:styleId="1b">
    <w:name w:val="正文1"/>
    <w:basedOn w:val="a0"/>
    <w:link w:val="1Char"/>
    <w:autoRedefine/>
    <w:rsid w:val="009E4969"/>
    <w:pPr>
      <w:ind w:firstLineChars="200" w:firstLine="480"/>
    </w:pPr>
    <w:rPr>
      <w:rFonts w:ascii="Calibri" w:hAnsi="Calibri"/>
    </w:rPr>
  </w:style>
  <w:style w:type="character" w:customStyle="1" w:styleId="1Char">
    <w:name w:val="正文1 Char"/>
    <w:link w:val="1b"/>
    <w:rsid w:val="009E4969"/>
    <w:rPr>
      <w:rFonts w:ascii="Calibri" w:hAnsi="Calibri"/>
      <w:kern w:val="2"/>
      <w:sz w:val="24"/>
      <w:szCs w:val="24"/>
    </w:rPr>
  </w:style>
  <w:style w:type="paragraph" w:customStyle="1" w:styleId="Char5">
    <w:name w:val="Char"/>
    <w:basedOn w:val="a0"/>
    <w:rsid w:val="009E4969"/>
    <w:pPr>
      <w:ind w:firstLineChars="200" w:firstLine="200"/>
    </w:pPr>
    <w:rPr>
      <w:rFonts w:ascii="Tahoma" w:hAnsi="Tahoma"/>
      <w:szCs w:val="21"/>
    </w:rPr>
  </w:style>
  <w:style w:type="paragraph" w:styleId="aff9">
    <w:name w:val="caption"/>
    <w:basedOn w:val="a0"/>
    <w:next w:val="a0"/>
    <w:qFormat/>
    <w:rsid w:val="009E4969"/>
    <w:pPr>
      <w:ind w:firstLineChars="200" w:firstLine="200"/>
    </w:pPr>
    <w:rPr>
      <w:rFonts w:ascii="Arial" w:eastAsia="黑体" w:hAnsi="Arial" w:cs="Arial"/>
      <w:sz w:val="20"/>
      <w:szCs w:val="20"/>
    </w:rPr>
  </w:style>
  <w:style w:type="paragraph" w:styleId="affa">
    <w:name w:val="No Spacing"/>
    <w:next w:val="aff8"/>
    <w:uiPriority w:val="1"/>
    <w:qFormat/>
    <w:rsid w:val="009E4969"/>
    <w:pPr>
      <w:widowControl w:val="0"/>
      <w:ind w:leftChars="0" w:left="0"/>
    </w:pPr>
    <w:rPr>
      <w:kern w:val="2"/>
      <w:sz w:val="21"/>
      <w:szCs w:val="24"/>
    </w:rPr>
  </w:style>
  <w:style w:type="paragraph" w:styleId="TOC">
    <w:name w:val="TOC Heading"/>
    <w:basedOn w:val="1"/>
    <w:next w:val="a0"/>
    <w:uiPriority w:val="39"/>
    <w:semiHidden/>
    <w:unhideWhenUsed/>
    <w:qFormat/>
    <w:rsid w:val="009E4969"/>
    <w:pPr>
      <w:spacing w:before="260" w:after="260"/>
      <w:outlineLvl w:val="9"/>
    </w:pPr>
  </w:style>
  <w:style w:type="paragraph" w:customStyle="1" w:styleId="25">
    <w:name w:val="样式2"/>
    <w:basedOn w:val="a0"/>
    <w:link w:val="2Char"/>
    <w:qFormat/>
    <w:rsid w:val="009E4969"/>
    <w:pPr>
      <w:keepNext/>
      <w:keepLines/>
      <w:spacing w:before="260" w:after="260" w:line="416" w:lineRule="auto"/>
      <w:ind w:firstLineChars="200" w:firstLine="200"/>
      <w:outlineLvl w:val="1"/>
    </w:pPr>
    <w:rPr>
      <w:rFonts w:ascii="Arial" w:eastAsia="黑体" w:hAnsi="Arial"/>
      <w:b/>
      <w:bCs/>
      <w:sz w:val="28"/>
      <w:szCs w:val="32"/>
    </w:rPr>
  </w:style>
  <w:style w:type="character" w:customStyle="1" w:styleId="2Char">
    <w:name w:val="样式2 Char"/>
    <w:basedOn w:val="a1"/>
    <w:link w:val="25"/>
    <w:rsid w:val="009E4969"/>
    <w:rPr>
      <w:rFonts w:ascii="Arial" w:eastAsia="黑体" w:hAnsi="Arial"/>
      <w:b/>
      <w:bCs/>
      <w:kern w:val="2"/>
      <w:sz w:val="28"/>
      <w:szCs w:val="32"/>
    </w:rPr>
  </w:style>
  <w:style w:type="paragraph" w:customStyle="1" w:styleId="100">
    <w:name w:val="样式10"/>
    <w:basedOn w:val="a0"/>
    <w:rsid w:val="009E4969"/>
    <w:pPr>
      <w:ind w:left="480" w:firstLineChars="200" w:firstLine="200"/>
    </w:pPr>
  </w:style>
  <w:style w:type="character" w:customStyle="1" w:styleId="Char6">
    <w:name w:val="（正文）手册 Char"/>
    <w:link w:val="affb"/>
    <w:qFormat/>
    <w:locked/>
    <w:rsid w:val="00D76644"/>
    <w:rPr>
      <w:rFonts w:cs="Calibri"/>
      <w:szCs w:val="21"/>
    </w:rPr>
  </w:style>
  <w:style w:type="paragraph" w:customStyle="1" w:styleId="affb">
    <w:name w:val="（正文）手册"/>
    <w:basedOn w:val="a0"/>
    <w:link w:val="Char6"/>
    <w:qFormat/>
    <w:rsid w:val="00D76644"/>
    <w:pPr>
      <w:ind w:firstLineChars="200" w:firstLine="420"/>
    </w:pPr>
    <w:rPr>
      <w:rFonts w:cs="Calibri"/>
      <w:kern w:val="0"/>
      <w:sz w:val="20"/>
      <w:szCs w:val="21"/>
    </w:rPr>
  </w:style>
  <w:style w:type="table" w:customStyle="1" w:styleId="1c">
    <w:name w:val="网格型1"/>
    <w:basedOn w:val="a2"/>
    <w:next w:val="af"/>
    <w:uiPriority w:val="59"/>
    <w:qFormat/>
    <w:rsid w:val="00AD4115"/>
    <w:pPr>
      <w:spacing w:line="240" w:lineRule="auto"/>
      <w:ind w:leftChars="0"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5296">
      <w:bodyDiv w:val="1"/>
      <w:marLeft w:val="0"/>
      <w:marRight w:val="0"/>
      <w:marTop w:val="0"/>
      <w:marBottom w:val="0"/>
      <w:divBdr>
        <w:top w:val="none" w:sz="0" w:space="0" w:color="auto"/>
        <w:left w:val="none" w:sz="0" w:space="0" w:color="auto"/>
        <w:bottom w:val="none" w:sz="0" w:space="0" w:color="auto"/>
        <w:right w:val="none" w:sz="0" w:space="0" w:color="auto"/>
      </w:divBdr>
    </w:div>
    <w:div w:id="534971983">
      <w:bodyDiv w:val="1"/>
      <w:marLeft w:val="0"/>
      <w:marRight w:val="0"/>
      <w:marTop w:val="0"/>
      <w:marBottom w:val="0"/>
      <w:divBdr>
        <w:top w:val="none" w:sz="0" w:space="0" w:color="auto"/>
        <w:left w:val="none" w:sz="0" w:space="0" w:color="auto"/>
        <w:bottom w:val="none" w:sz="0" w:space="0" w:color="auto"/>
        <w:right w:val="none" w:sz="0" w:space="0" w:color="auto"/>
      </w:divBdr>
      <w:divsChild>
        <w:div w:id="463275256">
          <w:marLeft w:val="0"/>
          <w:marRight w:val="0"/>
          <w:marTop w:val="0"/>
          <w:marBottom w:val="0"/>
          <w:divBdr>
            <w:top w:val="none" w:sz="0" w:space="0" w:color="auto"/>
            <w:left w:val="none" w:sz="0" w:space="0" w:color="auto"/>
            <w:bottom w:val="none" w:sz="0" w:space="0" w:color="auto"/>
            <w:right w:val="none" w:sz="0" w:space="0" w:color="auto"/>
          </w:divBdr>
        </w:div>
      </w:divsChild>
    </w:div>
    <w:div w:id="1057781798">
      <w:bodyDiv w:val="1"/>
      <w:marLeft w:val="0"/>
      <w:marRight w:val="0"/>
      <w:marTop w:val="0"/>
      <w:marBottom w:val="0"/>
      <w:divBdr>
        <w:top w:val="none" w:sz="0" w:space="0" w:color="auto"/>
        <w:left w:val="none" w:sz="0" w:space="0" w:color="auto"/>
        <w:bottom w:val="none" w:sz="0" w:space="0" w:color="auto"/>
        <w:right w:val="none" w:sz="0" w:space="0" w:color="auto"/>
      </w:divBdr>
      <w:divsChild>
        <w:div w:id="1665821605">
          <w:marLeft w:val="0"/>
          <w:marRight w:val="0"/>
          <w:marTop w:val="0"/>
          <w:marBottom w:val="0"/>
          <w:divBdr>
            <w:top w:val="none" w:sz="0" w:space="0" w:color="auto"/>
            <w:left w:val="none" w:sz="0" w:space="0" w:color="auto"/>
            <w:bottom w:val="none" w:sz="0" w:space="0" w:color="auto"/>
            <w:right w:val="none" w:sz="0" w:space="0" w:color="auto"/>
          </w:divBdr>
          <w:divsChild>
            <w:div w:id="967664569">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 w:id="1972202834">
      <w:bodyDiv w:val="1"/>
      <w:marLeft w:val="0"/>
      <w:marRight w:val="0"/>
      <w:marTop w:val="0"/>
      <w:marBottom w:val="0"/>
      <w:divBdr>
        <w:top w:val="none" w:sz="0" w:space="0" w:color="auto"/>
        <w:left w:val="none" w:sz="0" w:space="0" w:color="auto"/>
        <w:bottom w:val="none" w:sz="0" w:space="0" w:color="auto"/>
        <w:right w:val="none" w:sz="0" w:space="0" w:color="auto"/>
      </w:divBdr>
      <w:divsChild>
        <w:div w:id="170107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mailto:778528436@GJX@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oleObject" Target="embeddings/Microsoft_Visio_2003-2010___.vsd"/><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5.png"/><Relationship Id="rId64"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7C8C-39EA-4D5C-BD94-735AB1F6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Pages>
  <Words>609</Words>
  <Characters>3475</Characters>
  <Application>Microsoft Office Word</Application>
  <DocSecurity>0</DocSecurity>
  <Lines>28</Lines>
  <Paragraphs>8</Paragraphs>
  <ScaleCrop>false</ScaleCrop>
  <Company>gmcic</Company>
  <LinksUpToDate>false</LinksUpToDate>
  <CharactersWithSpaces>4076</CharactersWithSpaces>
  <SharedDoc>false</SharedDoc>
  <HLinks>
    <vt:vector size="144" baseType="variant">
      <vt:variant>
        <vt:i4>1638459</vt:i4>
      </vt:variant>
      <vt:variant>
        <vt:i4>140</vt:i4>
      </vt:variant>
      <vt:variant>
        <vt:i4>0</vt:i4>
      </vt:variant>
      <vt:variant>
        <vt:i4>5</vt:i4>
      </vt:variant>
      <vt:variant>
        <vt:lpwstr/>
      </vt:variant>
      <vt:variant>
        <vt:lpwstr>_Toc339559414</vt:lpwstr>
      </vt:variant>
      <vt:variant>
        <vt:i4>1638459</vt:i4>
      </vt:variant>
      <vt:variant>
        <vt:i4>134</vt:i4>
      </vt:variant>
      <vt:variant>
        <vt:i4>0</vt:i4>
      </vt:variant>
      <vt:variant>
        <vt:i4>5</vt:i4>
      </vt:variant>
      <vt:variant>
        <vt:lpwstr/>
      </vt:variant>
      <vt:variant>
        <vt:lpwstr>_Toc339559413</vt:lpwstr>
      </vt:variant>
      <vt:variant>
        <vt:i4>1638459</vt:i4>
      </vt:variant>
      <vt:variant>
        <vt:i4>128</vt:i4>
      </vt:variant>
      <vt:variant>
        <vt:i4>0</vt:i4>
      </vt:variant>
      <vt:variant>
        <vt:i4>5</vt:i4>
      </vt:variant>
      <vt:variant>
        <vt:lpwstr/>
      </vt:variant>
      <vt:variant>
        <vt:lpwstr>_Toc339559412</vt:lpwstr>
      </vt:variant>
      <vt:variant>
        <vt:i4>1638459</vt:i4>
      </vt:variant>
      <vt:variant>
        <vt:i4>122</vt:i4>
      </vt:variant>
      <vt:variant>
        <vt:i4>0</vt:i4>
      </vt:variant>
      <vt:variant>
        <vt:i4>5</vt:i4>
      </vt:variant>
      <vt:variant>
        <vt:lpwstr/>
      </vt:variant>
      <vt:variant>
        <vt:lpwstr>_Toc339559411</vt:lpwstr>
      </vt:variant>
      <vt:variant>
        <vt:i4>1638459</vt:i4>
      </vt:variant>
      <vt:variant>
        <vt:i4>116</vt:i4>
      </vt:variant>
      <vt:variant>
        <vt:i4>0</vt:i4>
      </vt:variant>
      <vt:variant>
        <vt:i4>5</vt:i4>
      </vt:variant>
      <vt:variant>
        <vt:lpwstr/>
      </vt:variant>
      <vt:variant>
        <vt:lpwstr>_Toc339559410</vt:lpwstr>
      </vt:variant>
      <vt:variant>
        <vt:i4>1572923</vt:i4>
      </vt:variant>
      <vt:variant>
        <vt:i4>110</vt:i4>
      </vt:variant>
      <vt:variant>
        <vt:i4>0</vt:i4>
      </vt:variant>
      <vt:variant>
        <vt:i4>5</vt:i4>
      </vt:variant>
      <vt:variant>
        <vt:lpwstr/>
      </vt:variant>
      <vt:variant>
        <vt:lpwstr>_Toc339559409</vt:lpwstr>
      </vt:variant>
      <vt:variant>
        <vt:i4>1572923</vt:i4>
      </vt:variant>
      <vt:variant>
        <vt:i4>104</vt:i4>
      </vt:variant>
      <vt:variant>
        <vt:i4>0</vt:i4>
      </vt:variant>
      <vt:variant>
        <vt:i4>5</vt:i4>
      </vt:variant>
      <vt:variant>
        <vt:lpwstr/>
      </vt:variant>
      <vt:variant>
        <vt:lpwstr>_Toc339559408</vt:lpwstr>
      </vt:variant>
      <vt:variant>
        <vt:i4>1572923</vt:i4>
      </vt:variant>
      <vt:variant>
        <vt:i4>98</vt:i4>
      </vt:variant>
      <vt:variant>
        <vt:i4>0</vt:i4>
      </vt:variant>
      <vt:variant>
        <vt:i4>5</vt:i4>
      </vt:variant>
      <vt:variant>
        <vt:lpwstr/>
      </vt:variant>
      <vt:variant>
        <vt:lpwstr>_Toc339559407</vt:lpwstr>
      </vt:variant>
      <vt:variant>
        <vt:i4>1572923</vt:i4>
      </vt:variant>
      <vt:variant>
        <vt:i4>92</vt:i4>
      </vt:variant>
      <vt:variant>
        <vt:i4>0</vt:i4>
      </vt:variant>
      <vt:variant>
        <vt:i4>5</vt:i4>
      </vt:variant>
      <vt:variant>
        <vt:lpwstr/>
      </vt:variant>
      <vt:variant>
        <vt:lpwstr>_Toc339559406</vt:lpwstr>
      </vt:variant>
      <vt:variant>
        <vt:i4>1572923</vt:i4>
      </vt:variant>
      <vt:variant>
        <vt:i4>86</vt:i4>
      </vt:variant>
      <vt:variant>
        <vt:i4>0</vt:i4>
      </vt:variant>
      <vt:variant>
        <vt:i4>5</vt:i4>
      </vt:variant>
      <vt:variant>
        <vt:lpwstr/>
      </vt:variant>
      <vt:variant>
        <vt:lpwstr>_Toc339559405</vt:lpwstr>
      </vt:variant>
      <vt:variant>
        <vt:i4>1572923</vt:i4>
      </vt:variant>
      <vt:variant>
        <vt:i4>80</vt:i4>
      </vt:variant>
      <vt:variant>
        <vt:i4>0</vt:i4>
      </vt:variant>
      <vt:variant>
        <vt:i4>5</vt:i4>
      </vt:variant>
      <vt:variant>
        <vt:lpwstr/>
      </vt:variant>
      <vt:variant>
        <vt:lpwstr>_Toc339559404</vt:lpwstr>
      </vt:variant>
      <vt:variant>
        <vt:i4>1572923</vt:i4>
      </vt:variant>
      <vt:variant>
        <vt:i4>74</vt:i4>
      </vt:variant>
      <vt:variant>
        <vt:i4>0</vt:i4>
      </vt:variant>
      <vt:variant>
        <vt:i4>5</vt:i4>
      </vt:variant>
      <vt:variant>
        <vt:lpwstr/>
      </vt:variant>
      <vt:variant>
        <vt:lpwstr>_Toc339559403</vt:lpwstr>
      </vt:variant>
      <vt:variant>
        <vt:i4>1572923</vt:i4>
      </vt:variant>
      <vt:variant>
        <vt:i4>68</vt:i4>
      </vt:variant>
      <vt:variant>
        <vt:i4>0</vt:i4>
      </vt:variant>
      <vt:variant>
        <vt:i4>5</vt:i4>
      </vt:variant>
      <vt:variant>
        <vt:lpwstr/>
      </vt:variant>
      <vt:variant>
        <vt:lpwstr>_Toc339559402</vt:lpwstr>
      </vt:variant>
      <vt:variant>
        <vt:i4>1572923</vt:i4>
      </vt:variant>
      <vt:variant>
        <vt:i4>62</vt:i4>
      </vt:variant>
      <vt:variant>
        <vt:i4>0</vt:i4>
      </vt:variant>
      <vt:variant>
        <vt:i4>5</vt:i4>
      </vt:variant>
      <vt:variant>
        <vt:lpwstr/>
      </vt:variant>
      <vt:variant>
        <vt:lpwstr>_Toc339559401</vt:lpwstr>
      </vt:variant>
      <vt:variant>
        <vt:i4>1572923</vt:i4>
      </vt:variant>
      <vt:variant>
        <vt:i4>56</vt:i4>
      </vt:variant>
      <vt:variant>
        <vt:i4>0</vt:i4>
      </vt:variant>
      <vt:variant>
        <vt:i4>5</vt:i4>
      </vt:variant>
      <vt:variant>
        <vt:lpwstr/>
      </vt:variant>
      <vt:variant>
        <vt:lpwstr>_Toc339559400</vt:lpwstr>
      </vt:variant>
      <vt:variant>
        <vt:i4>1114172</vt:i4>
      </vt:variant>
      <vt:variant>
        <vt:i4>50</vt:i4>
      </vt:variant>
      <vt:variant>
        <vt:i4>0</vt:i4>
      </vt:variant>
      <vt:variant>
        <vt:i4>5</vt:i4>
      </vt:variant>
      <vt:variant>
        <vt:lpwstr/>
      </vt:variant>
      <vt:variant>
        <vt:lpwstr>_Toc339559399</vt:lpwstr>
      </vt:variant>
      <vt:variant>
        <vt:i4>1114172</vt:i4>
      </vt:variant>
      <vt:variant>
        <vt:i4>44</vt:i4>
      </vt:variant>
      <vt:variant>
        <vt:i4>0</vt:i4>
      </vt:variant>
      <vt:variant>
        <vt:i4>5</vt:i4>
      </vt:variant>
      <vt:variant>
        <vt:lpwstr/>
      </vt:variant>
      <vt:variant>
        <vt:lpwstr>_Toc339559398</vt:lpwstr>
      </vt:variant>
      <vt:variant>
        <vt:i4>1114172</vt:i4>
      </vt:variant>
      <vt:variant>
        <vt:i4>38</vt:i4>
      </vt:variant>
      <vt:variant>
        <vt:i4>0</vt:i4>
      </vt:variant>
      <vt:variant>
        <vt:i4>5</vt:i4>
      </vt:variant>
      <vt:variant>
        <vt:lpwstr/>
      </vt:variant>
      <vt:variant>
        <vt:lpwstr>_Toc339559397</vt:lpwstr>
      </vt:variant>
      <vt:variant>
        <vt:i4>1114172</vt:i4>
      </vt:variant>
      <vt:variant>
        <vt:i4>32</vt:i4>
      </vt:variant>
      <vt:variant>
        <vt:i4>0</vt:i4>
      </vt:variant>
      <vt:variant>
        <vt:i4>5</vt:i4>
      </vt:variant>
      <vt:variant>
        <vt:lpwstr/>
      </vt:variant>
      <vt:variant>
        <vt:lpwstr>_Toc339559396</vt:lpwstr>
      </vt:variant>
      <vt:variant>
        <vt:i4>1114172</vt:i4>
      </vt:variant>
      <vt:variant>
        <vt:i4>26</vt:i4>
      </vt:variant>
      <vt:variant>
        <vt:i4>0</vt:i4>
      </vt:variant>
      <vt:variant>
        <vt:i4>5</vt:i4>
      </vt:variant>
      <vt:variant>
        <vt:lpwstr/>
      </vt:variant>
      <vt:variant>
        <vt:lpwstr>_Toc339559395</vt:lpwstr>
      </vt:variant>
      <vt:variant>
        <vt:i4>1114172</vt:i4>
      </vt:variant>
      <vt:variant>
        <vt:i4>20</vt:i4>
      </vt:variant>
      <vt:variant>
        <vt:i4>0</vt:i4>
      </vt:variant>
      <vt:variant>
        <vt:i4>5</vt:i4>
      </vt:variant>
      <vt:variant>
        <vt:lpwstr/>
      </vt:variant>
      <vt:variant>
        <vt:lpwstr>_Toc339559394</vt:lpwstr>
      </vt:variant>
      <vt:variant>
        <vt:i4>1114172</vt:i4>
      </vt:variant>
      <vt:variant>
        <vt:i4>14</vt:i4>
      </vt:variant>
      <vt:variant>
        <vt:i4>0</vt:i4>
      </vt:variant>
      <vt:variant>
        <vt:i4>5</vt:i4>
      </vt:variant>
      <vt:variant>
        <vt:lpwstr/>
      </vt:variant>
      <vt:variant>
        <vt:lpwstr>_Toc339559393</vt:lpwstr>
      </vt:variant>
      <vt:variant>
        <vt:i4>1114172</vt:i4>
      </vt:variant>
      <vt:variant>
        <vt:i4>8</vt:i4>
      </vt:variant>
      <vt:variant>
        <vt:i4>0</vt:i4>
      </vt:variant>
      <vt:variant>
        <vt:i4>5</vt:i4>
      </vt:variant>
      <vt:variant>
        <vt:lpwstr/>
      </vt:variant>
      <vt:variant>
        <vt:lpwstr>_Toc339559392</vt:lpwstr>
      </vt:variant>
      <vt:variant>
        <vt:i4>1114172</vt:i4>
      </vt:variant>
      <vt:variant>
        <vt:i4>2</vt:i4>
      </vt:variant>
      <vt:variant>
        <vt:i4>0</vt:i4>
      </vt:variant>
      <vt:variant>
        <vt:i4>5</vt:i4>
      </vt:variant>
      <vt:variant>
        <vt:lpwstr/>
      </vt:variant>
      <vt:variant>
        <vt:lpwstr>_Toc339559391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ljhw10</cp:lastModifiedBy>
  <cp:revision>690</cp:revision>
  <cp:lastPrinted>2020-12-15T06:20:00Z</cp:lastPrinted>
  <dcterms:created xsi:type="dcterms:W3CDTF">2017-11-22T06:24:00Z</dcterms:created>
  <dcterms:modified xsi:type="dcterms:W3CDTF">2020-12-21T01:33:00Z</dcterms:modified>
</cp:coreProperties>
</file>