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BC3BC" w14:textId="77777777" w:rsidR="00D76644" w:rsidRPr="0006421E" w:rsidRDefault="00D76644" w:rsidP="00DF7CF8">
      <w:pPr>
        <w:spacing w:beforeLines="800" w:before="2496"/>
        <w:rPr>
          <w:rFonts w:eastAsia="楷体_GB2312"/>
          <w:b/>
          <w:bCs/>
          <w:sz w:val="32"/>
        </w:rPr>
      </w:pPr>
    </w:p>
    <w:p w14:paraId="5580CFE0" w14:textId="77777777" w:rsidR="008C760A" w:rsidRDefault="008C760A" w:rsidP="00E47597">
      <w:pPr>
        <w:jc w:val="center"/>
        <w:rPr>
          <w:rFonts w:eastAsia="楷体_GB2312"/>
          <w:b/>
          <w:bCs/>
          <w:sz w:val="32"/>
        </w:rPr>
      </w:pPr>
      <w:r w:rsidRPr="008C760A">
        <w:rPr>
          <w:rFonts w:eastAsia="楷体_GB2312" w:hint="eastAsia"/>
          <w:b/>
          <w:bCs/>
          <w:sz w:val="32"/>
        </w:rPr>
        <w:t>北京市房屋建筑和市政基础设施工程</w:t>
      </w:r>
    </w:p>
    <w:p w14:paraId="49B39EAA" w14:textId="77777777" w:rsidR="00D76644" w:rsidRDefault="008C760A" w:rsidP="00E47597">
      <w:pPr>
        <w:jc w:val="center"/>
        <w:rPr>
          <w:rFonts w:eastAsia="楷体_GB2312"/>
          <w:b/>
          <w:bCs/>
          <w:sz w:val="32"/>
        </w:rPr>
      </w:pPr>
      <w:r w:rsidRPr="008C760A">
        <w:rPr>
          <w:rFonts w:eastAsia="楷体_GB2312" w:hint="eastAsia"/>
          <w:b/>
          <w:bCs/>
          <w:sz w:val="32"/>
        </w:rPr>
        <w:t>质量风险分级管控平台</w:t>
      </w:r>
    </w:p>
    <w:p w14:paraId="0ADAB4E1" w14:textId="77777777" w:rsidR="00D76644" w:rsidRDefault="00D76644" w:rsidP="00DF7CF8">
      <w:pPr>
        <w:spacing w:beforeLines="100" w:before="312"/>
        <w:jc w:val="center"/>
        <w:rPr>
          <w:rFonts w:eastAsia="黑体"/>
          <w:b/>
          <w:bCs/>
          <w:spacing w:val="20"/>
          <w:sz w:val="48"/>
        </w:rPr>
      </w:pPr>
      <w:r>
        <w:rPr>
          <w:rFonts w:eastAsia="黑体" w:hint="eastAsia"/>
          <w:b/>
          <w:bCs/>
          <w:spacing w:val="20"/>
          <w:sz w:val="48"/>
        </w:rPr>
        <w:t>用户操作手册</w:t>
      </w:r>
    </w:p>
    <w:p w14:paraId="0359DC68" w14:textId="77777777" w:rsidR="00FA065A" w:rsidRDefault="00FA065A" w:rsidP="00DF7CF8">
      <w:pPr>
        <w:spacing w:beforeLines="100" w:before="312"/>
        <w:jc w:val="center"/>
        <w:rPr>
          <w:rFonts w:eastAsia="黑体"/>
          <w:b/>
          <w:bCs/>
          <w:spacing w:val="20"/>
          <w:sz w:val="48"/>
        </w:rPr>
      </w:pPr>
      <w:r>
        <w:rPr>
          <w:rFonts w:eastAsia="黑体" w:hint="eastAsia"/>
          <w:b/>
          <w:bCs/>
          <w:spacing w:val="20"/>
          <w:sz w:val="48"/>
        </w:rPr>
        <w:t>（企业）</w:t>
      </w:r>
    </w:p>
    <w:p w14:paraId="29692BE5" w14:textId="77777777" w:rsidR="00D76644" w:rsidRPr="007677C5" w:rsidRDefault="00D76644" w:rsidP="00CC3AB3"/>
    <w:p w14:paraId="42C5A6D0" w14:textId="77777777" w:rsidR="00D76644" w:rsidRPr="00C92D5D" w:rsidRDefault="00D76644" w:rsidP="00D76644">
      <w:pPr>
        <w:rPr>
          <w:rFonts w:eastAsia="楷体_GB2312"/>
          <w:b/>
          <w:bCs/>
          <w:color w:val="000000" w:themeColor="text1"/>
          <w:sz w:val="30"/>
        </w:rPr>
      </w:pPr>
    </w:p>
    <w:p w14:paraId="339D635D" w14:textId="77777777" w:rsidR="00D76644" w:rsidRPr="00A30DB2" w:rsidRDefault="00D76644" w:rsidP="00D76644">
      <w:pPr>
        <w:jc w:val="center"/>
        <w:rPr>
          <w:rFonts w:eastAsia="楷体_GB2312"/>
          <w:b/>
          <w:bCs/>
          <w:sz w:val="30"/>
        </w:rPr>
        <w:sectPr w:rsidR="00D76644" w:rsidRPr="00A30DB2">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rsidRPr="00A30DB2">
        <w:rPr>
          <w:rFonts w:eastAsia="楷体_GB2312" w:hint="eastAsia"/>
          <w:b/>
          <w:bCs/>
          <w:sz w:val="30"/>
        </w:rPr>
        <w:t>2</w:t>
      </w:r>
      <w:r w:rsidRPr="00A30DB2">
        <w:rPr>
          <w:rFonts w:eastAsia="楷体_GB2312"/>
          <w:b/>
          <w:bCs/>
          <w:sz w:val="30"/>
        </w:rPr>
        <w:t>020</w:t>
      </w:r>
      <w:r w:rsidRPr="00A30DB2">
        <w:rPr>
          <w:rFonts w:eastAsia="楷体_GB2312" w:hint="eastAsia"/>
          <w:b/>
          <w:bCs/>
          <w:sz w:val="30"/>
        </w:rPr>
        <w:t>年</w:t>
      </w:r>
      <w:r w:rsidR="004F4CEF" w:rsidRPr="00A30DB2">
        <w:rPr>
          <w:rFonts w:eastAsia="楷体_GB2312" w:hint="eastAsia"/>
          <w:b/>
          <w:bCs/>
          <w:sz w:val="30"/>
        </w:rPr>
        <w:t>12</w:t>
      </w:r>
      <w:r w:rsidRPr="00A30DB2">
        <w:rPr>
          <w:rFonts w:eastAsia="楷体_GB2312" w:hint="eastAsia"/>
          <w:b/>
          <w:bCs/>
          <w:sz w:val="30"/>
        </w:rPr>
        <w:t>月</w:t>
      </w:r>
    </w:p>
    <w:p w14:paraId="37F9AC8B" w14:textId="77777777" w:rsidR="00576D65" w:rsidRPr="008C760A" w:rsidRDefault="00D76644" w:rsidP="00D76644">
      <w:pPr>
        <w:jc w:val="center"/>
        <w:rPr>
          <w:rFonts w:eastAsia="楷体_GB2312"/>
          <w:sz w:val="30"/>
        </w:rPr>
      </w:pPr>
      <w:r>
        <w:rPr>
          <w:rFonts w:eastAsia="楷体_GB2312" w:hint="eastAsia"/>
          <w:sz w:val="30"/>
        </w:rPr>
        <w:lastRenderedPageBreak/>
        <w:t>文档修订记录</w:t>
      </w:r>
    </w:p>
    <w:tbl>
      <w:tblPr>
        <w:tblStyle w:val="a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8"/>
        <w:gridCol w:w="2127"/>
        <w:gridCol w:w="2126"/>
        <w:gridCol w:w="2693"/>
      </w:tblGrid>
      <w:tr w:rsidR="008C760A" w14:paraId="5CE1ED6C" w14:textId="77777777" w:rsidTr="008C760A">
        <w:trPr>
          <w:jc w:val="center"/>
        </w:trPr>
        <w:tc>
          <w:tcPr>
            <w:tcW w:w="1178" w:type="dxa"/>
            <w:shd w:val="clear" w:color="auto" w:fill="E6E6E6"/>
          </w:tcPr>
          <w:p w14:paraId="005D2E76" w14:textId="77777777" w:rsidR="008C760A" w:rsidRPr="00D76644" w:rsidRDefault="008C760A" w:rsidP="00D76644">
            <w:pPr>
              <w:spacing w:line="240" w:lineRule="auto"/>
              <w:jc w:val="center"/>
              <w:rPr>
                <w:sz w:val="21"/>
                <w:szCs w:val="21"/>
              </w:rPr>
            </w:pPr>
            <w:r w:rsidRPr="00D76644">
              <w:rPr>
                <w:rFonts w:hint="eastAsia"/>
                <w:sz w:val="21"/>
                <w:szCs w:val="21"/>
              </w:rPr>
              <w:t>序号</w:t>
            </w:r>
          </w:p>
        </w:tc>
        <w:tc>
          <w:tcPr>
            <w:tcW w:w="2127" w:type="dxa"/>
            <w:shd w:val="clear" w:color="auto" w:fill="E6E6E6"/>
          </w:tcPr>
          <w:p w14:paraId="11CC0FCE" w14:textId="77777777" w:rsidR="008C760A" w:rsidRPr="00D76644" w:rsidRDefault="008C760A" w:rsidP="00D76644">
            <w:pPr>
              <w:pStyle w:val="TOC1"/>
              <w:spacing w:line="240" w:lineRule="auto"/>
              <w:jc w:val="center"/>
              <w:rPr>
                <w:sz w:val="21"/>
                <w:szCs w:val="21"/>
              </w:rPr>
            </w:pPr>
            <w:r>
              <w:rPr>
                <w:rFonts w:hint="eastAsia"/>
                <w:sz w:val="21"/>
                <w:szCs w:val="21"/>
              </w:rPr>
              <w:t>版本号</w:t>
            </w:r>
          </w:p>
        </w:tc>
        <w:tc>
          <w:tcPr>
            <w:tcW w:w="2126" w:type="dxa"/>
            <w:shd w:val="clear" w:color="auto" w:fill="E6E6E6"/>
          </w:tcPr>
          <w:p w14:paraId="5C870862" w14:textId="77777777" w:rsidR="008C760A" w:rsidRPr="00D76644" w:rsidRDefault="008C760A" w:rsidP="00D76644">
            <w:pPr>
              <w:spacing w:line="240" w:lineRule="auto"/>
              <w:jc w:val="center"/>
              <w:rPr>
                <w:sz w:val="21"/>
                <w:szCs w:val="21"/>
              </w:rPr>
            </w:pPr>
            <w:r w:rsidRPr="00D76644">
              <w:rPr>
                <w:rFonts w:hint="eastAsia"/>
                <w:sz w:val="21"/>
                <w:szCs w:val="21"/>
              </w:rPr>
              <w:t>修改时间</w:t>
            </w:r>
          </w:p>
        </w:tc>
        <w:tc>
          <w:tcPr>
            <w:tcW w:w="2693" w:type="dxa"/>
            <w:shd w:val="clear" w:color="auto" w:fill="E6E6E6"/>
          </w:tcPr>
          <w:p w14:paraId="435988CD" w14:textId="77777777" w:rsidR="008C760A" w:rsidRPr="00D76644" w:rsidRDefault="008C760A" w:rsidP="00D76644">
            <w:pPr>
              <w:spacing w:line="240" w:lineRule="auto"/>
              <w:jc w:val="center"/>
              <w:rPr>
                <w:sz w:val="21"/>
                <w:szCs w:val="21"/>
              </w:rPr>
            </w:pPr>
            <w:r w:rsidRPr="00D76644">
              <w:rPr>
                <w:rFonts w:hint="eastAsia"/>
                <w:sz w:val="21"/>
                <w:szCs w:val="21"/>
              </w:rPr>
              <w:t>备注</w:t>
            </w:r>
          </w:p>
        </w:tc>
      </w:tr>
      <w:tr w:rsidR="008C760A" w14:paraId="1C0E7D29" w14:textId="77777777" w:rsidTr="008C760A">
        <w:trPr>
          <w:jc w:val="center"/>
        </w:trPr>
        <w:tc>
          <w:tcPr>
            <w:tcW w:w="1178" w:type="dxa"/>
          </w:tcPr>
          <w:p w14:paraId="625E36FA" w14:textId="77777777" w:rsidR="008C760A" w:rsidRPr="00A30DB2" w:rsidRDefault="008C760A" w:rsidP="008E3628">
            <w:pPr>
              <w:pStyle w:val="aa"/>
              <w:spacing w:line="240" w:lineRule="auto"/>
              <w:ind w:left="0"/>
              <w:jc w:val="center"/>
              <w:rPr>
                <w:sz w:val="21"/>
                <w:szCs w:val="21"/>
              </w:rPr>
            </w:pPr>
            <w:r w:rsidRPr="00A30DB2">
              <w:rPr>
                <w:sz w:val="21"/>
                <w:szCs w:val="21"/>
              </w:rPr>
              <w:t>1</w:t>
            </w:r>
          </w:p>
        </w:tc>
        <w:tc>
          <w:tcPr>
            <w:tcW w:w="2127" w:type="dxa"/>
          </w:tcPr>
          <w:p w14:paraId="5370007E" w14:textId="77777777" w:rsidR="008C760A" w:rsidRPr="00A30DB2" w:rsidRDefault="008C760A" w:rsidP="008E3628">
            <w:pPr>
              <w:pStyle w:val="aa"/>
              <w:spacing w:line="240" w:lineRule="auto"/>
              <w:ind w:left="0"/>
              <w:jc w:val="center"/>
              <w:rPr>
                <w:sz w:val="21"/>
                <w:szCs w:val="21"/>
              </w:rPr>
            </w:pPr>
            <w:r>
              <w:rPr>
                <w:rFonts w:hint="eastAsia"/>
                <w:sz w:val="21"/>
                <w:szCs w:val="21"/>
              </w:rPr>
              <w:t>V1.0</w:t>
            </w:r>
          </w:p>
        </w:tc>
        <w:tc>
          <w:tcPr>
            <w:tcW w:w="2126" w:type="dxa"/>
          </w:tcPr>
          <w:p w14:paraId="0ACFBC4A" w14:textId="77777777" w:rsidR="008C760A" w:rsidRPr="00A30DB2" w:rsidRDefault="008C760A" w:rsidP="008E3628">
            <w:pPr>
              <w:pStyle w:val="aa"/>
              <w:spacing w:line="240" w:lineRule="auto"/>
              <w:ind w:left="0"/>
              <w:jc w:val="center"/>
              <w:rPr>
                <w:sz w:val="21"/>
                <w:szCs w:val="21"/>
              </w:rPr>
            </w:pPr>
            <w:r>
              <w:rPr>
                <w:rFonts w:hint="eastAsia"/>
                <w:sz w:val="21"/>
                <w:szCs w:val="21"/>
              </w:rPr>
              <w:t>2020-12-03</w:t>
            </w:r>
          </w:p>
        </w:tc>
        <w:tc>
          <w:tcPr>
            <w:tcW w:w="2693" w:type="dxa"/>
          </w:tcPr>
          <w:p w14:paraId="5E77268B" w14:textId="77777777" w:rsidR="008C760A" w:rsidRPr="00A30DB2" w:rsidRDefault="008C760A" w:rsidP="00D76644">
            <w:pPr>
              <w:pStyle w:val="aa"/>
              <w:spacing w:line="240" w:lineRule="auto"/>
              <w:ind w:left="0"/>
              <w:rPr>
                <w:sz w:val="21"/>
                <w:szCs w:val="21"/>
              </w:rPr>
            </w:pPr>
            <w:r w:rsidRPr="00A30DB2">
              <w:rPr>
                <w:rFonts w:hint="eastAsia"/>
                <w:sz w:val="21"/>
                <w:szCs w:val="21"/>
              </w:rPr>
              <w:t>初始创建</w:t>
            </w:r>
          </w:p>
        </w:tc>
      </w:tr>
      <w:tr w:rsidR="008C760A" w14:paraId="6EED1897" w14:textId="77777777" w:rsidTr="008C760A">
        <w:trPr>
          <w:jc w:val="center"/>
        </w:trPr>
        <w:tc>
          <w:tcPr>
            <w:tcW w:w="1178" w:type="dxa"/>
          </w:tcPr>
          <w:p w14:paraId="72E45F7D" w14:textId="77777777" w:rsidR="008C760A" w:rsidRPr="00A30DB2" w:rsidRDefault="008C760A" w:rsidP="008E3628">
            <w:pPr>
              <w:pStyle w:val="aa"/>
              <w:spacing w:line="240" w:lineRule="auto"/>
              <w:ind w:left="0"/>
              <w:jc w:val="center"/>
              <w:rPr>
                <w:sz w:val="21"/>
                <w:szCs w:val="21"/>
              </w:rPr>
            </w:pPr>
            <w:r>
              <w:rPr>
                <w:rFonts w:hint="eastAsia"/>
                <w:sz w:val="21"/>
                <w:szCs w:val="21"/>
              </w:rPr>
              <w:t>2</w:t>
            </w:r>
          </w:p>
        </w:tc>
        <w:tc>
          <w:tcPr>
            <w:tcW w:w="2127" w:type="dxa"/>
          </w:tcPr>
          <w:p w14:paraId="3E303732" w14:textId="77777777" w:rsidR="008C760A" w:rsidRDefault="008C760A" w:rsidP="008E3628">
            <w:pPr>
              <w:pStyle w:val="aa"/>
              <w:spacing w:line="240" w:lineRule="auto"/>
              <w:ind w:left="0"/>
              <w:jc w:val="center"/>
              <w:rPr>
                <w:sz w:val="21"/>
                <w:szCs w:val="21"/>
              </w:rPr>
            </w:pPr>
          </w:p>
        </w:tc>
        <w:tc>
          <w:tcPr>
            <w:tcW w:w="2126" w:type="dxa"/>
          </w:tcPr>
          <w:p w14:paraId="5AC24B82" w14:textId="77777777" w:rsidR="008C760A" w:rsidRDefault="008C760A" w:rsidP="008E3628">
            <w:pPr>
              <w:pStyle w:val="aa"/>
              <w:spacing w:line="240" w:lineRule="auto"/>
              <w:ind w:left="0"/>
              <w:jc w:val="center"/>
              <w:rPr>
                <w:sz w:val="21"/>
                <w:szCs w:val="21"/>
              </w:rPr>
            </w:pPr>
          </w:p>
        </w:tc>
        <w:tc>
          <w:tcPr>
            <w:tcW w:w="2693" w:type="dxa"/>
          </w:tcPr>
          <w:p w14:paraId="6AD7ABF7" w14:textId="77777777" w:rsidR="008C760A" w:rsidRPr="00A30DB2" w:rsidRDefault="008C760A" w:rsidP="00D76644">
            <w:pPr>
              <w:pStyle w:val="aa"/>
              <w:spacing w:line="240" w:lineRule="auto"/>
              <w:ind w:left="0"/>
              <w:rPr>
                <w:sz w:val="21"/>
                <w:szCs w:val="21"/>
              </w:rPr>
            </w:pPr>
          </w:p>
        </w:tc>
      </w:tr>
    </w:tbl>
    <w:p w14:paraId="18D54E6C" w14:textId="77777777" w:rsidR="00576D65" w:rsidRDefault="00576D65" w:rsidP="00576D65">
      <w:pPr>
        <w:widowControl/>
        <w:rPr>
          <w:rStyle w:val="af5"/>
          <w:sz w:val="32"/>
          <w:szCs w:val="32"/>
        </w:rPr>
        <w:sectPr w:rsidR="00576D65" w:rsidSect="0023534F">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40" w:left="1418" w:header="851" w:footer="992" w:gutter="0"/>
          <w:pgNumType w:fmt="upperRoman" w:start="1"/>
          <w:cols w:space="425"/>
          <w:docGrid w:type="linesAndChars" w:linePitch="312"/>
        </w:sectPr>
      </w:pPr>
    </w:p>
    <w:p w14:paraId="4A2E388F" w14:textId="77777777" w:rsidR="00C92FD7" w:rsidRPr="001367AB" w:rsidRDefault="00C92FD7" w:rsidP="001367AB">
      <w:pPr>
        <w:spacing w:line="240" w:lineRule="auto"/>
        <w:jc w:val="center"/>
        <w:rPr>
          <w:rFonts w:eastAsia="楷体_GB2312"/>
          <w:b/>
          <w:bCs/>
          <w:sz w:val="32"/>
          <w:szCs w:val="32"/>
        </w:rPr>
      </w:pPr>
      <w:r w:rsidRPr="001367AB">
        <w:rPr>
          <w:rFonts w:eastAsia="楷体_GB2312" w:hint="eastAsia"/>
          <w:b/>
          <w:bCs/>
          <w:sz w:val="32"/>
          <w:szCs w:val="32"/>
        </w:rPr>
        <w:lastRenderedPageBreak/>
        <w:t>目录</w:t>
      </w:r>
    </w:p>
    <w:p w14:paraId="6A3CB00C" w14:textId="77777777" w:rsidR="004A35EF" w:rsidRDefault="00B24A23">
      <w:pPr>
        <w:pStyle w:val="TOC1"/>
        <w:rPr>
          <w:rFonts w:asciiTheme="minorHAnsi" w:eastAsiaTheme="minorEastAsia" w:hAnsiTheme="minorHAnsi" w:cstheme="minorBidi"/>
          <w:sz w:val="21"/>
          <w:szCs w:val="22"/>
        </w:rPr>
      </w:pPr>
      <w:r w:rsidRPr="001367AB">
        <w:rPr>
          <w:rFonts w:ascii="宋体" w:eastAsia="宋体" w:hAnsi="宋体"/>
          <w:b/>
          <w:sz w:val="21"/>
          <w:szCs w:val="21"/>
        </w:rPr>
        <w:fldChar w:fldCharType="begin"/>
      </w:r>
      <w:r w:rsidR="00A60562" w:rsidRPr="001367AB">
        <w:rPr>
          <w:rFonts w:ascii="宋体" w:eastAsia="宋体" w:hAnsi="宋体" w:hint="eastAsia"/>
          <w:b/>
          <w:sz w:val="21"/>
          <w:szCs w:val="21"/>
        </w:rPr>
        <w:instrText>TOC \h \z \t "标题 1,1,标题 2,2,标题 3,3"</w:instrText>
      </w:r>
      <w:r w:rsidRPr="001367AB">
        <w:rPr>
          <w:rFonts w:ascii="宋体" w:eastAsia="宋体" w:hAnsi="宋体"/>
          <w:b/>
          <w:sz w:val="21"/>
          <w:szCs w:val="21"/>
        </w:rPr>
        <w:fldChar w:fldCharType="separate"/>
      </w:r>
      <w:hyperlink w:anchor="_Toc59205053" w:history="1">
        <w:r w:rsidR="004A35EF" w:rsidRPr="006F23C9">
          <w:rPr>
            <w:rStyle w:val="ae"/>
          </w:rPr>
          <w:t>1</w:t>
        </w:r>
        <w:r w:rsidR="004A35EF">
          <w:rPr>
            <w:rFonts w:asciiTheme="minorHAnsi" w:eastAsiaTheme="minorEastAsia" w:hAnsiTheme="minorHAnsi" w:cstheme="minorBidi"/>
            <w:sz w:val="21"/>
            <w:szCs w:val="22"/>
          </w:rPr>
          <w:tab/>
        </w:r>
        <w:r w:rsidR="004A35EF" w:rsidRPr="006F23C9">
          <w:rPr>
            <w:rStyle w:val="ae"/>
          </w:rPr>
          <w:t>用户操作说明</w:t>
        </w:r>
        <w:r w:rsidR="004A35EF">
          <w:rPr>
            <w:webHidden/>
          </w:rPr>
          <w:tab/>
        </w:r>
        <w:r w:rsidR="004A35EF">
          <w:rPr>
            <w:webHidden/>
          </w:rPr>
          <w:fldChar w:fldCharType="begin"/>
        </w:r>
        <w:r w:rsidR="004A35EF">
          <w:rPr>
            <w:webHidden/>
          </w:rPr>
          <w:instrText xml:space="preserve"> PAGEREF _Toc59205053 \h </w:instrText>
        </w:r>
        <w:r w:rsidR="004A35EF">
          <w:rPr>
            <w:webHidden/>
          </w:rPr>
        </w:r>
        <w:r w:rsidR="004A35EF">
          <w:rPr>
            <w:webHidden/>
          </w:rPr>
          <w:fldChar w:fldCharType="separate"/>
        </w:r>
        <w:r w:rsidR="004A35EF">
          <w:rPr>
            <w:webHidden/>
          </w:rPr>
          <w:t>1</w:t>
        </w:r>
        <w:r w:rsidR="004A35EF">
          <w:rPr>
            <w:webHidden/>
          </w:rPr>
          <w:fldChar w:fldCharType="end"/>
        </w:r>
      </w:hyperlink>
    </w:p>
    <w:p w14:paraId="353A9DFE" w14:textId="77777777" w:rsidR="004A35EF" w:rsidRDefault="00F832CA">
      <w:pPr>
        <w:pStyle w:val="TOC1"/>
        <w:rPr>
          <w:rFonts w:asciiTheme="minorHAnsi" w:eastAsiaTheme="minorEastAsia" w:hAnsiTheme="minorHAnsi" w:cstheme="minorBidi"/>
          <w:sz w:val="21"/>
          <w:szCs w:val="22"/>
        </w:rPr>
      </w:pPr>
      <w:hyperlink w:anchor="_Toc59205054" w:history="1">
        <w:r w:rsidR="004A35EF" w:rsidRPr="006F23C9">
          <w:rPr>
            <w:rStyle w:val="ae"/>
          </w:rPr>
          <w:t>2</w:t>
        </w:r>
        <w:r w:rsidR="004A35EF">
          <w:rPr>
            <w:rFonts w:asciiTheme="minorHAnsi" w:eastAsiaTheme="minorEastAsia" w:hAnsiTheme="minorHAnsi" w:cstheme="minorBidi"/>
            <w:sz w:val="21"/>
            <w:szCs w:val="22"/>
          </w:rPr>
          <w:tab/>
        </w:r>
        <w:r w:rsidR="004A35EF" w:rsidRPr="006F23C9">
          <w:rPr>
            <w:rStyle w:val="ae"/>
          </w:rPr>
          <w:t>登录系统</w:t>
        </w:r>
        <w:r w:rsidR="004A35EF">
          <w:rPr>
            <w:webHidden/>
          </w:rPr>
          <w:tab/>
        </w:r>
        <w:r w:rsidR="004A35EF">
          <w:rPr>
            <w:webHidden/>
          </w:rPr>
          <w:fldChar w:fldCharType="begin"/>
        </w:r>
        <w:r w:rsidR="004A35EF">
          <w:rPr>
            <w:webHidden/>
          </w:rPr>
          <w:instrText xml:space="preserve"> PAGEREF _Toc59205054 \h </w:instrText>
        </w:r>
        <w:r w:rsidR="004A35EF">
          <w:rPr>
            <w:webHidden/>
          </w:rPr>
        </w:r>
        <w:r w:rsidR="004A35EF">
          <w:rPr>
            <w:webHidden/>
          </w:rPr>
          <w:fldChar w:fldCharType="separate"/>
        </w:r>
        <w:r w:rsidR="004A35EF">
          <w:rPr>
            <w:webHidden/>
          </w:rPr>
          <w:t>1</w:t>
        </w:r>
        <w:r w:rsidR="004A35EF">
          <w:rPr>
            <w:webHidden/>
          </w:rPr>
          <w:fldChar w:fldCharType="end"/>
        </w:r>
      </w:hyperlink>
    </w:p>
    <w:p w14:paraId="24CBE6C0" w14:textId="77777777" w:rsidR="004A35EF" w:rsidRDefault="00F832CA">
      <w:pPr>
        <w:pStyle w:val="TOC1"/>
        <w:rPr>
          <w:rFonts w:asciiTheme="minorHAnsi" w:eastAsiaTheme="minorEastAsia" w:hAnsiTheme="minorHAnsi" w:cstheme="minorBidi"/>
          <w:sz w:val="21"/>
          <w:szCs w:val="22"/>
        </w:rPr>
      </w:pPr>
      <w:hyperlink w:anchor="_Toc59205055" w:history="1">
        <w:r w:rsidR="004A35EF" w:rsidRPr="006F23C9">
          <w:rPr>
            <w:rStyle w:val="ae"/>
          </w:rPr>
          <w:t>3</w:t>
        </w:r>
        <w:r w:rsidR="004A35EF">
          <w:rPr>
            <w:rFonts w:asciiTheme="minorHAnsi" w:eastAsiaTheme="minorEastAsia" w:hAnsiTheme="minorHAnsi" w:cstheme="minorBidi"/>
            <w:sz w:val="21"/>
            <w:szCs w:val="22"/>
          </w:rPr>
          <w:tab/>
        </w:r>
        <w:r w:rsidR="004A35EF" w:rsidRPr="006F23C9">
          <w:rPr>
            <w:rStyle w:val="ae"/>
          </w:rPr>
          <w:t>监理企业操作说明</w:t>
        </w:r>
        <w:r w:rsidR="004A35EF">
          <w:rPr>
            <w:webHidden/>
          </w:rPr>
          <w:tab/>
        </w:r>
        <w:r w:rsidR="004A35EF">
          <w:rPr>
            <w:webHidden/>
          </w:rPr>
          <w:fldChar w:fldCharType="begin"/>
        </w:r>
        <w:r w:rsidR="004A35EF">
          <w:rPr>
            <w:webHidden/>
          </w:rPr>
          <w:instrText xml:space="preserve"> PAGEREF _Toc59205055 \h </w:instrText>
        </w:r>
        <w:r w:rsidR="004A35EF">
          <w:rPr>
            <w:webHidden/>
          </w:rPr>
        </w:r>
        <w:r w:rsidR="004A35EF">
          <w:rPr>
            <w:webHidden/>
          </w:rPr>
          <w:fldChar w:fldCharType="separate"/>
        </w:r>
        <w:r w:rsidR="004A35EF">
          <w:rPr>
            <w:webHidden/>
          </w:rPr>
          <w:t>2</w:t>
        </w:r>
        <w:r w:rsidR="004A35EF">
          <w:rPr>
            <w:webHidden/>
          </w:rPr>
          <w:fldChar w:fldCharType="end"/>
        </w:r>
      </w:hyperlink>
    </w:p>
    <w:p w14:paraId="3D60268C"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56" w:history="1">
        <w:r w:rsidR="004A35EF" w:rsidRPr="006F23C9">
          <w:rPr>
            <w:rStyle w:val="ae"/>
            <w:noProof/>
          </w:rPr>
          <w:t>3.1</w:t>
        </w:r>
        <w:r w:rsidR="004A35EF">
          <w:rPr>
            <w:rFonts w:asciiTheme="minorHAnsi" w:eastAsiaTheme="minorEastAsia" w:hAnsiTheme="minorHAnsi" w:cstheme="minorBidi"/>
            <w:noProof/>
            <w:sz w:val="21"/>
            <w:szCs w:val="22"/>
          </w:rPr>
          <w:tab/>
        </w:r>
        <w:r w:rsidR="004A35EF" w:rsidRPr="006F23C9">
          <w:rPr>
            <w:rStyle w:val="ae"/>
            <w:noProof/>
          </w:rPr>
          <w:t>风险指标库维护</w:t>
        </w:r>
        <w:r w:rsidR="004A35EF">
          <w:rPr>
            <w:noProof/>
            <w:webHidden/>
          </w:rPr>
          <w:tab/>
        </w:r>
        <w:r w:rsidR="004A35EF">
          <w:rPr>
            <w:noProof/>
            <w:webHidden/>
          </w:rPr>
          <w:fldChar w:fldCharType="begin"/>
        </w:r>
        <w:r w:rsidR="004A35EF">
          <w:rPr>
            <w:noProof/>
            <w:webHidden/>
          </w:rPr>
          <w:instrText xml:space="preserve"> PAGEREF _Toc59205056 \h </w:instrText>
        </w:r>
        <w:r w:rsidR="004A35EF">
          <w:rPr>
            <w:noProof/>
            <w:webHidden/>
          </w:rPr>
        </w:r>
        <w:r w:rsidR="004A35EF">
          <w:rPr>
            <w:noProof/>
            <w:webHidden/>
          </w:rPr>
          <w:fldChar w:fldCharType="separate"/>
        </w:r>
        <w:r w:rsidR="004A35EF">
          <w:rPr>
            <w:noProof/>
            <w:webHidden/>
          </w:rPr>
          <w:t>2</w:t>
        </w:r>
        <w:r w:rsidR="004A35EF">
          <w:rPr>
            <w:noProof/>
            <w:webHidden/>
          </w:rPr>
          <w:fldChar w:fldCharType="end"/>
        </w:r>
      </w:hyperlink>
    </w:p>
    <w:p w14:paraId="2CB397AF"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57" w:history="1">
        <w:r w:rsidR="004A35EF" w:rsidRPr="006F23C9">
          <w:rPr>
            <w:rStyle w:val="ae"/>
            <w:noProof/>
          </w:rPr>
          <w:t>3.2</w:t>
        </w:r>
        <w:r w:rsidR="004A35EF">
          <w:rPr>
            <w:rFonts w:asciiTheme="minorHAnsi" w:eastAsiaTheme="minorEastAsia" w:hAnsiTheme="minorHAnsi" w:cstheme="minorBidi"/>
            <w:noProof/>
            <w:sz w:val="21"/>
            <w:szCs w:val="22"/>
          </w:rPr>
          <w:tab/>
        </w:r>
        <w:r w:rsidR="004A35EF" w:rsidRPr="006F23C9">
          <w:rPr>
            <w:rStyle w:val="ae"/>
            <w:noProof/>
          </w:rPr>
          <w:t>风险源判别清单库维护</w:t>
        </w:r>
        <w:r w:rsidR="004A35EF">
          <w:rPr>
            <w:noProof/>
            <w:webHidden/>
          </w:rPr>
          <w:tab/>
        </w:r>
        <w:r w:rsidR="004A35EF">
          <w:rPr>
            <w:noProof/>
            <w:webHidden/>
          </w:rPr>
          <w:fldChar w:fldCharType="begin"/>
        </w:r>
        <w:r w:rsidR="004A35EF">
          <w:rPr>
            <w:noProof/>
            <w:webHidden/>
          </w:rPr>
          <w:instrText xml:space="preserve"> PAGEREF _Toc59205057 \h </w:instrText>
        </w:r>
        <w:r w:rsidR="004A35EF">
          <w:rPr>
            <w:noProof/>
            <w:webHidden/>
          </w:rPr>
        </w:r>
        <w:r w:rsidR="004A35EF">
          <w:rPr>
            <w:noProof/>
            <w:webHidden/>
          </w:rPr>
          <w:fldChar w:fldCharType="separate"/>
        </w:r>
        <w:r w:rsidR="004A35EF">
          <w:rPr>
            <w:noProof/>
            <w:webHidden/>
          </w:rPr>
          <w:t>8</w:t>
        </w:r>
        <w:r w:rsidR="004A35EF">
          <w:rPr>
            <w:noProof/>
            <w:webHidden/>
          </w:rPr>
          <w:fldChar w:fldCharType="end"/>
        </w:r>
      </w:hyperlink>
    </w:p>
    <w:p w14:paraId="00CEF1B7"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58" w:history="1">
        <w:r w:rsidR="004A35EF" w:rsidRPr="006F23C9">
          <w:rPr>
            <w:rStyle w:val="ae"/>
            <w:noProof/>
          </w:rPr>
          <w:t>3.3</w:t>
        </w:r>
        <w:r w:rsidR="004A35EF">
          <w:rPr>
            <w:rFonts w:asciiTheme="minorHAnsi" w:eastAsiaTheme="minorEastAsia" w:hAnsiTheme="minorHAnsi" w:cstheme="minorBidi"/>
            <w:noProof/>
            <w:sz w:val="21"/>
            <w:szCs w:val="22"/>
          </w:rPr>
          <w:tab/>
        </w:r>
        <w:r w:rsidR="004A35EF" w:rsidRPr="006F23C9">
          <w:rPr>
            <w:rStyle w:val="ae"/>
            <w:noProof/>
          </w:rPr>
          <w:t>工程信息管理</w:t>
        </w:r>
        <w:r w:rsidR="004A35EF">
          <w:rPr>
            <w:noProof/>
            <w:webHidden/>
          </w:rPr>
          <w:tab/>
        </w:r>
        <w:r w:rsidR="004A35EF">
          <w:rPr>
            <w:noProof/>
            <w:webHidden/>
          </w:rPr>
          <w:fldChar w:fldCharType="begin"/>
        </w:r>
        <w:r w:rsidR="004A35EF">
          <w:rPr>
            <w:noProof/>
            <w:webHidden/>
          </w:rPr>
          <w:instrText xml:space="preserve"> PAGEREF _Toc59205058 \h </w:instrText>
        </w:r>
        <w:r w:rsidR="004A35EF">
          <w:rPr>
            <w:noProof/>
            <w:webHidden/>
          </w:rPr>
        </w:r>
        <w:r w:rsidR="004A35EF">
          <w:rPr>
            <w:noProof/>
            <w:webHidden/>
          </w:rPr>
          <w:fldChar w:fldCharType="separate"/>
        </w:r>
        <w:r w:rsidR="004A35EF">
          <w:rPr>
            <w:noProof/>
            <w:webHidden/>
          </w:rPr>
          <w:t>9</w:t>
        </w:r>
        <w:r w:rsidR="004A35EF">
          <w:rPr>
            <w:noProof/>
            <w:webHidden/>
          </w:rPr>
          <w:fldChar w:fldCharType="end"/>
        </w:r>
      </w:hyperlink>
    </w:p>
    <w:p w14:paraId="1E1BA47E" w14:textId="77777777" w:rsidR="004A35EF" w:rsidRDefault="00F832CA">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059" w:history="1">
        <w:r w:rsidR="004A35EF" w:rsidRPr="006F23C9">
          <w:rPr>
            <w:rStyle w:val="ae"/>
            <w:noProof/>
          </w:rPr>
          <w:t>3.3.1</w:t>
        </w:r>
        <w:r w:rsidR="004A35EF">
          <w:rPr>
            <w:rFonts w:asciiTheme="minorHAnsi" w:eastAsiaTheme="minorEastAsia" w:hAnsiTheme="minorHAnsi" w:cstheme="minorBidi"/>
            <w:noProof/>
            <w:sz w:val="21"/>
            <w:szCs w:val="22"/>
          </w:rPr>
          <w:tab/>
        </w:r>
        <w:r w:rsidR="004A35EF" w:rsidRPr="006F23C9">
          <w:rPr>
            <w:rStyle w:val="ae"/>
            <w:noProof/>
          </w:rPr>
          <w:t>在建工程</w:t>
        </w:r>
        <w:r w:rsidR="004A35EF">
          <w:rPr>
            <w:noProof/>
            <w:webHidden/>
          </w:rPr>
          <w:tab/>
        </w:r>
        <w:r w:rsidR="004A35EF">
          <w:rPr>
            <w:noProof/>
            <w:webHidden/>
          </w:rPr>
          <w:fldChar w:fldCharType="begin"/>
        </w:r>
        <w:r w:rsidR="004A35EF">
          <w:rPr>
            <w:noProof/>
            <w:webHidden/>
          </w:rPr>
          <w:instrText xml:space="preserve"> PAGEREF _Toc59205059 \h </w:instrText>
        </w:r>
        <w:r w:rsidR="004A35EF">
          <w:rPr>
            <w:noProof/>
            <w:webHidden/>
          </w:rPr>
        </w:r>
        <w:r w:rsidR="004A35EF">
          <w:rPr>
            <w:noProof/>
            <w:webHidden/>
          </w:rPr>
          <w:fldChar w:fldCharType="separate"/>
        </w:r>
        <w:r w:rsidR="004A35EF">
          <w:rPr>
            <w:noProof/>
            <w:webHidden/>
          </w:rPr>
          <w:t>9</w:t>
        </w:r>
        <w:r w:rsidR="004A35EF">
          <w:rPr>
            <w:noProof/>
            <w:webHidden/>
          </w:rPr>
          <w:fldChar w:fldCharType="end"/>
        </w:r>
      </w:hyperlink>
    </w:p>
    <w:p w14:paraId="2582334B" w14:textId="77777777" w:rsidR="004A35EF" w:rsidRDefault="00F832CA">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060" w:history="1">
        <w:r w:rsidR="004A35EF" w:rsidRPr="006F23C9">
          <w:rPr>
            <w:rStyle w:val="ae"/>
            <w:noProof/>
          </w:rPr>
          <w:t>3.3.2</w:t>
        </w:r>
        <w:r w:rsidR="004A35EF">
          <w:rPr>
            <w:rFonts w:asciiTheme="minorHAnsi" w:eastAsiaTheme="minorEastAsia" w:hAnsiTheme="minorHAnsi" w:cstheme="minorBidi"/>
            <w:noProof/>
            <w:sz w:val="21"/>
            <w:szCs w:val="22"/>
          </w:rPr>
          <w:tab/>
        </w:r>
        <w:r w:rsidR="004A35EF" w:rsidRPr="006F23C9">
          <w:rPr>
            <w:rStyle w:val="ae"/>
            <w:noProof/>
          </w:rPr>
          <w:t>竣工工程</w:t>
        </w:r>
        <w:r w:rsidR="004A35EF">
          <w:rPr>
            <w:noProof/>
            <w:webHidden/>
          </w:rPr>
          <w:tab/>
        </w:r>
        <w:r w:rsidR="004A35EF">
          <w:rPr>
            <w:noProof/>
            <w:webHidden/>
          </w:rPr>
          <w:fldChar w:fldCharType="begin"/>
        </w:r>
        <w:r w:rsidR="004A35EF">
          <w:rPr>
            <w:noProof/>
            <w:webHidden/>
          </w:rPr>
          <w:instrText xml:space="preserve"> PAGEREF _Toc59205060 \h </w:instrText>
        </w:r>
        <w:r w:rsidR="004A35EF">
          <w:rPr>
            <w:noProof/>
            <w:webHidden/>
          </w:rPr>
        </w:r>
        <w:r w:rsidR="004A35EF">
          <w:rPr>
            <w:noProof/>
            <w:webHidden/>
          </w:rPr>
          <w:fldChar w:fldCharType="separate"/>
        </w:r>
        <w:r w:rsidR="004A35EF">
          <w:rPr>
            <w:noProof/>
            <w:webHidden/>
          </w:rPr>
          <w:t>18</w:t>
        </w:r>
        <w:r w:rsidR="004A35EF">
          <w:rPr>
            <w:noProof/>
            <w:webHidden/>
          </w:rPr>
          <w:fldChar w:fldCharType="end"/>
        </w:r>
      </w:hyperlink>
    </w:p>
    <w:p w14:paraId="0EF68819"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61" w:history="1">
        <w:r w:rsidR="004A35EF" w:rsidRPr="006F23C9">
          <w:rPr>
            <w:rStyle w:val="ae"/>
            <w:noProof/>
          </w:rPr>
          <w:t>3.4</w:t>
        </w:r>
        <w:r w:rsidR="004A35EF">
          <w:rPr>
            <w:rFonts w:asciiTheme="minorHAnsi" w:eastAsiaTheme="minorEastAsia" w:hAnsiTheme="minorHAnsi" w:cstheme="minorBidi"/>
            <w:noProof/>
            <w:sz w:val="21"/>
            <w:szCs w:val="22"/>
          </w:rPr>
          <w:tab/>
        </w:r>
        <w:r w:rsidR="004A35EF" w:rsidRPr="006F23C9">
          <w:rPr>
            <w:rStyle w:val="ae"/>
            <w:noProof/>
          </w:rPr>
          <w:t>企业人员管理</w:t>
        </w:r>
        <w:r w:rsidR="004A35EF">
          <w:rPr>
            <w:noProof/>
            <w:webHidden/>
          </w:rPr>
          <w:tab/>
        </w:r>
        <w:r w:rsidR="004A35EF">
          <w:rPr>
            <w:noProof/>
            <w:webHidden/>
          </w:rPr>
          <w:fldChar w:fldCharType="begin"/>
        </w:r>
        <w:r w:rsidR="004A35EF">
          <w:rPr>
            <w:noProof/>
            <w:webHidden/>
          </w:rPr>
          <w:instrText xml:space="preserve"> PAGEREF _Toc59205061 \h </w:instrText>
        </w:r>
        <w:r w:rsidR="004A35EF">
          <w:rPr>
            <w:noProof/>
            <w:webHidden/>
          </w:rPr>
        </w:r>
        <w:r w:rsidR="004A35EF">
          <w:rPr>
            <w:noProof/>
            <w:webHidden/>
          </w:rPr>
          <w:fldChar w:fldCharType="separate"/>
        </w:r>
        <w:r w:rsidR="004A35EF">
          <w:rPr>
            <w:noProof/>
            <w:webHidden/>
          </w:rPr>
          <w:t>18</w:t>
        </w:r>
        <w:r w:rsidR="004A35EF">
          <w:rPr>
            <w:noProof/>
            <w:webHidden/>
          </w:rPr>
          <w:fldChar w:fldCharType="end"/>
        </w:r>
      </w:hyperlink>
    </w:p>
    <w:p w14:paraId="22CFD9A0"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62" w:history="1">
        <w:r w:rsidR="004A35EF" w:rsidRPr="006F23C9">
          <w:rPr>
            <w:rStyle w:val="ae"/>
            <w:noProof/>
          </w:rPr>
          <w:t>3.5</w:t>
        </w:r>
        <w:r w:rsidR="004A35EF">
          <w:rPr>
            <w:rFonts w:asciiTheme="minorHAnsi" w:eastAsiaTheme="minorEastAsia" w:hAnsiTheme="minorHAnsi" w:cstheme="minorBidi"/>
            <w:noProof/>
            <w:sz w:val="21"/>
            <w:szCs w:val="22"/>
          </w:rPr>
          <w:tab/>
        </w:r>
        <w:r w:rsidR="004A35EF" w:rsidRPr="006F23C9">
          <w:rPr>
            <w:rStyle w:val="ae"/>
            <w:noProof/>
          </w:rPr>
          <w:t>统计信息</w:t>
        </w:r>
        <w:r w:rsidR="004A35EF">
          <w:rPr>
            <w:noProof/>
            <w:webHidden/>
          </w:rPr>
          <w:tab/>
        </w:r>
        <w:r w:rsidR="004A35EF">
          <w:rPr>
            <w:noProof/>
            <w:webHidden/>
          </w:rPr>
          <w:fldChar w:fldCharType="begin"/>
        </w:r>
        <w:r w:rsidR="004A35EF">
          <w:rPr>
            <w:noProof/>
            <w:webHidden/>
          </w:rPr>
          <w:instrText xml:space="preserve"> PAGEREF _Toc59205062 \h </w:instrText>
        </w:r>
        <w:r w:rsidR="004A35EF">
          <w:rPr>
            <w:noProof/>
            <w:webHidden/>
          </w:rPr>
        </w:r>
        <w:r w:rsidR="004A35EF">
          <w:rPr>
            <w:noProof/>
            <w:webHidden/>
          </w:rPr>
          <w:fldChar w:fldCharType="separate"/>
        </w:r>
        <w:r w:rsidR="004A35EF">
          <w:rPr>
            <w:noProof/>
            <w:webHidden/>
          </w:rPr>
          <w:t>20</w:t>
        </w:r>
        <w:r w:rsidR="004A35EF">
          <w:rPr>
            <w:noProof/>
            <w:webHidden/>
          </w:rPr>
          <w:fldChar w:fldCharType="end"/>
        </w:r>
      </w:hyperlink>
    </w:p>
    <w:p w14:paraId="1ADC833D" w14:textId="77777777" w:rsidR="004A35EF" w:rsidRDefault="00F832CA">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063" w:history="1">
        <w:r w:rsidR="004A35EF" w:rsidRPr="006F23C9">
          <w:rPr>
            <w:rStyle w:val="ae"/>
            <w:noProof/>
          </w:rPr>
          <w:t>3.5.1</w:t>
        </w:r>
        <w:r w:rsidR="004A35EF">
          <w:rPr>
            <w:rFonts w:asciiTheme="minorHAnsi" w:eastAsiaTheme="minorEastAsia" w:hAnsiTheme="minorHAnsi" w:cstheme="minorBidi"/>
            <w:noProof/>
            <w:sz w:val="21"/>
            <w:szCs w:val="22"/>
          </w:rPr>
          <w:tab/>
        </w:r>
        <w:r w:rsidR="004A35EF" w:rsidRPr="006F23C9">
          <w:rPr>
            <w:rStyle w:val="ae"/>
            <w:noProof/>
          </w:rPr>
          <w:t>项目风险等级上报情况</w:t>
        </w:r>
        <w:r w:rsidR="004A35EF">
          <w:rPr>
            <w:noProof/>
            <w:webHidden/>
          </w:rPr>
          <w:tab/>
        </w:r>
        <w:r w:rsidR="004A35EF">
          <w:rPr>
            <w:noProof/>
            <w:webHidden/>
          </w:rPr>
          <w:fldChar w:fldCharType="begin"/>
        </w:r>
        <w:r w:rsidR="004A35EF">
          <w:rPr>
            <w:noProof/>
            <w:webHidden/>
          </w:rPr>
          <w:instrText xml:space="preserve"> PAGEREF _Toc59205063 \h </w:instrText>
        </w:r>
        <w:r w:rsidR="004A35EF">
          <w:rPr>
            <w:noProof/>
            <w:webHidden/>
          </w:rPr>
        </w:r>
        <w:r w:rsidR="004A35EF">
          <w:rPr>
            <w:noProof/>
            <w:webHidden/>
          </w:rPr>
          <w:fldChar w:fldCharType="separate"/>
        </w:r>
        <w:r w:rsidR="004A35EF">
          <w:rPr>
            <w:noProof/>
            <w:webHidden/>
          </w:rPr>
          <w:t>20</w:t>
        </w:r>
        <w:r w:rsidR="004A35EF">
          <w:rPr>
            <w:noProof/>
            <w:webHidden/>
          </w:rPr>
          <w:fldChar w:fldCharType="end"/>
        </w:r>
      </w:hyperlink>
    </w:p>
    <w:p w14:paraId="18A38E85" w14:textId="77777777" w:rsidR="004A35EF" w:rsidRDefault="00F832CA">
      <w:pPr>
        <w:pStyle w:val="TOC3"/>
        <w:tabs>
          <w:tab w:val="left" w:pos="1470"/>
          <w:tab w:val="right" w:leader="dot" w:pos="9060"/>
        </w:tabs>
        <w:ind w:left="720"/>
        <w:rPr>
          <w:rFonts w:asciiTheme="minorHAnsi" w:eastAsiaTheme="minorEastAsia" w:hAnsiTheme="minorHAnsi" w:cstheme="minorBidi"/>
          <w:noProof/>
          <w:sz w:val="21"/>
          <w:szCs w:val="22"/>
        </w:rPr>
      </w:pPr>
      <w:hyperlink w:anchor="_Toc59205064" w:history="1">
        <w:r w:rsidR="004A35EF" w:rsidRPr="006F23C9">
          <w:rPr>
            <w:rStyle w:val="ae"/>
            <w:noProof/>
          </w:rPr>
          <w:t>3.5.2</w:t>
        </w:r>
        <w:r w:rsidR="004A35EF">
          <w:rPr>
            <w:rFonts w:asciiTheme="minorHAnsi" w:eastAsiaTheme="minorEastAsia" w:hAnsiTheme="minorHAnsi" w:cstheme="minorBidi"/>
            <w:noProof/>
            <w:sz w:val="21"/>
            <w:szCs w:val="22"/>
          </w:rPr>
          <w:tab/>
        </w:r>
        <w:r w:rsidR="004A35EF" w:rsidRPr="006F23C9">
          <w:rPr>
            <w:rStyle w:val="ae"/>
            <w:noProof/>
          </w:rPr>
          <w:t>项目自查情况统计</w:t>
        </w:r>
        <w:r w:rsidR="004A35EF">
          <w:rPr>
            <w:noProof/>
            <w:webHidden/>
          </w:rPr>
          <w:tab/>
        </w:r>
        <w:r w:rsidR="004A35EF">
          <w:rPr>
            <w:noProof/>
            <w:webHidden/>
          </w:rPr>
          <w:fldChar w:fldCharType="begin"/>
        </w:r>
        <w:r w:rsidR="004A35EF">
          <w:rPr>
            <w:noProof/>
            <w:webHidden/>
          </w:rPr>
          <w:instrText xml:space="preserve"> PAGEREF _Toc59205064 \h </w:instrText>
        </w:r>
        <w:r w:rsidR="004A35EF">
          <w:rPr>
            <w:noProof/>
            <w:webHidden/>
          </w:rPr>
        </w:r>
        <w:r w:rsidR="004A35EF">
          <w:rPr>
            <w:noProof/>
            <w:webHidden/>
          </w:rPr>
          <w:fldChar w:fldCharType="separate"/>
        </w:r>
        <w:r w:rsidR="004A35EF">
          <w:rPr>
            <w:noProof/>
            <w:webHidden/>
          </w:rPr>
          <w:t>21</w:t>
        </w:r>
        <w:r w:rsidR="004A35EF">
          <w:rPr>
            <w:noProof/>
            <w:webHidden/>
          </w:rPr>
          <w:fldChar w:fldCharType="end"/>
        </w:r>
      </w:hyperlink>
    </w:p>
    <w:p w14:paraId="559F4DDC" w14:textId="77777777" w:rsidR="004A35EF" w:rsidRDefault="00F832CA">
      <w:pPr>
        <w:pStyle w:val="TOC2"/>
        <w:tabs>
          <w:tab w:val="left" w:pos="1050"/>
          <w:tab w:val="right" w:leader="dot" w:pos="9060"/>
        </w:tabs>
        <w:ind w:left="480"/>
        <w:rPr>
          <w:rFonts w:asciiTheme="minorHAnsi" w:eastAsiaTheme="minorEastAsia" w:hAnsiTheme="minorHAnsi" w:cstheme="minorBidi"/>
          <w:noProof/>
          <w:sz w:val="21"/>
          <w:szCs w:val="22"/>
        </w:rPr>
      </w:pPr>
      <w:hyperlink w:anchor="_Toc59205065" w:history="1">
        <w:r w:rsidR="004A35EF" w:rsidRPr="006F23C9">
          <w:rPr>
            <w:rStyle w:val="ae"/>
            <w:noProof/>
          </w:rPr>
          <w:t>3.6</w:t>
        </w:r>
        <w:r w:rsidR="004A35EF">
          <w:rPr>
            <w:rFonts w:asciiTheme="minorHAnsi" w:eastAsiaTheme="minorEastAsia" w:hAnsiTheme="minorHAnsi" w:cstheme="minorBidi"/>
            <w:noProof/>
            <w:sz w:val="21"/>
            <w:szCs w:val="22"/>
          </w:rPr>
          <w:tab/>
        </w:r>
        <w:r w:rsidR="004A35EF" w:rsidRPr="006F23C9">
          <w:rPr>
            <w:rStyle w:val="ae"/>
            <w:noProof/>
          </w:rPr>
          <w:t>隐患整改待办</w:t>
        </w:r>
        <w:r w:rsidR="004A35EF">
          <w:rPr>
            <w:noProof/>
            <w:webHidden/>
          </w:rPr>
          <w:tab/>
        </w:r>
        <w:r w:rsidR="004A35EF">
          <w:rPr>
            <w:noProof/>
            <w:webHidden/>
          </w:rPr>
          <w:fldChar w:fldCharType="begin"/>
        </w:r>
        <w:r w:rsidR="004A35EF">
          <w:rPr>
            <w:noProof/>
            <w:webHidden/>
          </w:rPr>
          <w:instrText xml:space="preserve"> PAGEREF _Toc59205065 \h </w:instrText>
        </w:r>
        <w:r w:rsidR="004A35EF">
          <w:rPr>
            <w:noProof/>
            <w:webHidden/>
          </w:rPr>
        </w:r>
        <w:r w:rsidR="004A35EF">
          <w:rPr>
            <w:noProof/>
            <w:webHidden/>
          </w:rPr>
          <w:fldChar w:fldCharType="separate"/>
        </w:r>
        <w:r w:rsidR="004A35EF">
          <w:rPr>
            <w:noProof/>
            <w:webHidden/>
          </w:rPr>
          <w:t>21</w:t>
        </w:r>
        <w:r w:rsidR="004A35EF">
          <w:rPr>
            <w:noProof/>
            <w:webHidden/>
          </w:rPr>
          <w:fldChar w:fldCharType="end"/>
        </w:r>
      </w:hyperlink>
    </w:p>
    <w:p w14:paraId="5B7AC255" w14:textId="77777777" w:rsidR="004A35EF" w:rsidRDefault="00F832CA">
      <w:pPr>
        <w:pStyle w:val="TOC1"/>
        <w:rPr>
          <w:rFonts w:asciiTheme="minorHAnsi" w:eastAsiaTheme="minorEastAsia" w:hAnsiTheme="minorHAnsi" w:cstheme="minorBidi"/>
          <w:sz w:val="21"/>
          <w:szCs w:val="22"/>
        </w:rPr>
      </w:pPr>
      <w:hyperlink w:anchor="_Toc59205066" w:history="1">
        <w:r w:rsidR="004A35EF" w:rsidRPr="006F23C9">
          <w:rPr>
            <w:rStyle w:val="ae"/>
          </w:rPr>
          <w:t>4</w:t>
        </w:r>
        <w:r w:rsidR="004A35EF">
          <w:rPr>
            <w:rFonts w:asciiTheme="minorHAnsi" w:eastAsiaTheme="minorEastAsia" w:hAnsiTheme="minorHAnsi" w:cstheme="minorBidi"/>
            <w:sz w:val="21"/>
            <w:szCs w:val="22"/>
          </w:rPr>
          <w:tab/>
        </w:r>
        <w:r w:rsidR="004A35EF" w:rsidRPr="006F23C9">
          <w:rPr>
            <w:rStyle w:val="ae"/>
          </w:rPr>
          <w:t>技术支持</w:t>
        </w:r>
        <w:r w:rsidR="004A35EF">
          <w:rPr>
            <w:webHidden/>
          </w:rPr>
          <w:tab/>
        </w:r>
        <w:r w:rsidR="004A35EF">
          <w:rPr>
            <w:webHidden/>
          </w:rPr>
          <w:fldChar w:fldCharType="begin"/>
        </w:r>
        <w:r w:rsidR="004A35EF">
          <w:rPr>
            <w:webHidden/>
          </w:rPr>
          <w:instrText xml:space="preserve"> PAGEREF _Toc59205066 \h </w:instrText>
        </w:r>
        <w:r w:rsidR="004A35EF">
          <w:rPr>
            <w:webHidden/>
          </w:rPr>
        </w:r>
        <w:r w:rsidR="004A35EF">
          <w:rPr>
            <w:webHidden/>
          </w:rPr>
          <w:fldChar w:fldCharType="separate"/>
        </w:r>
        <w:r w:rsidR="004A35EF">
          <w:rPr>
            <w:webHidden/>
          </w:rPr>
          <w:t>23</w:t>
        </w:r>
        <w:r w:rsidR="004A35EF">
          <w:rPr>
            <w:webHidden/>
          </w:rPr>
          <w:fldChar w:fldCharType="end"/>
        </w:r>
      </w:hyperlink>
    </w:p>
    <w:p w14:paraId="0F7E0B1A" w14:textId="77777777" w:rsidR="0098502B" w:rsidRDefault="00B24A23" w:rsidP="00852238">
      <w:pPr>
        <w:pStyle w:val="af6"/>
        <w:spacing w:before="0" w:beforeAutospacing="0" w:after="0" w:afterAutospacing="0"/>
        <w:jc w:val="center"/>
        <w:rPr>
          <w:b/>
          <w:sz w:val="32"/>
          <w:szCs w:val="32"/>
        </w:rPr>
      </w:pPr>
      <w:r w:rsidRPr="001367AB">
        <w:rPr>
          <w:b/>
          <w:sz w:val="21"/>
          <w:szCs w:val="21"/>
        </w:rPr>
        <w:fldChar w:fldCharType="end"/>
      </w:r>
    </w:p>
    <w:p w14:paraId="717C9E36" w14:textId="77777777" w:rsidR="0098502B" w:rsidRDefault="0098502B" w:rsidP="00852238">
      <w:pPr>
        <w:pStyle w:val="af6"/>
        <w:spacing w:before="0" w:beforeAutospacing="0" w:after="0" w:afterAutospacing="0"/>
        <w:rPr>
          <w:b/>
          <w:sz w:val="32"/>
          <w:szCs w:val="32"/>
        </w:rPr>
      </w:pPr>
    </w:p>
    <w:p w14:paraId="54CE7F8B" w14:textId="77777777" w:rsidR="00662777" w:rsidRDefault="00662777" w:rsidP="00662777">
      <w:pPr>
        <w:widowControl/>
        <w:rPr>
          <w:rFonts w:ascii="黑体" w:eastAsia="黑体" w:hAnsi="Verdana"/>
          <w:b/>
          <w:bCs/>
        </w:rPr>
        <w:sectPr w:rsidR="00662777" w:rsidSect="0023534F">
          <w:footerReference w:type="default" r:id="rId20"/>
          <w:pgSz w:w="11906" w:h="16838"/>
          <w:pgMar w:top="1440" w:right="1418" w:bottom="1440" w:left="1418" w:header="851" w:footer="992" w:gutter="0"/>
          <w:pgNumType w:fmt="upperRoman" w:start="1"/>
          <w:cols w:space="425"/>
          <w:docGrid w:type="linesAndChars" w:linePitch="312"/>
        </w:sectPr>
      </w:pPr>
    </w:p>
    <w:p w14:paraId="10FFD024" w14:textId="77777777" w:rsidR="002166C6" w:rsidRDefault="00570A77" w:rsidP="002166C6">
      <w:pPr>
        <w:pStyle w:val="1"/>
      </w:pPr>
      <w:bookmarkStart w:id="0" w:name="_Toc59205053"/>
      <w:bookmarkStart w:id="1" w:name="_Ref381198845"/>
      <w:r>
        <w:rPr>
          <w:rFonts w:hint="eastAsia"/>
        </w:rPr>
        <w:lastRenderedPageBreak/>
        <w:t>用户操作说明</w:t>
      </w:r>
      <w:bookmarkEnd w:id="0"/>
    </w:p>
    <w:p w14:paraId="40E0A3FC" w14:textId="77777777" w:rsidR="00386D12" w:rsidRDefault="00386D12" w:rsidP="00386D12">
      <w:pPr>
        <w:ind w:firstLineChars="200" w:firstLine="480"/>
      </w:pPr>
      <w:bookmarkStart w:id="2" w:name="_Toc57205994"/>
      <w:r>
        <w:rPr>
          <w:rFonts w:hint="eastAsia"/>
        </w:rPr>
        <w:t>用户可在系统中登录监理企业账号，监理企业可以进行风险指标维护，查看风险源判别清单库，查看项目风险定级情况和项目查看情况统计的数据，查看企业的工程信息，可以对项目负责人进行授权，对企业进行专项检查和查看工程的质量风险和综合风险的定级情况等信息，具体请参考</w:t>
      </w:r>
      <w:hyperlink w:anchor="_监理企业操作说明" w:history="1">
        <w:r w:rsidR="005A7965" w:rsidRPr="005A7965">
          <w:rPr>
            <w:rStyle w:val="ae"/>
            <w:rFonts w:hint="eastAsia"/>
          </w:rPr>
          <w:t>监理企业操作说明</w:t>
        </w:r>
      </w:hyperlink>
      <w:r>
        <w:rPr>
          <w:rFonts w:hint="eastAsia"/>
        </w:rPr>
        <w:t>。</w:t>
      </w:r>
    </w:p>
    <w:p w14:paraId="04FFC927" w14:textId="77777777" w:rsidR="00280278" w:rsidRDefault="00280278" w:rsidP="00280278">
      <w:pPr>
        <w:pStyle w:val="1"/>
      </w:pPr>
      <w:bookmarkStart w:id="3" w:name="_Toc531333452"/>
      <w:bookmarkStart w:id="4" w:name="_Toc531336131"/>
      <w:bookmarkStart w:id="5" w:name="_Toc59205054"/>
      <w:r>
        <w:rPr>
          <w:rFonts w:hint="eastAsia"/>
        </w:rPr>
        <w:t>登录系统</w:t>
      </w:r>
      <w:bookmarkEnd w:id="3"/>
      <w:bookmarkEnd w:id="4"/>
      <w:bookmarkEnd w:id="5"/>
    </w:p>
    <w:p w14:paraId="63D47F09" w14:textId="77777777" w:rsidR="00280278" w:rsidRPr="00FE5FAF" w:rsidRDefault="00280278" w:rsidP="00EA3C1B">
      <w:pPr>
        <w:ind w:firstLineChars="200" w:firstLine="480"/>
      </w:pPr>
      <w:r>
        <w:rPr>
          <w:rFonts w:hint="eastAsia"/>
        </w:rPr>
        <w:t>第一步：输入地址：</w:t>
      </w:r>
      <w:r>
        <w:rPr>
          <w:rFonts w:hint="eastAsia"/>
        </w:rPr>
        <w:t>http</w:t>
      </w:r>
      <w:r>
        <w:t>://zjw.beijing.gov.</w:t>
      </w:r>
      <w:r>
        <w:rPr>
          <w:rFonts w:hint="eastAsia"/>
        </w:rPr>
        <w:t>c</w:t>
      </w:r>
      <w:r>
        <w:t>n/</w:t>
      </w:r>
      <w:r>
        <w:rPr>
          <w:rFonts w:hint="eastAsia"/>
        </w:rPr>
        <w:t>，打开北京市住房和城乡建设委员会办事大厅系统页面，点击“办事大厅系统”，</w:t>
      </w:r>
      <w:r w:rsidR="00375E2B">
        <w:rPr>
          <w:rFonts w:hint="eastAsia"/>
        </w:rPr>
        <w:t>有登录账号的用户</w:t>
      </w:r>
      <w:r w:rsidR="00B52001">
        <w:rPr>
          <w:rFonts w:hint="eastAsia"/>
        </w:rPr>
        <w:t>在“企业登录”页面</w:t>
      </w:r>
      <w:r w:rsidR="00375E2B">
        <w:rPr>
          <w:rFonts w:hint="eastAsia"/>
        </w:rPr>
        <w:t>进行登录，</w:t>
      </w:r>
      <w:r w:rsidR="00B52001">
        <w:rPr>
          <w:rFonts w:hint="eastAsia"/>
        </w:rPr>
        <w:t>输入正确的用户名、密码以及验证码，点击“登录”按钮，进入建委网上办事大厅首页，</w:t>
      </w:r>
      <w:r w:rsidR="00375E2B">
        <w:rPr>
          <w:rFonts w:hint="eastAsia"/>
        </w:rPr>
        <w:t>无登录账号的用用户，可到首都之窗</w:t>
      </w:r>
      <w:r w:rsidR="00B52001">
        <w:rPr>
          <w:rFonts w:hint="eastAsia"/>
        </w:rPr>
        <w:t>北京市统一身份认证平台进行注册，注册后进行登录</w:t>
      </w:r>
      <w:r>
        <w:rPr>
          <w:rFonts w:hint="eastAsia"/>
        </w:rPr>
        <w:t>。</w:t>
      </w:r>
    </w:p>
    <w:p w14:paraId="6A1A5A01" w14:textId="77777777" w:rsidR="00280278" w:rsidRDefault="00280278" w:rsidP="00280278">
      <w:pPr>
        <w:jc w:val="center"/>
      </w:pPr>
      <w:r w:rsidRPr="00E31CD3">
        <w:rPr>
          <w:noProof/>
        </w:rPr>
        <w:drawing>
          <wp:inline distT="0" distB="0" distL="0" distR="0" wp14:anchorId="3EE6F4DD" wp14:editId="3D4C9C33">
            <wp:extent cx="5759450" cy="3160234"/>
            <wp:effectExtent l="0" t="0" r="0" b="0"/>
            <wp:docPr id="46" name="图片 46" descr="E:\王硕项目\北京风险分级管控\北京质量风险分级管控操作手册\企业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王硕项目\北京风险分级管控\北京质量风险分级管控操作手册\企业登录.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160234"/>
                    </a:xfrm>
                    <a:prstGeom prst="rect">
                      <a:avLst/>
                    </a:prstGeom>
                    <a:noFill/>
                    <a:ln>
                      <a:noFill/>
                    </a:ln>
                  </pic:spPr>
                </pic:pic>
              </a:graphicData>
            </a:graphic>
          </wp:inline>
        </w:drawing>
      </w:r>
    </w:p>
    <w:p w14:paraId="0FFBBB1F" w14:textId="77777777" w:rsidR="00375E2B" w:rsidRDefault="00375E2B" w:rsidP="00280278">
      <w:pPr>
        <w:jc w:val="center"/>
      </w:pPr>
      <w:r>
        <w:rPr>
          <w:noProof/>
        </w:rPr>
        <w:lastRenderedPageBreak/>
        <w:drawing>
          <wp:inline distT="0" distB="0" distL="0" distR="0" wp14:anchorId="3F11292B" wp14:editId="10652BE5">
            <wp:extent cx="5759450" cy="2817016"/>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59450" cy="2817016"/>
                    </a:xfrm>
                    <a:prstGeom prst="rect">
                      <a:avLst/>
                    </a:prstGeom>
                    <a:noFill/>
                    <a:ln w="9525">
                      <a:noFill/>
                      <a:miter lim="800000"/>
                      <a:headEnd/>
                      <a:tailEnd/>
                    </a:ln>
                  </pic:spPr>
                </pic:pic>
              </a:graphicData>
            </a:graphic>
          </wp:inline>
        </w:drawing>
      </w:r>
    </w:p>
    <w:p w14:paraId="4746572C" w14:textId="77777777" w:rsidR="00280278" w:rsidRPr="00280278" w:rsidRDefault="00280278" w:rsidP="00466203">
      <w:pPr>
        <w:ind w:firstLineChars="200" w:firstLine="480"/>
      </w:pPr>
      <w:r>
        <w:rPr>
          <w:rFonts w:hint="eastAsia"/>
        </w:rPr>
        <w:t>第二步：进入建委网上办事大厅首页后，点击“</w:t>
      </w:r>
      <w:r w:rsidR="00D63B01" w:rsidRPr="00D63B01">
        <w:rPr>
          <w:rFonts w:hint="eastAsia"/>
          <w:color w:val="0070C0"/>
        </w:rPr>
        <w:t>北京市房屋建筑和市政基础设施工程质量风险分级管控平台</w:t>
      </w:r>
      <w:r>
        <w:rPr>
          <w:rFonts w:hint="eastAsia"/>
        </w:rPr>
        <w:t>”链接，</w:t>
      </w:r>
      <w:r w:rsidR="00F6712B" w:rsidRPr="00A70C58">
        <w:rPr>
          <w:rFonts w:hint="eastAsia"/>
          <w:color w:val="000000" w:themeColor="text1"/>
        </w:rPr>
        <w:t>即可进入北京市房屋建筑和市政基础设施工程质量风险分级管控平台</w:t>
      </w:r>
      <w:r w:rsidR="00F6712B">
        <w:rPr>
          <w:rFonts w:hint="eastAsia"/>
          <w:color w:val="000000" w:themeColor="text1"/>
        </w:rPr>
        <w:t>办理页面</w:t>
      </w:r>
      <w:r>
        <w:rPr>
          <w:rFonts w:hint="eastAsia"/>
        </w:rPr>
        <w:t>。</w:t>
      </w:r>
      <w:r w:rsidR="00201529">
        <w:rPr>
          <w:rFonts w:hint="eastAsia"/>
        </w:rPr>
        <w:t xml:space="preserve">   </w:t>
      </w:r>
      <w:r w:rsidR="000F6B0C">
        <w:rPr>
          <w:rFonts w:hint="eastAsia"/>
        </w:rPr>
        <w:t xml:space="preserve">    </w:t>
      </w:r>
    </w:p>
    <w:p w14:paraId="708B14B0" w14:textId="77777777" w:rsidR="000E2BA1" w:rsidRDefault="000E2BA1" w:rsidP="0098502B">
      <w:pPr>
        <w:pStyle w:val="1"/>
      </w:pPr>
      <w:bookmarkStart w:id="6" w:name="_施工企业操作说明"/>
      <w:bookmarkStart w:id="7" w:name="_监理企业操作说明"/>
      <w:bookmarkStart w:id="8" w:name="_Toc59205055"/>
      <w:bookmarkEnd w:id="2"/>
      <w:bookmarkEnd w:id="6"/>
      <w:bookmarkEnd w:id="7"/>
      <w:r>
        <w:rPr>
          <w:rFonts w:hint="eastAsia"/>
        </w:rPr>
        <w:t>监理企业操作说明</w:t>
      </w:r>
      <w:bookmarkEnd w:id="8"/>
    </w:p>
    <w:p w14:paraId="22A59EBF" w14:textId="77777777" w:rsidR="00EF1135" w:rsidRDefault="00EF1135" w:rsidP="00EF1135">
      <w:pPr>
        <w:pStyle w:val="2"/>
      </w:pPr>
      <w:bookmarkStart w:id="9" w:name="_Toc59205056"/>
      <w:r>
        <w:rPr>
          <w:rFonts w:hint="eastAsia"/>
        </w:rPr>
        <w:t>风险指标库维护</w:t>
      </w:r>
      <w:bookmarkEnd w:id="9"/>
    </w:p>
    <w:p w14:paraId="46C7D423" w14:textId="77777777" w:rsidR="00EF1135" w:rsidRPr="0012277F" w:rsidRDefault="00EF1135" w:rsidP="00EF1135">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监理</w:t>
      </w:r>
      <w:r>
        <w:rPr>
          <w:rFonts w:hint="eastAsia"/>
        </w:rPr>
        <w:t>企业进行风险指标库的查看和维护</w:t>
      </w:r>
      <w:r>
        <w:rPr>
          <w:rFonts w:ascii="宋体" w:hAnsi="宋体" w:cs="宋体" w:hint="eastAsia"/>
          <w:color w:val="000000" w:themeColor="text1"/>
        </w:rPr>
        <w:t>。</w:t>
      </w:r>
    </w:p>
    <w:p w14:paraId="7B2218E1" w14:textId="77777777" w:rsidR="00EF1135" w:rsidRDefault="00EF1135" w:rsidP="00EF1135">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rPr>
        <w:t>在监理企业首页的指标</w:t>
      </w:r>
      <w:proofErr w:type="gramStart"/>
      <w:r>
        <w:rPr>
          <w:rFonts w:ascii="宋体" w:hAnsi="宋体" w:cs="宋体" w:hint="eastAsia"/>
        </w:rPr>
        <w:t>库维护</w:t>
      </w:r>
      <w:proofErr w:type="gramEnd"/>
      <w:r>
        <w:rPr>
          <w:rFonts w:ascii="宋体" w:hAnsi="宋体" w:cs="宋体" w:hint="eastAsia"/>
        </w:rPr>
        <w:t>模块，可以查看标准清单和企业清单的数量。</w:t>
      </w:r>
    </w:p>
    <w:p w14:paraId="66216B98" w14:textId="77777777" w:rsidR="00EF1135" w:rsidRPr="0012277F" w:rsidRDefault="00EF1135" w:rsidP="00EF1135">
      <w:pPr>
        <w:jc w:val="center"/>
        <w:rPr>
          <w:rFonts w:ascii="宋体" w:hAnsi="宋体" w:cs="宋体"/>
          <w:color w:val="000000" w:themeColor="text1"/>
        </w:rPr>
      </w:pPr>
      <w:r>
        <w:rPr>
          <w:noProof/>
        </w:rPr>
        <w:lastRenderedPageBreak/>
        <w:drawing>
          <wp:inline distT="0" distB="0" distL="0" distR="0" wp14:anchorId="1451986E" wp14:editId="19517C32">
            <wp:extent cx="5759450" cy="31400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140075"/>
                    </a:xfrm>
                    <a:prstGeom prst="rect">
                      <a:avLst/>
                    </a:prstGeom>
                  </pic:spPr>
                </pic:pic>
              </a:graphicData>
            </a:graphic>
          </wp:inline>
        </w:drawing>
      </w:r>
    </w:p>
    <w:p w14:paraId="2B2989CD" w14:textId="77777777" w:rsidR="00B114FE" w:rsidRDefault="00B114FE" w:rsidP="00B114FE">
      <w:pPr>
        <w:ind w:firstLine="482"/>
        <w:rPr>
          <w:rFonts w:ascii="宋体" w:hAnsi="宋体" w:cs="宋体"/>
          <w:color w:val="000000" w:themeColor="text1"/>
        </w:rPr>
      </w:pPr>
      <w:r>
        <w:rPr>
          <w:rFonts w:hint="eastAsia"/>
          <w:b/>
          <w:color w:val="000000" w:themeColor="text1"/>
        </w:rPr>
        <w:t>标准判别清单</w:t>
      </w:r>
      <w:r w:rsidRPr="0012277F">
        <w:rPr>
          <w:rFonts w:hint="eastAsia"/>
          <w:b/>
          <w:color w:val="000000" w:themeColor="text1"/>
        </w:rPr>
        <w:t>：</w:t>
      </w:r>
      <w:r w:rsidRPr="00CD77B9">
        <w:rPr>
          <w:rFonts w:hint="eastAsia"/>
          <w:color w:val="000000" w:themeColor="text1"/>
        </w:rPr>
        <w:t>展示</w:t>
      </w:r>
      <w:r>
        <w:rPr>
          <w:rFonts w:hint="eastAsia"/>
          <w:color w:val="000000" w:themeColor="text1"/>
        </w:rPr>
        <w:t>标准判别清单的行为指标和实体指标，</w:t>
      </w:r>
      <w:r>
        <w:rPr>
          <w:rFonts w:ascii="宋体" w:hAnsi="宋体" w:cs="宋体" w:hint="eastAsia"/>
          <w:color w:val="000000" w:themeColor="text1"/>
        </w:rPr>
        <w:t>行为指标分为质量管理、安全管理、绿色施工，可以对这三种指标进行查看，实体指标分为质量管理和安全管理，可以根据指标内容进行查询。</w:t>
      </w:r>
    </w:p>
    <w:p w14:paraId="7398404E" w14:textId="77777777" w:rsidR="00B114FE" w:rsidRPr="0012277F" w:rsidRDefault="00B114FE" w:rsidP="00B114FE">
      <w:pPr>
        <w:jc w:val="center"/>
        <w:rPr>
          <w:rFonts w:ascii="宋体" w:hAnsi="宋体" w:cs="宋体"/>
          <w:color w:val="000000" w:themeColor="text1"/>
        </w:rPr>
      </w:pPr>
      <w:r>
        <w:rPr>
          <w:noProof/>
        </w:rPr>
        <w:drawing>
          <wp:inline distT="0" distB="0" distL="0" distR="0" wp14:anchorId="66164189" wp14:editId="7EDD0786">
            <wp:extent cx="5759450" cy="289496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2894965"/>
                    </a:xfrm>
                    <a:prstGeom prst="rect">
                      <a:avLst/>
                    </a:prstGeom>
                  </pic:spPr>
                </pic:pic>
              </a:graphicData>
            </a:graphic>
          </wp:inline>
        </w:drawing>
      </w:r>
    </w:p>
    <w:p w14:paraId="32E7F170" w14:textId="77777777" w:rsidR="00B114FE" w:rsidRPr="0012277F" w:rsidRDefault="00B114FE" w:rsidP="00B114FE">
      <w:pPr>
        <w:ind w:firstLine="482"/>
        <w:rPr>
          <w:color w:val="000000" w:themeColor="text1"/>
        </w:rPr>
      </w:pPr>
      <w:r>
        <w:rPr>
          <w:rFonts w:hint="eastAsia"/>
          <w:b/>
          <w:color w:val="000000" w:themeColor="text1"/>
        </w:rPr>
        <w:t>企业判别清单</w:t>
      </w:r>
      <w:r>
        <w:rPr>
          <w:rFonts w:hint="eastAsia"/>
          <w:color w:val="000000" w:themeColor="text1"/>
        </w:rPr>
        <w:t>：</w:t>
      </w:r>
      <w:r w:rsidRPr="00CD77B9">
        <w:rPr>
          <w:rFonts w:hint="eastAsia"/>
          <w:color w:val="000000" w:themeColor="text1"/>
        </w:rPr>
        <w:t>展示</w:t>
      </w:r>
      <w:r>
        <w:rPr>
          <w:rFonts w:hint="eastAsia"/>
          <w:color w:val="000000" w:themeColor="text1"/>
        </w:rPr>
        <w:t>企业判别清单的行为指标和实体指标，</w:t>
      </w:r>
      <w:r>
        <w:rPr>
          <w:rFonts w:ascii="宋体" w:hAnsi="宋体" w:cs="宋体" w:hint="eastAsia"/>
          <w:color w:val="000000" w:themeColor="text1"/>
        </w:rPr>
        <w:t>行为指标分为质量管理、安全管理、绿色施工，可以对这三种指标进行查询、维护</w:t>
      </w:r>
      <w:r>
        <w:rPr>
          <w:rFonts w:hint="eastAsia"/>
          <w:color w:val="000000" w:themeColor="text1"/>
        </w:rPr>
        <w:t>，实体指标</w:t>
      </w:r>
      <w:r>
        <w:rPr>
          <w:rFonts w:ascii="宋体" w:hAnsi="宋体" w:cs="宋体" w:hint="eastAsia"/>
          <w:color w:val="000000" w:themeColor="text1"/>
        </w:rPr>
        <w:t>分为质量管理和安全管理，标准判别清单企业判别清单由企业进行查询、维护等操作</w:t>
      </w:r>
      <w:r>
        <w:rPr>
          <w:rFonts w:hint="eastAsia"/>
          <w:color w:val="000000" w:themeColor="text1"/>
        </w:rPr>
        <w:t>。</w:t>
      </w:r>
    </w:p>
    <w:p w14:paraId="07262E55" w14:textId="77777777" w:rsidR="00B114FE" w:rsidRPr="00DD0937" w:rsidRDefault="00B114FE" w:rsidP="00B114FE">
      <w:pPr>
        <w:jc w:val="center"/>
        <w:rPr>
          <w:color w:val="000000" w:themeColor="text1"/>
        </w:rPr>
      </w:pPr>
      <w:r>
        <w:rPr>
          <w:noProof/>
        </w:rPr>
        <w:lastRenderedPageBreak/>
        <w:drawing>
          <wp:inline distT="0" distB="0" distL="0" distR="0" wp14:anchorId="007688F5" wp14:editId="5E70DA6C">
            <wp:extent cx="5759450" cy="2247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47900"/>
                    </a:xfrm>
                    <a:prstGeom prst="rect">
                      <a:avLst/>
                    </a:prstGeom>
                  </pic:spPr>
                </pic:pic>
              </a:graphicData>
            </a:graphic>
          </wp:inline>
        </w:drawing>
      </w:r>
    </w:p>
    <w:p w14:paraId="5ECC21C8" w14:textId="77777777" w:rsidR="00B114FE" w:rsidRPr="00BF1CCD" w:rsidRDefault="00B114FE" w:rsidP="00B114FE">
      <w:pPr>
        <w:ind w:firstLine="482"/>
        <w:rPr>
          <w:color w:val="000000" w:themeColor="text1"/>
        </w:rPr>
      </w:pPr>
      <w:r>
        <w:rPr>
          <w:rFonts w:hint="eastAsia"/>
          <w:b/>
          <w:color w:val="000000" w:themeColor="text1"/>
        </w:rPr>
        <w:t>添加行为指标</w:t>
      </w:r>
      <w:r w:rsidRPr="0012277F">
        <w:rPr>
          <w:rFonts w:hint="eastAsia"/>
          <w:color w:val="000000" w:themeColor="text1"/>
        </w:rPr>
        <w:t>：</w:t>
      </w:r>
      <w:r>
        <w:rPr>
          <w:rFonts w:hint="eastAsia"/>
          <w:color w:val="000000" w:themeColor="text1"/>
        </w:rPr>
        <w:t>在企业指标列表中的行为指标页面，点击“添加”按钮，打开添加指标信息表单页面，填写表单内容并点击确认，行为指标添加成功。</w:t>
      </w:r>
    </w:p>
    <w:p w14:paraId="5838EA9E" w14:textId="77777777" w:rsidR="00B114FE" w:rsidRPr="005F024F" w:rsidRDefault="00B114FE" w:rsidP="00B114FE">
      <w:pPr>
        <w:jc w:val="center"/>
        <w:rPr>
          <w:color w:val="000000" w:themeColor="text1"/>
        </w:rPr>
      </w:pPr>
      <w:r>
        <w:rPr>
          <w:noProof/>
        </w:rPr>
        <w:drawing>
          <wp:inline distT="0" distB="0" distL="0" distR="0" wp14:anchorId="2A783CA6" wp14:editId="61BB8252">
            <wp:extent cx="5759450" cy="3136265"/>
            <wp:effectExtent l="0" t="0" r="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1A8D9DFF" w14:textId="77777777" w:rsidR="00B114FE" w:rsidRPr="0012277F" w:rsidRDefault="00B114FE" w:rsidP="00B114FE">
      <w:pPr>
        <w:ind w:firstLine="482"/>
        <w:rPr>
          <w:color w:val="000000" w:themeColor="text1"/>
        </w:rPr>
      </w:pPr>
      <w:r>
        <w:rPr>
          <w:rFonts w:hint="eastAsia"/>
          <w:b/>
          <w:color w:val="000000" w:themeColor="text1"/>
        </w:rPr>
        <w:t>实体指标</w:t>
      </w:r>
      <w:r w:rsidRPr="0012277F">
        <w:rPr>
          <w:rFonts w:hint="eastAsia"/>
          <w:color w:val="000000" w:themeColor="text1"/>
        </w:rPr>
        <w:t>：</w:t>
      </w:r>
      <w:r>
        <w:rPr>
          <w:rFonts w:hint="eastAsia"/>
          <w:color w:val="000000" w:themeColor="text1"/>
        </w:rPr>
        <w:t>在企业指标列表中的实体指标页面，点击“添加”按钮，打开添加指标信息表单页面，填写表单内容并点击确认，实体指标添加成功。</w:t>
      </w:r>
    </w:p>
    <w:p w14:paraId="45F2F702" w14:textId="77777777" w:rsidR="00B114FE" w:rsidRDefault="00B114FE" w:rsidP="00B114FE">
      <w:pPr>
        <w:jc w:val="center"/>
      </w:pPr>
      <w:r>
        <w:rPr>
          <w:noProof/>
        </w:rPr>
        <w:lastRenderedPageBreak/>
        <w:drawing>
          <wp:inline distT="0" distB="0" distL="0" distR="0" wp14:anchorId="718371B5" wp14:editId="5AAE1880">
            <wp:extent cx="5759450" cy="3134360"/>
            <wp:effectExtent l="0" t="0" r="0" b="889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134360"/>
                    </a:xfrm>
                    <a:prstGeom prst="rect">
                      <a:avLst/>
                    </a:prstGeom>
                  </pic:spPr>
                </pic:pic>
              </a:graphicData>
            </a:graphic>
          </wp:inline>
        </w:drawing>
      </w:r>
    </w:p>
    <w:p w14:paraId="14FAEA7C" w14:textId="77777777" w:rsidR="00B114FE" w:rsidRDefault="00B114FE" w:rsidP="00B114FE">
      <w:pPr>
        <w:ind w:firstLine="420"/>
        <w:jc w:val="left"/>
        <w:rPr>
          <w:color w:val="000000" w:themeColor="text1"/>
        </w:rPr>
      </w:pPr>
      <w:r w:rsidRPr="00267094">
        <w:rPr>
          <w:b/>
          <w:color w:val="000000" w:themeColor="text1"/>
        </w:rPr>
        <w:t>相关法规、依据</w:t>
      </w:r>
      <w:r w:rsidRPr="0012277F">
        <w:rPr>
          <w:rFonts w:hint="eastAsia"/>
          <w:color w:val="000000" w:themeColor="text1"/>
        </w:rPr>
        <w:t>：</w:t>
      </w:r>
      <w:r>
        <w:rPr>
          <w:rFonts w:hint="eastAsia"/>
          <w:color w:val="000000" w:themeColor="text1"/>
        </w:rPr>
        <w:t>在添加行为指标或实体指标信息页面，点击“增加、修改索引点击此处选择”链接，进入“</w:t>
      </w:r>
      <w:r w:rsidRPr="00267094">
        <w:rPr>
          <w:rFonts w:hint="eastAsia"/>
          <w:color w:val="000000" w:themeColor="text1"/>
        </w:rPr>
        <w:t>选择相关法规、依据</w:t>
      </w:r>
      <w:r>
        <w:rPr>
          <w:rFonts w:hint="eastAsia"/>
          <w:color w:val="000000" w:themeColor="text1"/>
        </w:rPr>
        <w:t>”页面，选择名称和章节点击“获取内容”若有内容，可对内容进行修改，点击“保存”修改成功，选择名称和章节点击“获取内容”若没有内容，可以进行添加内容，点击“保存”，保存成功。</w:t>
      </w:r>
    </w:p>
    <w:p w14:paraId="790259F4" w14:textId="77777777" w:rsidR="00B114FE" w:rsidRDefault="00B114FE" w:rsidP="00B114FE">
      <w:pPr>
        <w:jc w:val="center"/>
      </w:pPr>
      <w:r>
        <w:rPr>
          <w:noProof/>
        </w:rPr>
        <w:drawing>
          <wp:inline distT="0" distB="0" distL="0" distR="0" wp14:anchorId="63EEC821" wp14:editId="5A808DD3">
            <wp:extent cx="5759450" cy="3136265"/>
            <wp:effectExtent l="0" t="0" r="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136265"/>
                    </a:xfrm>
                    <a:prstGeom prst="rect">
                      <a:avLst/>
                    </a:prstGeom>
                  </pic:spPr>
                </pic:pic>
              </a:graphicData>
            </a:graphic>
          </wp:inline>
        </w:drawing>
      </w:r>
    </w:p>
    <w:p w14:paraId="6A41EDB5" w14:textId="77777777" w:rsidR="00B114FE" w:rsidRDefault="00B114FE" w:rsidP="00B114FE">
      <w:pPr>
        <w:jc w:val="center"/>
      </w:pPr>
      <w:r>
        <w:rPr>
          <w:noProof/>
        </w:rPr>
        <w:lastRenderedPageBreak/>
        <w:drawing>
          <wp:inline distT="0" distB="0" distL="0" distR="0" wp14:anchorId="10CDD0D1" wp14:editId="42D08A63">
            <wp:extent cx="5759450" cy="3134995"/>
            <wp:effectExtent l="0" t="0" r="0" b="825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134995"/>
                    </a:xfrm>
                    <a:prstGeom prst="rect">
                      <a:avLst/>
                    </a:prstGeom>
                  </pic:spPr>
                </pic:pic>
              </a:graphicData>
            </a:graphic>
          </wp:inline>
        </w:drawing>
      </w:r>
    </w:p>
    <w:p w14:paraId="7E49338F" w14:textId="77777777" w:rsidR="00B114FE" w:rsidRDefault="00B114FE" w:rsidP="00B114FE">
      <w:pPr>
        <w:ind w:firstLine="420"/>
        <w:jc w:val="left"/>
      </w:pPr>
      <w:r>
        <w:rPr>
          <w:rFonts w:hint="eastAsia"/>
          <w:b/>
          <w:color w:val="000000" w:themeColor="text1"/>
        </w:rPr>
        <w:t>关联部分分项</w:t>
      </w:r>
      <w:r w:rsidRPr="0012277F">
        <w:rPr>
          <w:rFonts w:hint="eastAsia"/>
          <w:color w:val="000000" w:themeColor="text1"/>
        </w:rPr>
        <w:t>：</w:t>
      </w:r>
      <w:r w:rsidR="00382435">
        <w:rPr>
          <w:rFonts w:hint="eastAsia"/>
          <w:color w:val="000000" w:themeColor="text1"/>
        </w:rPr>
        <w:t>在添加实体指标信息页面，点击“点击此处选择”链接，进入</w:t>
      </w:r>
      <w:r>
        <w:rPr>
          <w:rFonts w:hint="eastAsia"/>
          <w:color w:val="000000" w:themeColor="text1"/>
        </w:rPr>
        <w:t>“</w:t>
      </w:r>
      <w:r w:rsidRPr="00C836B7">
        <w:rPr>
          <w:rFonts w:hint="eastAsia"/>
          <w:color w:val="000000" w:themeColor="text1"/>
        </w:rPr>
        <w:t>选择动态指标关联分项弹框</w:t>
      </w:r>
      <w:r>
        <w:rPr>
          <w:rFonts w:hint="eastAsia"/>
          <w:color w:val="000000" w:themeColor="text1"/>
        </w:rPr>
        <w:t>”页面，将左侧实体对应的备选分项选择到本期涉及分项中，点击“提交”将实体对应的备选分项保存成功。</w:t>
      </w:r>
    </w:p>
    <w:p w14:paraId="594BE9FC" w14:textId="77777777" w:rsidR="00B114FE" w:rsidRDefault="00B114FE" w:rsidP="00B114FE">
      <w:pPr>
        <w:jc w:val="center"/>
      </w:pPr>
      <w:r>
        <w:rPr>
          <w:noProof/>
        </w:rPr>
        <w:drawing>
          <wp:inline distT="0" distB="0" distL="0" distR="0" wp14:anchorId="5559D51A" wp14:editId="725117D1">
            <wp:extent cx="5759450" cy="3134360"/>
            <wp:effectExtent l="0" t="0" r="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134360"/>
                    </a:xfrm>
                    <a:prstGeom prst="rect">
                      <a:avLst/>
                    </a:prstGeom>
                  </pic:spPr>
                </pic:pic>
              </a:graphicData>
            </a:graphic>
          </wp:inline>
        </w:drawing>
      </w:r>
    </w:p>
    <w:p w14:paraId="505C5E42" w14:textId="77777777" w:rsidR="00B114FE" w:rsidRDefault="00B114FE" w:rsidP="00B114FE">
      <w:pPr>
        <w:jc w:val="center"/>
      </w:pPr>
      <w:r>
        <w:rPr>
          <w:noProof/>
        </w:rPr>
        <w:lastRenderedPageBreak/>
        <w:drawing>
          <wp:inline distT="0" distB="0" distL="0" distR="0" wp14:anchorId="2C0B90CF" wp14:editId="52BF0D9F">
            <wp:extent cx="5759450" cy="394462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944620"/>
                    </a:xfrm>
                    <a:prstGeom prst="rect">
                      <a:avLst/>
                    </a:prstGeom>
                  </pic:spPr>
                </pic:pic>
              </a:graphicData>
            </a:graphic>
          </wp:inline>
        </w:drawing>
      </w:r>
    </w:p>
    <w:p w14:paraId="0298F188" w14:textId="77777777" w:rsidR="00B114FE" w:rsidRDefault="00B114FE" w:rsidP="00B114FE">
      <w:pPr>
        <w:ind w:firstLine="420"/>
        <w:jc w:val="left"/>
        <w:rPr>
          <w:color w:val="000000" w:themeColor="text1"/>
        </w:rPr>
      </w:pPr>
      <w:r>
        <w:rPr>
          <w:rFonts w:hint="eastAsia"/>
          <w:b/>
          <w:color w:val="000000" w:themeColor="text1"/>
        </w:rPr>
        <w:t>索引</w:t>
      </w:r>
      <w:r w:rsidRPr="0012277F">
        <w:rPr>
          <w:rFonts w:hint="eastAsia"/>
          <w:color w:val="000000" w:themeColor="text1"/>
        </w:rPr>
        <w:t>：</w:t>
      </w:r>
      <w:r>
        <w:rPr>
          <w:rFonts w:hint="eastAsia"/>
          <w:color w:val="000000" w:themeColor="text1"/>
        </w:rPr>
        <w:t>点击索引</w:t>
      </w:r>
      <w:r w:rsidRPr="00F774AF">
        <w:rPr>
          <w:rFonts w:hint="eastAsia"/>
          <w:color w:val="000000" w:themeColor="text1"/>
        </w:rPr>
        <w:t>预览法规标准</w:t>
      </w:r>
      <w:r>
        <w:rPr>
          <w:rFonts w:hint="eastAsia"/>
          <w:color w:val="000000" w:themeColor="text1"/>
        </w:rPr>
        <w:t>。</w:t>
      </w:r>
    </w:p>
    <w:p w14:paraId="4076A2EE" w14:textId="77777777" w:rsidR="00B114FE" w:rsidRDefault="00B114FE" w:rsidP="00B114FE">
      <w:pPr>
        <w:jc w:val="center"/>
      </w:pPr>
      <w:r>
        <w:rPr>
          <w:noProof/>
        </w:rPr>
        <w:drawing>
          <wp:inline distT="0" distB="0" distL="0" distR="0" wp14:anchorId="067A5DFD" wp14:editId="1F74627E">
            <wp:extent cx="5759450" cy="25527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52700"/>
                    </a:xfrm>
                    <a:prstGeom prst="rect">
                      <a:avLst/>
                    </a:prstGeom>
                  </pic:spPr>
                </pic:pic>
              </a:graphicData>
            </a:graphic>
          </wp:inline>
        </w:drawing>
      </w:r>
    </w:p>
    <w:p w14:paraId="22556AF8" w14:textId="77777777" w:rsidR="00B114FE" w:rsidRDefault="00B114FE" w:rsidP="00B114FE">
      <w:pPr>
        <w:ind w:firstLine="420"/>
        <w:jc w:val="left"/>
      </w:pPr>
      <w:r w:rsidRPr="00D14407">
        <w:rPr>
          <w:rFonts w:hint="eastAsia"/>
          <w:b/>
          <w:color w:val="000000" w:themeColor="text1"/>
        </w:rPr>
        <w:t>修改指标</w:t>
      </w:r>
      <w:r w:rsidRPr="0012277F">
        <w:rPr>
          <w:rFonts w:hint="eastAsia"/>
          <w:color w:val="000000" w:themeColor="text1"/>
        </w:rPr>
        <w:t>：</w:t>
      </w:r>
      <w:r>
        <w:rPr>
          <w:rFonts w:hint="eastAsia"/>
          <w:color w:val="000000" w:themeColor="text1"/>
        </w:rPr>
        <w:t>在企业指标中已添加的指标信息，点击“修改”按钮，进入指标信息页面，修改指标信息内容，点击“添加”指标修改成功。</w:t>
      </w:r>
    </w:p>
    <w:p w14:paraId="41F562CB" w14:textId="77777777" w:rsidR="00B114FE" w:rsidRDefault="00B114FE" w:rsidP="00B114FE">
      <w:pPr>
        <w:jc w:val="center"/>
      </w:pPr>
      <w:r>
        <w:rPr>
          <w:noProof/>
        </w:rPr>
        <w:lastRenderedPageBreak/>
        <w:drawing>
          <wp:inline distT="0" distB="0" distL="0" distR="0" wp14:anchorId="4EF33C5C" wp14:editId="645F854A">
            <wp:extent cx="5759450" cy="25527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552700"/>
                    </a:xfrm>
                    <a:prstGeom prst="rect">
                      <a:avLst/>
                    </a:prstGeom>
                  </pic:spPr>
                </pic:pic>
              </a:graphicData>
            </a:graphic>
          </wp:inline>
        </w:drawing>
      </w:r>
    </w:p>
    <w:p w14:paraId="7DDBD025" w14:textId="77777777" w:rsidR="00B114FE" w:rsidRDefault="00B114FE" w:rsidP="00B114FE">
      <w:pPr>
        <w:ind w:firstLine="420"/>
        <w:jc w:val="left"/>
      </w:pPr>
      <w:r>
        <w:rPr>
          <w:rFonts w:hint="eastAsia"/>
          <w:b/>
          <w:color w:val="000000" w:themeColor="text1"/>
        </w:rPr>
        <w:t>删除</w:t>
      </w:r>
      <w:r w:rsidRPr="00D14407">
        <w:rPr>
          <w:rFonts w:hint="eastAsia"/>
          <w:b/>
          <w:color w:val="000000" w:themeColor="text1"/>
        </w:rPr>
        <w:t>指标</w:t>
      </w:r>
      <w:r w:rsidRPr="0012277F">
        <w:rPr>
          <w:rFonts w:hint="eastAsia"/>
          <w:color w:val="000000" w:themeColor="text1"/>
        </w:rPr>
        <w:t>：</w:t>
      </w:r>
      <w:r>
        <w:rPr>
          <w:rFonts w:hint="eastAsia"/>
          <w:color w:val="000000" w:themeColor="text1"/>
        </w:rPr>
        <w:t>在企业指标中已添加的指标信息，点击“删除”按钮，弹出确认框，点击“确认”指标删除成功，点击“取消”取消删除指标。</w:t>
      </w:r>
    </w:p>
    <w:p w14:paraId="74CD29CD" w14:textId="77777777" w:rsidR="00B114FE" w:rsidRPr="00267094" w:rsidRDefault="00B114FE" w:rsidP="00B114FE">
      <w:pPr>
        <w:jc w:val="center"/>
      </w:pPr>
      <w:r>
        <w:rPr>
          <w:noProof/>
        </w:rPr>
        <w:drawing>
          <wp:inline distT="0" distB="0" distL="0" distR="0" wp14:anchorId="3F8948FD" wp14:editId="10C1FB56">
            <wp:extent cx="5759450" cy="25349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534920"/>
                    </a:xfrm>
                    <a:prstGeom prst="rect">
                      <a:avLst/>
                    </a:prstGeom>
                  </pic:spPr>
                </pic:pic>
              </a:graphicData>
            </a:graphic>
          </wp:inline>
        </w:drawing>
      </w:r>
    </w:p>
    <w:p w14:paraId="7DC9A22B" w14:textId="77777777" w:rsidR="005A7835" w:rsidRDefault="005A7835" w:rsidP="005A7835">
      <w:pPr>
        <w:pStyle w:val="2"/>
      </w:pPr>
      <w:bookmarkStart w:id="10" w:name="_Toc59205057"/>
      <w:r>
        <w:rPr>
          <w:rFonts w:hint="eastAsia"/>
        </w:rPr>
        <w:t>风险源判别清单库维护</w:t>
      </w:r>
      <w:bookmarkEnd w:id="10"/>
    </w:p>
    <w:p w14:paraId="3B5F3FD6" w14:textId="77777777" w:rsidR="005A7835" w:rsidRPr="008907C1" w:rsidRDefault="005A7835" w:rsidP="005A7835">
      <w:pPr>
        <w:ind w:firstLine="480"/>
      </w:pPr>
      <w:r w:rsidRPr="008907C1">
        <w:rPr>
          <w:rFonts w:ascii="宋体" w:hAnsi="宋体" w:cs="宋体" w:hint="eastAsia"/>
        </w:rPr>
        <w:t>【功能】</w:t>
      </w:r>
      <w:r>
        <w:rPr>
          <w:rFonts w:hint="eastAsia"/>
        </w:rPr>
        <w:t>监理企业进行风险源判别清单库的查看</w:t>
      </w:r>
      <w:r w:rsidRPr="008907C1">
        <w:rPr>
          <w:rFonts w:hint="eastAsia"/>
        </w:rPr>
        <w:t>。</w:t>
      </w:r>
    </w:p>
    <w:p w14:paraId="5020C417" w14:textId="77777777" w:rsidR="005A7835" w:rsidRDefault="005A7835" w:rsidP="005A7835">
      <w:pPr>
        <w:ind w:firstLine="482"/>
        <w:rPr>
          <w:rFonts w:ascii="宋体" w:hAnsi="宋体" w:cs="宋体"/>
        </w:rPr>
      </w:pPr>
      <w:r w:rsidRPr="008907C1">
        <w:rPr>
          <w:rFonts w:ascii="宋体" w:hAnsi="宋体" w:cs="宋体" w:hint="eastAsia"/>
        </w:rPr>
        <w:t>【操作】</w:t>
      </w:r>
      <w:r>
        <w:rPr>
          <w:rFonts w:ascii="宋体" w:hAnsi="宋体" w:cs="宋体" w:hint="eastAsia"/>
        </w:rPr>
        <w:t>在</w:t>
      </w:r>
      <w:r>
        <w:rPr>
          <w:rFonts w:hint="eastAsia"/>
        </w:rPr>
        <w:t>监理</w:t>
      </w:r>
      <w:r>
        <w:rPr>
          <w:rFonts w:ascii="宋体" w:hAnsi="宋体" w:cs="宋体" w:hint="eastAsia"/>
        </w:rPr>
        <w:t>企业首页的风险源判别清单库模块，可以查看标准清单和企业清单的数量。</w:t>
      </w:r>
    </w:p>
    <w:p w14:paraId="140F8DE9" w14:textId="77777777" w:rsidR="005A7835" w:rsidRDefault="005A7835" w:rsidP="005A7835">
      <w:pPr>
        <w:jc w:val="center"/>
        <w:rPr>
          <w:rFonts w:ascii="宋体" w:hAnsi="宋体" w:cs="宋体"/>
        </w:rPr>
      </w:pPr>
      <w:r>
        <w:rPr>
          <w:noProof/>
        </w:rPr>
        <w:lastRenderedPageBreak/>
        <w:drawing>
          <wp:inline distT="0" distB="0" distL="0" distR="0" wp14:anchorId="7CD3DB85" wp14:editId="66996FE1">
            <wp:extent cx="5486400" cy="2636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636520"/>
                    </a:xfrm>
                    <a:prstGeom prst="rect">
                      <a:avLst/>
                    </a:prstGeom>
                  </pic:spPr>
                </pic:pic>
              </a:graphicData>
            </a:graphic>
          </wp:inline>
        </w:drawing>
      </w:r>
    </w:p>
    <w:p w14:paraId="33C3D82C" w14:textId="77777777" w:rsidR="005A7835" w:rsidRDefault="005A7835" w:rsidP="005A7835">
      <w:pPr>
        <w:ind w:firstLine="482"/>
        <w:rPr>
          <w:rFonts w:ascii="宋体" w:hAnsi="宋体" w:cs="宋体"/>
        </w:rPr>
      </w:pPr>
      <w:r w:rsidRPr="00054098">
        <w:rPr>
          <w:rFonts w:ascii="宋体" w:hAnsi="宋体" w:cs="宋体" w:hint="eastAsia"/>
          <w:b/>
        </w:rPr>
        <w:t>判别清单库维护</w:t>
      </w:r>
      <w:r>
        <w:rPr>
          <w:rFonts w:ascii="宋体" w:hAnsi="宋体" w:cs="宋体" w:hint="eastAsia"/>
        </w:rPr>
        <w:t>：点击“判别清单库维护”按钮，打开风险源判别清单库页面，在标准判别清单库菜单页面，可以查看市级维护的所有的标准判别清单信息，其中包含人的因素、物的因素、法的因素、环境因素、管理因素。</w:t>
      </w:r>
    </w:p>
    <w:p w14:paraId="7B48D01F" w14:textId="77777777" w:rsidR="005A7835" w:rsidRDefault="005A7835" w:rsidP="005A7835">
      <w:pPr>
        <w:ind w:firstLine="482"/>
        <w:rPr>
          <w:rFonts w:ascii="宋体" w:hAnsi="宋体" w:cs="宋体"/>
        </w:rPr>
      </w:pPr>
      <w:r w:rsidRPr="00054098">
        <w:rPr>
          <w:rFonts w:ascii="宋体" w:hAnsi="宋体" w:cs="宋体" w:hint="eastAsia"/>
          <w:b/>
        </w:rPr>
        <w:t>判别清单库查询</w:t>
      </w:r>
      <w:r>
        <w:rPr>
          <w:rFonts w:ascii="宋体" w:hAnsi="宋体" w:cs="宋体" w:hint="eastAsia"/>
        </w:rPr>
        <w:t>：在标准判别清单库页面输入查询条件，点击“查询”按钮，列表可以查询显示相应的内容。</w:t>
      </w:r>
    </w:p>
    <w:p w14:paraId="336521AF" w14:textId="77777777" w:rsidR="005A7835" w:rsidRDefault="005A7835" w:rsidP="005A7835">
      <w:pPr>
        <w:ind w:firstLine="482"/>
        <w:rPr>
          <w:rFonts w:ascii="宋体" w:hAnsi="宋体" w:cs="宋体"/>
        </w:rPr>
      </w:pPr>
      <w:r w:rsidRPr="00054098">
        <w:rPr>
          <w:rFonts w:ascii="宋体" w:hAnsi="宋体" w:cs="宋体" w:hint="eastAsia"/>
          <w:b/>
        </w:rPr>
        <w:t>判别清单库</w:t>
      </w:r>
      <w:r>
        <w:rPr>
          <w:rFonts w:ascii="宋体" w:hAnsi="宋体" w:cs="宋体" w:hint="eastAsia"/>
          <w:b/>
        </w:rPr>
        <w:t>导出：</w:t>
      </w:r>
      <w:r>
        <w:rPr>
          <w:rFonts w:ascii="宋体" w:hAnsi="宋体" w:cs="宋体" w:hint="eastAsia"/>
        </w:rPr>
        <w:t>在标准判别清单库页面，点击“导出”按钮，可以导出并下载相应的内容。</w:t>
      </w:r>
    </w:p>
    <w:p w14:paraId="49CA0A1E" w14:textId="77777777" w:rsidR="005A7835" w:rsidRDefault="005A7835" w:rsidP="005A7835">
      <w:pPr>
        <w:jc w:val="center"/>
        <w:rPr>
          <w:rFonts w:ascii="宋体" w:hAnsi="宋体" w:cs="宋体"/>
        </w:rPr>
      </w:pPr>
      <w:r>
        <w:rPr>
          <w:noProof/>
        </w:rPr>
        <w:drawing>
          <wp:inline distT="0" distB="0" distL="0" distR="0" wp14:anchorId="2766009A" wp14:editId="0F31E313">
            <wp:extent cx="5486400" cy="2400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00300"/>
                    </a:xfrm>
                    <a:prstGeom prst="rect">
                      <a:avLst/>
                    </a:prstGeom>
                  </pic:spPr>
                </pic:pic>
              </a:graphicData>
            </a:graphic>
          </wp:inline>
        </w:drawing>
      </w:r>
    </w:p>
    <w:p w14:paraId="778B95C4" w14:textId="77777777" w:rsidR="00FC0575" w:rsidRDefault="00FC0575" w:rsidP="00FC0575">
      <w:pPr>
        <w:pStyle w:val="2"/>
      </w:pPr>
      <w:bookmarkStart w:id="11" w:name="_Toc59205058"/>
      <w:r>
        <w:rPr>
          <w:rFonts w:hint="eastAsia"/>
        </w:rPr>
        <w:t>企业检查（专项检查）</w:t>
      </w:r>
    </w:p>
    <w:p w14:paraId="40FD6E20" w14:textId="77777777" w:rsidR="00FC0575" w:rsidRPr="00F057F2" w:rsidRDefault="00FC0575" w:rsidP="00FC0575">
      <w:pPr>
        <w:ind w:firstLine="480"/>
        <w:rPr>
          <w:rFonts w:ascii="宋体" w:hAnsi="宋体" w:cs="宋体"/>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对企业的工程进行专项检查。</w:t>
      </w:r>
    </w:p>
    <w:p w14:paraId="55768715" w14:textId="77777777" w:rsidR="00FC0575" w:rsidRDefault="00FC0575" w:rsidP="00FC0575">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点击“企业检查（专项检查）”按钮，进入专项检查页面，选择检查组长、检查组员，确认工程信息、工程单体信息、工程参见单位、合同、项目人员、起</w:t>
      </w:r>
      <w:r>
        <w:rPr>
          <w:rFonts w:ascii="宋体" w:hAnsi="宋体" w:cs="宋体" w:hint="eastAsia"/>
          <w:color w:val="000000" w:themeColor="text1"/>
        </w:rPr>
        <w:lastRenderedPageBreak/>
        <w:t>重机械、项目定位和对工程进行专项检查。</w:t>
      </w:r>
    </w:p>
    <w:p w14:paraId="3F291914" w14:textId="77777777" w:rsidR="00FC0575" w:rsidRDefault="00FC0575" w:rsidP="00FC0575">
      <w:r>
        <w:rPr>
          <w:noProof/>
        </w:rPr>
        <w:drawing>
          <wp:inline distT="0" distB="0" distL="0" distR="0" wp14:anchorId="022390C4" wp14:editId="29755B7D">
            <wp:extent cx="5759450" cy="311023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110230"/>
                    </a:xfrm>
                    <a:prstGeom prst="rect">
                      <a:avLst/>
                    </a:prstGeom>
                  </pic:spPr>
                </pic:pic>
              </a:graphicData>
            </a:graphic>
          </wp:inline>
        </w:drawing>
      </w:r>
    </w:p>
    <w:p w14:paraId="26B3F60D" w14:textId="77777777" w:rsidR="00FC0575" w:rsidRDefault="00FC0575" w:rsidP="00FC0575">
      <w:pPr>
        <w:ind w:firstLine="420"/>
      </w:pPr>
      <w:r w:rsidRPr="00D51963">
        <w:rPr>
          <w:rFonts w:hint="eastAsia"/>
          <w:b/>
        </w:rPr>
        <w:t>参建单位：</w:t>
      </w:r>
      <w:r>
        <w:rPr>
          <w:rFonts w:hint="eastAsia"/>
        </w:rPr>
        <w:t>对建设单位、施工单位、监理单位、设计单位、勘察单位的信息进行查看。</w:t>
      </w:r>
    </w:p>
    <w:p w14:paraId="60F305C5" w14:textId="77777777" w:rsidR="00FC0575" w:rsidRDefault="00FC0575" w:rsidP="00FC0575">
      <w:pPr>
        <w:jc w:val="center"/>
      </w:pPr>
      <w:r>
        <w:rPr>
          <w:noProof/>
        </w:rPr>
        <w:drawing>
          <wp:inline distT="0" distB="0" distL="0" distR="0" wp14:anchorId="16438B4E" wp14:editId="3843DEFE">
            <wp:extent cx="5759450" cy="27882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88285"/>
                    </a:xfrm>
                    <a:prstGeom prst="rect">
                      <a:avLst/>
                    </a:prstGeom>
                  </pic:spPr>
                </pic:pic>
              </a:graphicData>
            </a:graphic>
          </wp:inline>
        </w:drawing>
      </w:r>
    </w:p>
    <w:p w14:paraId="6631477B" w14:textId="77777777" w:rsidR="00FC0575" w:rsidRDefault="00FC0575" w:rsidP="00FC0575">
      <w:pPr>
        <w:ind w:firstLine="420"/>
      </w:pPr>
      <w:r w:rsidRPr="00D51963">
        <w:rPr>
          <w:rFonts w:hint="eastAsia"/>
          <w:b/>
        </w:rPr>
        <w:t>合同：</w:t>
      </w:r>
      <w:r>
        <w:rPr>
          <w:rFonts w:hint="eastAsia"/>
        </w:rPr>
        <w:t>对工程相关合同信息进行查看。</w:t>
      </w:r>
    </w:p>
    <w:p w14:paraId="0B902FA0" w14:textId="77777777" w:rsidR="00FC0575" w:rsidRDefault="00FC0575" w:rsidP="00FC0575">
      <w:r>
        <w:rPr>
          <w:noProof/>
        </w:rPr>
        <w:lastRenderedPageBreak/>
        <w:drawing>
          <wp:inline distT="0" distB="0" distL="0" distR="0" wp14:anchorId="1ECE7DD5" wp14:editId="72BE19C2">
            <wp:extent cx="5759450" cy="256984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569845"/>
                    </a:xfrm>
                    <a:prstGeom prst="rect">
                      <a:avLst/>
                    </a:prstGeom>
                  </pic:spPr>
                </pic:pic>
              </a:graphicData>
            </a:graphic>
          </wp:inline>
        </w:drawing>
      </w:r>
    </w:p>
    <w:p w14:paraId="357FBCDB" w14:textId="77777777" w:rsidR="00FC0575" w:rsidRDefault="00FC0575" w:rsidP="00FC0575">
      <w:pPr>
        <w:ind w:firstLine="420"/>
      </w:pPr>
      <w:r w:rsidRPr="00D51963">
        <w:rPr>
          <w:rFonts w:hint="eastAsia"/>
          <w:b/>
        </w:rPr>
        <w:t>项目人员：</w:t>
      </w:r>
      <w:r>
        <w:rPr>
          <w:rFonts w:hint="eastAsia"/>
        </w:rPr>
        <w:t>对项目人员信息进行查看。</w:t>
      </w:r>
    </w:p>
    <w:p w14:paraId="007CEC16" w14:textId="77777777" w:rsidR="00FC0575" w:rsidRDefault="00FC0575" w:rsidP="00FC0575">
      <w:pPr>
        <w:jc w:val="center"/>
      </w:pPr>
      <w:r>
        <w:rPr>
          <w:noProof/>
        </w:rPr>
        <w:drawing>
          <wp:inline distT="0" distB="0" distL="0" distR="0" wp14:anchorId="01EF2F53" wp14:editId="4FF742C4">
            <wp:extent cx="5759450" cy="108966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089660"/>
                    </a:xfrm>
                    <a:prstGeom prst="rect">
                      <a:avLst/>
                    </a:prstGeom>
                  </pic:spPr>
                </pic:pic>
              </a:graphicData>
            </a:graphic>
          </wp:inline>
        </w:drawing>
      </w:r>
    </w:p>
    <w:p w14:paraId="5379C941" w14:textId="77777777" w:rsidR="00FC0575" w:rsidRPr="00DB1886" w:rsidRDefault="00FC0575" w:rsidP="00FC0575">
      <w:pPr>
        <w:ind w:firstLine="420"/>
      </w:pPr>
      <w:r w:rsidRPr="00D51963">
        <w:rPr>
          <w:rFonts w:hint="eastAsia"/>
          <w:b/>
        </w:rPr>
        <w:t>起重机械：</w:t>
      </w:r>
      <w:r>
        <w:rPr>
          <w:rFonts w:hint="eastAsia"/>
        </w:rPr>
        <w:t>查看工程相关起重机械信息，可查看当前工程下起重机械设备类型、现场编号、产权单位、生产单位等基本信息。</w:t>
      </w:r>
    </w:p>
    <w:p w14:paraId="022AA47A" w14:textId="77777777" w:rsidR="00FC0575" w:rsidRPr="00DB1886" w:rsidRDefault="00FC0575" w:rsidP="00FC0575">
      <w:r>
        <w:rPr>
          <w:noProof/>
        </w:rPr>
        <w:drawing>
          <wp:inline distT="0" distB="0" distL="0" distR="0" wp14:anchorId="5BC93B36" wp14:editId="51F16793">
            <wp:extent cx="5759450" cy="90297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902970"/>
                    </a:xfrm>
                    <a:prstGeom prst="rect">
                      <a:avLst/>
                    </a:prstGeom>
                  </pic:spPr>
                </pic:pic>
              </a:graphicData>
            </a:graphic>
          </wp:inline>
        </w:drawing>
      </w:r>
    </w:p>
    <w:p w14:paraId="38F47D70" w14:textId="77777777" w:rsidR="00FC0575" w:rsidRPr="00C76DFA" w:rsidRDefault="00FC0575" w:rsidP="00FC0575">
      <w:pPr>
        <w:ind w:firstLine="420"/>
      </w:pPr>
      <w:r w:rsidRPr="00D51963">
        <w:rPr>
          <w:rFonts w:hint="eastAsia"/>
          <w:b/>
        </w:rPr>
        <w:t>项目定位：</w:t>
      </w:r>
      <w:r>
        <w:rPr>
          <w:rFonts w:hint="eastAsia"/>
        </w:rPr>
        <w:t>在电子地图上查看项目建设地点。</w:t>
      </w:r>
    </w:p>
    <w:p w14:paraId="167D1679" w14:textId="77777777" w:rsidR="00FC0575" w:rsidRDefault="00FC0575" w:rsidP="00FC0575">
      <w:r>
        <w:rPr>
          <w:noProof/>
        </w:rPr>
        <w:drawing>
          <wp:inline distT="0" distB="0" distL="0" distR="0" wp14:anchorId="351F4DE4" wp14:editId="0CFBF55B">
            <wp:extent cx="5759450" cy="251523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515235"/>
                    </a:xfrm>
                    <a:prstGeom prst="rect">
                      <a:avLst/>
                    </a:prstGeom>
                  </pic:spPr>
                </pic:pic>
              </a:graphicData>
            </a:graphic>
          </wp:inline>
        </w:drawing>
      </w:r>
    </w:p>
    <w:p w14:paraId="57D3CFD6" w14:textId="77777777" w:rsidR="00FC0575" w:rsidRDefault="00FC0575" w:rsidP="00FC0575">
      <w:pPr>
        <w:ind w:firstLineChars="200" w:firstLine="482"/>
        <w:rPr>
          <w:rFonts w:ascii="宋体" w:hAnsi="宋体"/>
          <w:color w:val="000000"/>
        </w:rPr>
      </w:pPr>
      <w:r w:rsidRPr="00FC58D8">
        <w:rPr>
          <w:rFonts w:hint="eastAsia"/>
          <w:b/>
        </w:rPr>
        <w:t>企业专项检查：</w:t>
      </w:r>
      <w:r>
        <w:rPr>
          <w:rFonts w:hint="eastAsia"/>
        </w:rPr>
        <w:t>企业专项检查页面的信息确认无误后，点击工程信息右上角的“检</w:t>
      </w:r>
      <w:r>
        <w:rPr>
          <w:rFonts w:hint="eastAsia"/>
        </w:rPr>
        <w:lastRenderedPageBreak/>
        <w:t>查”按钮，进入自查评分详情页面，</w:t>
      </w:r>
      <w:r>
        <w:rPr>
          <w:rFonts w:ascii="宋体" w:hAnsi="宋体" w:hint="eastAsia"/>
          <w:color w:val="000000"/>
        </w:rPr>
        <w:t>选择涉及的质量管理、安全管理指标，只有二项指标全部评分完成才能计算综合得分。</w:t>
      </w:r>
    </w:p>
    <w:p w14:paraId="73D92133" w14:textId="77777777" w:rsidR="00FC0575" w:rsidRDefault="00FC0575" w:rsidP="00FC0575">
      <w:pPr>
        <w:rPr>
          <w:rFonts w:ascii="宋体" w:hAnsi="宋体"/>
          <w:color w:val="000000"/>
        </w:rPr>
      </w:pPr>
      <w:r>
        <w:rPr>
          <w:noProof/>
        </w:rPr>
        <w:drawing>
          <wp:inline distT="0" distB="0" distL="0" distR="0" wp14:anchorId="39004926" wp14:editId="5B030D45">
            <wp:extent cx="5759450" cy="167894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1678940"/>
                    </a:xfrm>
                    <a:prstGeom prst="rect">
                      <a:avLst/>
                    </a:prstGeom>
                  </pic:spPr>
                </pic:pic>
              </a:graphicData>
            </a:graphic>
          </wp:inline>
        </w:drawing>
      </w:r>
    </w:p>
    <w:p w14:paraId="6BDBA746" w14:textId="77777777" w:rsidR="00FC0575" w:rsidRDefault="00FC0575" w:rsidP="00FC0575">
      <w:pPr>
        <w:rPr>
          <w:rFonts w:ascii="宋体" w:hAnsi="宋体"/>
          <w:color w:val="000000"/>
        </w:rPr>
      </w:pPr>
      <w:r>
        <w:rPr>
          <w:noProof/>
        </w:rPr>
        <w:drawing>
          <wp:inline distT="0" distB="0" distL="0" distR="0" wp14:anchorId="1F21016F" wp14:editId="5040D258">
            <wp:extent cx="5759450" cy="40582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4058285"/>
                    </a:xfrm>
                    <a:prstGeom prst="rect">
                      <a:avLst/>
                    </a:prstGeom>
                  </pic:spPr>
                </pic:pic>
              </a:graphicData>
            </a:graphic>
          </wp:inline>
        </w:drawing>
      </w:r>
    </w:p>
    <w:p w14:paraId="64AD0B1C" w14:textId="77777777" w:rsidR="00FC0575" w:rsidRDefault="00FC0575" w:rsidP="00FC0575">
      <w:pPr>
        <w:ind w:firstLineChars="200" w:firstLine="482"/>
        <w:rPr>
          <w:rFonts w:ascii="宋体" w:hAnsi="宋体"/>
          <w:color w:val="000000"/>
        </w:rPr>
      </w:pPr>
      <w:r>
        <w:rPr>
          <w:rFonts w:ascii="宋体" w:hAnsi="宋体" w:hint="eastAsia"/>
          <w:b/>
          <w:color w:val="000000"/>
        </w:rPr>
        <w:t>检查</w:t>
      </w:r>
      <w:r w:rsidRPr="00147950">
        <w:rPr>
          <w:rFonts w:ascii="宋体" w:hAnsi="宋体" w:hint="eastAsia"/>
          <w:b/>
          <w:color w:val="000000"/>
        </w:rPr>
        <w:t>评分：</w:t>
      </w:r>
      <w:r w:rsidRPr="00A870FA">
        <w:rPr>
          <w:rFonts w:ascii="宋体" w:hAnsi="宋体" w:hint="eastAsia"/>
          <w:color w:val="000000"/>
        </w:rPr>
        <w:t>分别</w:t>
      </w:r>
      <w:r>
        <w:rPr>
          <w:rFonts w:ascii="宋体" w:hAnsi="宋体" w:hint="eastAsia"/>
          <w:color w:val="000000"/>
        </w:rPr>
        <w:t>切换至质量管理、</w:t>
      </w:r>
      <w:r w:rsidRPr="00A870FA">
        <w:rPr>
          <w:rFonts w:ascii="宋体" w:hAnsi="宋体" w:hint="eastAsia"/>
          <w:color w:val="000000"/>
        </w:rPr>
        <w:t>安全管理</w:t>
      </w:r>
      <w:r>
        <w:rPr>
          <w:rFonts w:ascii="宋体" w:hAnsi="宋体" w:hint="eastAsia"/>
          <w:color w:val="000000"/>
        </w:rPr>
        <w:t>标签页，选择左侧目录</w:t>
      </w:r>
      <w:proofErr w:type="gramStart"/>
      <w:r>
        <w:rPr>
          <w:rFonts w:ascii="宋体" w:hAnsi="宋体" w:hint="eastAsia"/>
          <w:color w:val="000000"/>
        </w:rPr>
        <w:t>树指标</w:t>
      </w:r>
      <w:proofErr w:type="gramEnd"/>
      <w:r>
        <w:rPr>
          <w:rFonts w:ascii="宋体" w:hAnsi="宋体" w:hint="eastAsia"/>
          <w:color w:val="000000"/>
        </w:rPr>
        <w:t>分类后，点击“确认”按钮，右侧显示选择分类的市级指标和企业填写的指标，根据实际情况选择是否涉及相应的指标，填写应得分。</w:t>
      </w:r>
    </w:p>
    <w:p w14:paraId="5D90138D" w14:textId="77777777" w:rsidR="00FC0575" w:rsidRDefault="00FC0575" w:rsidP="00FC0575">
      <w:pPr>
        <w:ind w:firstLineChars="200" w:firstLine="482"/>
        <w:rPr>
          <w:rFonts w:ascii="宋体" w:hAnsi="宋体"/>
          <w:color w:val="000000"/>
        </w:rPr>
      </w:pPr>
      <w:r w:rsidRPr="00A870FA">
        <w:rPr>
          <w:rFonts w:ascii="宋体" w:hAnsi="宋体" w:hint="eastAsia"/>
          <w:b/>
          <w:color w:val="000000"/>
        </w:rPr>
        <w:t>索引：</w:t>
      </w:r>
      <w:r>
        <w:rPr>
          <w:rFonts w:ascii="宋体" w:hAnsi="宋体" w:hint="eastAsia"/>
          <w:color w:val="000000"/>
        </w:rPr>
        <w:t>点击</w:t>
      </w:r>
      <w:r>
        <w:rPr>
          <w:noProof/>
        </w:rPr>
        <w:drawing>
          <wp:inline distT="0" distB="0" distL="0" distR="0" wp14:anchorId="61D25DB2" wp14:editId="5E616CCC">
            <wp:extent cx="247650" cy="295275"/>
            <wp:effectExtent l="0" t="0" r="0"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50" cy="295275"/>
                    </a:xfrm>
                    <a:prstGeom prst="rect">
                      <a:avLst/>
                    </a:prstGeom>
                  </pic:spPr>
                </pic:pic>
              </a:graphicData>
            </a:graphic>
          </wp:inline>
        </w:drawing>
      </w:r>
      <w:r>
        <w:rPr>
          <w:rFonts w:ascii="宋体" w:hAnsi="宋体" w:hint="eastAsia"/>
          <w:color w:val="000000"/>
        </w:rPr>
        <w:t>按钮，查看相应标准规定内容。</w:t>
      </w:r>
    </w:p>
    <w:p w14:paraId="7B4AF504" w14:textId="77777777" w:rsidR="00FC0575" w:rsidRDefault="00FC0575" w:rsidP="00FC0575">
      <w:pPr>
        <w:rPr>
          <w:rFonts w:ascii="宋体" w:hAnsi="宋体"/>
          <w:color w:val="000000"/>
        </w:rPr>
      </w:pPr>
      <w:r>
        <w:rPr>
          <w:noProof/>
        </w:rPr>
        <w:lastRenderedPageBreak/>
        <w:drawing>
          <wp:inline distT="0" distB="0" distL="0" distR="0" wp14:anchorId="5A97C6F8" wp14:editId="0BB8F169">
            <wp:extent cx="5759450" cy="120142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1201420"/>
                    </a:xfrm>
                    <a:prstGeom prst="rect">
                      <a:avLst/>
                    </a:prstGeom>
                  </pic:spPr>
                </pic:pic>
              </a:graphicData>
            </a:graphic>
          </wp:inline>
        </w:drawing>
      </w:r>
    </w:p>
    <w:p w14:paraId="05A690C5" w14:textId="77777777" w:rsidR="00FC0575" w:rsidRDefault="00FC0575" w:rsidP="00FC0575">
      <w:pPr>
        <w:ind w:firstLineChars="200" w:firstLine="482"/>
        <w:rPr>
          <w:rFonts w:ascii="宋体" w:hAnsi="宋体"/>
          <w:color w:val="000000"/>
        </w:rPr>
      </w:pPr>
      <w:r w:rsidRPr="00A870FA">
        <w:rPr>
          <w:rFonts w:ascii="宋体" w:hAnsi="宋体" w:hint="eastAsia"/>
          <w:b/>
          <w:color w:val="000000"/>
        </w:rPr>
        <w:t>记录问题：</w:t>
      </w:r>
      <w:r>
        <w:rPr>
          <w:rFonts w:ascii="宋体" w:hAnsi="宋体" w:hint="eastAsia"/>
          <w:color w:val="000000"/>
        </w:rPr>
        <w:t>在涉及指标列表，点击“记录问题”按钮，弹出问题记录页面，填写问题描述、上</w:t>
      </w:r>
      <w:proofErr w:type="gramStart"/>
      <w:r>
        <w:rPr>
          <w:rFonts w:ascii="宋体" w:hAnsi="宋体" w:hint="eastAsia"/>
          <w:color w:val="000000"/>
        </w:rPr>
        <w:t>传现场</w:t>
      </w:r>
      <w:proofErr w:type="gramEnd"/>
      <w:r>
        <w:rPr>
          <w:rFonts w:ascii="宋体" w:hAnsi="宋体" w:hint="eastAsia"/>
          <w:color w:val="000000"/>
        </w:rPr>
        <w:t>照片后点击“确定”按钮，问题记录提交成功。</w:t>
      </w:r>
    </w:p>
    <w:p w14:paraId="620C81D9" w14:textId="77777777" w:rsidR="00FC0575" w:rsidRDefault="00FC0575" w:rsidP="00FC0575">
      <w:pPr>
        <w:rPr>
          <w:rFonts w:ascii="宋体" w:hAnsi="宋体"/>
          <w:color w:val="000000"/>
        </w:rPr>
      </w:pPr>
      <w:r>
        <w:rPr>
          <w:noProof/>
        </w:rPr>
        <w:drawing>
          <wp:inline distT="0" distB="0" distL="0" distR="0" wp14:anchorId="51121067" wp14:editId="3D0C0F4B">
            <wp:extent cx="5759450" cy="355727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557270"/>
                    </a:xfrm>
                    <a:prstGeom prst="rect">
                      <a:avLst/>
                    </a:prstGeom>
                  </pic:spPr>
                </pic:pic>
              </a:graphicData>
            </a:graphic>
          </wp:inline>
        </w:drawing>
      </w:r>
    </w:p>
    <w:p w14:paraId="14DE4916" w14:textId="77777777" w:rsidR="00FC0575" w:rsidRPr="00114CBF" w:rsidRDefault="00FC0575" w:rsidP="00FC0575">
      <w:pPr>
        <w:ind w:firstLineChars="200" w:firstLine="482"/>
      </w:pPr>
      <w:r w:rsidRPr="00114CBF">
        <w:rPr>
          <w:rFonts w:hint="eastAsia"/>
          <w:b/>
        </w:rPr>
        <w:t>暂存</w:t>
      </w:r>
      <w:r>
        <w:rPr>
          <w:rFonts w:hint="eastAsia"/>
          <w:b/>
        </w:rPr>
        <w:t>：</w:t>
      </w:r>
      <w:r>
        <w:rPr>
          <w:rFonts w:hint="eastAsia"/>
        </w:rPr>
        <w:t>可以对选择的指标及评分进行暂时保存。</w:t>
      </w:r>
    </w:p>
    <w:p w14:paraId="2EA69002" w14:textId="77777777" w:rsidR="00FC0575" w:rsidRPr="00114CBF" w:rsidRDefault="00FC0575" w:rsidP="00FC0575">
      <w:pPr>
        <w:ind w:firstLineChars="200" w:firstLine="482"/>
      </w:pPr>
      <w:r>
        <w:rPr>
          <w:rFonts w:hint="eastAsia"/>
          <w:b/>
        </w:rPr>
        <w:t>导出评估指标：</w:t>
      </w:r>
      <w:r>
        <w:rPr>
          <w:rFonts w:hint="eastAsia"/>
        </w:rPr>
        <w:t>导出评估指标清单。</w:t>
      </w:r>
    </w:p>
    <w:p w14:paraId="46EF6D59" w14:textId="77777777" w:rsidR="00FC0575" w:rsidRDefault="00FC0575" w:rsidP="00FC0575">
      <w:pPr>
        <w:ind w:firstLineChars="200" w:firstLine="482"/>
        <w:rPr>
          <w:b/>
        </w:rPr>
      </w:pPr>
      <w:r>
        <w:rPr>
          <w:rFonts w:hint="eastAsia"/>
          <w:b/>
        </w:rPr>
        <w:t>完整性检查：</w:t>
      </w:r>
      <w:r w:rsidRPr="00114CBF">
        <w:rPr>
          <w:rFonts w:hint="eastAsia"/>
        </w:rPr>
        <w:t>对</w:t>
      </w:r>
      <w:r>
        <w:rPr>
          <w:rFonts w:hint="eastAsia"/>
        </w:rPr>
        <w:t>选择完的指标进行检查，核对其是否全部完成评分。</w:t>
      </w:r>
    </w:p>
    <w:p w14:paraId="6A42DA41" w14:textId="77777777" w:rsidR="00FC0575" w:rsidRDefault="00FC0575" w:rsidP="00FC0575">
      <w:pPr>
        <w:ind w:firstLineChars="200" w:firstLine="482"/>
      </w:pPr>
      <w:r>
        <w:rPr>
          <w:rFonts w:hint="eastAsia"/>
          <w:b/>
        </w:rPr>
        <w:t>提交：</w:t>
      </w:r>
      <w:r w:rsidRPr="00796DB3">
        <w:rPr>
          <w:rFonts w:hint="eastAsia"/>
        </w:rPr>
        <w:t>提交本次</w:t>
      </w:r>
      <w:r>
        <w:rPr>
          <w:rFonts w:hint="eastAsia"/>
        </w:rPr>
        <w:t>检查记录，并计算质量管理得分、安全管理得分、综合得分。</w:t>
      </w:r>
    </w:p>
    <w:p w14:paraId="21BBD12C" w14:textId="77777777" w:rsidR="00FC0575" w:rsidRPr="00F9151E" w:rsidRDefault="00FC0575" w:rsidP="00FC0575">
      <w:pPr>
        <w:rPr>
          <w:color w:val="FF0000"/>
        </w:rPr>
      </w:pPr>
      <w:r w:rsidRPr="00F9151E">
        <w:rPr>
          <w:rFonts w:hint="eastAsia"/>
          <w:color w:val="FF0000"/>
        </w:rPr>
        <w:t>质量管理得分</w:t>
      </w:r>
      <w:r w:rsidRPr="00F9151E">
        <w:rPr>
          <w:rFonts w:hint="eastAsia"/>
          <w:color w:val="FF0000"/>
        </w:rPr>
        <w:t>=</w:t>
      </w:r>
      <w:r w:rsidRPr="00F9151E">
        <w:rPr>
          <w:rFonts w:hint="eastAsia"/>
          <w:color w:val="FF0000"/>
        </w:rPr>
        <w:t>（质量管理实得分之和</w:t>
      </w:r>
      <w:r w:rsidRPr="00F9151E">
        <w:rPr>
          <w:rFonts w:hint="eastAsia"/>
          <w:color w:val="FF0000"/>
        </w:rPr>
        <w:t>/</w:t>
      </w:r>
      <w:r w:rsidRPr="00F9151E">
        <w:rPr>
          <w:rFonts w:hint="eastAsia"/>
          <w:color w:val="FF0000"/>
        </w:rPr>
        <w:t>质量管理应得分之和）</w:t>
      </w:r>
      <w:r w:rsidRPr="00F9151E">
        <w:rPr>
          <w:rFonts w:hint="eastAsia"/>
          <w:color w:val="FF0000"/>
        </w:rPr>
        <w:t>*100%</w:t>
      </w:r>
    </w:p>
    <w:p w14:paraId="3D544B7E" w14:textId="77777777" w:rsidR="00FC0575" w:rsidRPr="00F9151E" w:rsidRDefault="00FC0575" w:rsidP="00FC0575">
      <w:pPr>
        <w:rPr>
          <w:color w:val="FF0000"/>
        </w:rPr>
      </w:pPr>
      <w:r w:rsidRPr="00F9151E">
        <w:rPr>
          <w:rFonts w:hint="eastAsia"/>
          <w:color w:val="FF0000"/>
        </w:rPr>
        <w:t>安全管理得分</w:t>
      </w:r>
      <w:r w:rsidRPr="00F9151E">
        <w:rPr>
          <w:rFonts w:hint="eastAsia"/>
          <w:color w:val="FF0000"/>
        </w:rPr>
        <w:t>=</w:t>
      </w:r>
      <w:r w:rsidRPr="00F9151E">
        <w:rPr>
          <w:rFonts w:hint="eastAsia"/>
          <w:color w:val="FF0000"/>
        </w:rPr>
        <w:t>（安全管理实得分之和</w:t>
      </w:r>
      <w:r w:rsidRPr="00F9151E">
        <w:rPr>
          <w:rFonts w:hint="eastAsia"/>
          <w:color w:val="FF0000"/>
        </w:rPr>
        <w:t>/</w:t>
      </w:r>
      <w:r w:rsidRPr="00F9151E">
        <w:rPr>
          <w:rFonts w:hint="eastAsia"/>
          <w:color w:val="FF0000"/>
        </w:rPr>
        <w:t>安全管理应得分之和）</w:t>
      </w:r>
      <w:r w:rsidRPr="00F9151E">
        <w:rPr>
          <w:rFonts w:hint="eastAsia"/>
          <w:color w:val="FF0000"/>
        </w:rPr>
        <w:t>*100%</w:t>
      </w:r>
    </w:p>
    <w:p w14:paraId="65E0F7B0" w14:textId="77777777" w:rsidR="00FC0575" w:rsidRPr="00FD3672" w:rsidRDefault="00FC0575" w:rsidP="00FC0575">
      <w:pPr>
        <w:rPr>
          <w:rFonts w:ascii="宋体" w:hAnsi="宋体"/>
          <w:color w:val="FF0000"/>
        </w:rPr>
      </w:pPr>
      <w:r w:rsidRPr="00F9151E">
        <w:rPr>
          <w:rFonts w:ascii="宋体" w:hAnsi="宋体" w:hint="eastAsia"/>
          <w:color w:val="FF0000"/>
        </w:rPr>
        <w:t>综合得分计算规则：综合得分=质量管理得分*50%+安全管理得分*50%</w:t>
      </w:r>
    </w:p>
    <w:p w14:paraId="028B0FC1" w14:textId="77777777" w:rsidR="00FC0575" w:rsidRPr="005178F1" w:rsidRDefault="00FC0575" w:rsidP="00FC0575">
      <w:pPr>
        <w:ind w:left="420" w:firstLineChars="100" w:firstLine="241"/>
        <w:rPr>
          <w:color w:val="000000" w:themeColor="text1"/>
        </w:rPr>
      </w:pPr>
      <w:r w:rsidRPr="00933F6A">
        <w:rPr>
          <w:rFonts w:hint="eastAsia"/>
          <w:b/>
          <w:color w:val="000000" w:themeColor="text1"/>
        </w:rPr>
        <w:t>检查记录：</w:t>
      </w:r>
      <w:r>
        <w:rPr>
          <w:rFonts w:hint="eastAsia"/>
          <w:color w:val="000000" w:themeColor="text1"/>
        </w:rPr>
        <w:t>上传根据“</w:t>
      </w:r>
      <w:r w:rsidRPr="005178F1">
        <w:rPr>
          <w:rFonts w:hint="eastAsia"/>
          <w:color w:val="000000" w:themeColor="text1"/>
        </w:rPr>
        <w:t>京建发</w:t>
      </w:r>
      <w:r w:rsidRPr="005178F1">
        <w:rPr>
          <w:rFonts w:hint="eastAsia"/>
          <w:color w:val="000000" w:themeColor="text1"/>
        </w:rPr>
        <w:t>[2019]438</w:t>
      </w:r>
      <w:r w:rsidRPr="005178F1">
        <w:rPr>
          <w:rFonts w:hint="eastAsia"/>
          <w:color w:val="000000" w:themeColor="text1"/>
        </w:rPr>
        <w:t>号”</w:t>
      </w:r>
      <w:r>
        <w:rPr>
          <w:rFonts w:hint="eastAsia"/>
          <w:color w:val="000000" w:themeColor="text1"/>
        </w:rPr>
        <w:t>的检查记录和根据“</w:t>
      </w:r>
      <w:r>
        <w:t>京建法</w:t>
      </w:r>
      <w:r>
        <w:t>[2020]10</w:t>
      </w:r>
      <w:r>
        <w:t>号</w:t>
      </w:r>
      <w:r>
        <w:rPr>
          <w:rFonts w:hint="eastAsia"/>
        </w:rPr>
        <w:t>”的检查记录，才能提交检查记录。</w:t>
      </w:r>
    </w:p>
    <w:p w14:paraId="2BE81969" w14:textId="77777777" w:rsidR="00FC0575" w:rsidRPr="00114CBF" w:rsidRDefault="00FC0575" w:rsidP="00FC0575">
      <w:pPr>
        <w:rPr>
          <w:b/>
        </w:rPr>
      </w:pPr>
      <w:r>
        <w:rPr>
          <w:noProof/>
        </w:rPr>
        <w:lastRenderedPageBreak/>
        <w:drawing>
          <wp:inline distT="0" distB="0" distL="0" distR="0" wp14:anchorId="12B37BDA" wp14:editId="0AA3183D">
            <wp:extent cx="5759450" cy="3214370"/>
            <wp:effectExtent l="0" t="0" r="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14370"/>
                    </a:xfrm>
                    <a:prstGeom prst="rect">
                      <a:avLst/>
                    </a:prstGeom>
                  </pic:spPr>
                </pic:pic>
              </a:graphicData>
            </a:graphic>
          </wp:inline>
        </w:drawing>
      </w:r>
    </w:p>
    <w:p w14:paraId="66F30F0A" w14:textId="2158FF7F" w:rsidR="00FF3576" w:rsidRDefault="00FF3576" w:rsidP="00FF3576">
      <w:pPr>
        <w:pStyle w:val="2"/>
      </w:pPr>
      <w:r>
        <w:rPr>
          <w:rFonts w:hint="eastAsia"/>
        </w:rPr>
        <w:t>工程管理</w:t>
      </w:r>
      <w:bookmarkEnd w:id="11"/>
    </w:p>
    <w:p w14:paraId="1594F34A" w14:textId="77777777" w:rsidR="00FF3576" w:rsidRDefault="00FF3576" w:rsidP="00FF3576">
      <w:pPr>
        <w:pStyle w:val="31"/>
      </w:pPr>
      <w:bookmarkStart w:id="12" w:name="_Toc59205059"/>
      <w:r>
        <w:rPr>
          <w:rFonts w:hint="eastAsia"/>
        </w:rPr>
        <w:t>在建工程</w:t>
      </w:r>
      <w:bookmarkEnd w:id="12"/>
    </w:p>
    <w:p w14:paraId="0E460CA4" w14:textId="77777777" w:rsidR="00FF3576" w:rsidRPr="0012277F" w:rsidRDefault="00FF3576" w:rsidP="00FF3576">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展示该企业下所有在建工程，添加临时工程，查看工程信息、对工程项目负责人进行授权，对企业</w:t>
      </w:r>
      <w:r w:rsidR="0013363C">
        <w:rPr>
          <w:rFonts w:ascii="宋体" w:hAnsi="宋体" w:cs="宋体" w:hint="eastAsia"/>
          <w:color w:val="000000" w:themeColor="text1"/>
        </w:rPr>
        <w:t>的工程</w:t>
      </w:r>
      <w:r>
        <w:rPr>
          <w:rFonts w:ascii="宋体" w:hAnsi="宋体" w:cs="宋体" w:hint="eastAsia"/>
          <w:color w:val="000000" w:themeColor="text1"/>
        </w:rPr>
        <w:t>进行企业检查（专项检查）操作。</w:t>
      </w:r>
    </w:p>
    <w:p w14:paraId="305FB03E" w14:textId="77777777" w:rsidR="00FF3576" w:rsidRPr="00D0289B" w:rsidRDefault="00FF3576" w:rsidP="00FF3576">
      <w:pPr>
        <w:ind w:firstLine="420"/>
      </w:pPr>
      <w:r w:rsidRPr="0012277F">
        <w:rPr>
          <w:rFonts w:ascii="宋体" w:hAnsi="宋体" w:cs="宋体" w:hint="eastAsia"/>
          <w:color w:val="000000" w:themeColor="text1"/>
        </w:rPr>
        <w:t>【操作】</w:t>
      </w:r>
      <w:r>
        <w:rPr>
          <w:rFonts w:ascii="宋体" w:hAnsi="宋体" w:cs="宋体" w:hint="eastAsia"/>
          <w:color w:val="000000" w:themeColor="text1"/>
        </w:rPr>
        <w:t>展示该企业下所有在建工程</w:t>
      </w:r>
      <w:r w:rsidR="000A4A37">
        <w:rPr>
          <w:rFonts w:ascii="宋体" w:hAnsi="宋体" w:cs="宋体" w:hint="eastAsia"/>
          <w:color w:val="000000" w:themeColor="text1"/>
        </w:rPr>
        <w:t>，可以根据工程信息进行查询，列表展示该工程的质量风险、综合风险的</w:t>
      </w:r>
      <w:r>
        <w:rPr>
          <w:rFonts w:ascii="宋体" w:hAnsi="宋体" w:cs="宋体" w:hint="eastAsia"/>
          <w:color w:val="000000" w:themeColor="text1"/>
        </w:rPr>
        <w:t>定级</w:t>
      </w:r>
      <w:r w:rsidR="000A4A37">
        <w:rPr>
          <w:rFonts w:ascii="宋体" w:hAnsi="宋体" w:cs="宋体" w:hint="eastAsia"/>
          <w:color w:val="000000" w:themeColor="text1"/>
        </w:rPr>
        <w:t>信息</w:t>
      </w:r>
      <w:r>
        <w:rPr>
          <w:rFonts w:ascii="宋体" w:hAnsi="宋体" w:cs="宋体" w:hint="eastAsia"/>
          <w:color w:val="000000" w:themeColor="text1"/>
        </w:rPr>
        <w:t>，企业可以添加临时工程，点击“工程名称”查看工程详情、项目风险</w:t>
      </w:r>
      <w:r w:rsidR="00DA31A1">
        <w:rPr>
          <w:rFonts w:ascii="宋体" w:hAnsi="宋体" w:cs="宋体" w:hint="eastAsia"/>
          <w:color w:val="000000" w:themeColor="text1"/>
        </w:rPr>
        <w:t>、检查记录，点击授权对项目负责人进行授权，项目负责人可以进行专项</w:t>
      </w:r>
      <w:r>
        <w:rPr>
          <w:rFonts w:ascii="宋体" w:hAnsi="宋体" w:cs="宋体" w:hint="eastAsia"/>
          <w:color w:val="000000" w:themeColor="text1"/>
        </w:rPr>
        <w:t>检查，</w:t>
      </w:r>
      <w:r w:rsidR="00237B71">
        <w:rPr>
          <w:rFonts w:ascii="宋体" w:hAnsi="宋体" w:cs="宋体" w:hint="eastAsia"/>
          <w:color w:val="000000" w:themeColor="text1"/>
        </w:rPr>
        <w:t>点击企业工程信息的</w:t>
      </w:r>
      <w:r>
        <w:rPr>
          <w:rFonts w:ascii="宋体" w:hAnsi="宋体" w:cs="宋体" w:hint="eastAsia"/>
          <w:color w:val="000000" w:themeColor="text1"/>
        </w:rPr>
        <w:t>“企业检查（专项检查）”选择检查组长与组员并对企业</w:t>
      </w:r>
      <w:r w:rsidR="00410F22">
        <w:rPr>
          <w:rFonts w:ascii="宋体" w:hAnsi="宋体" w:cs="宋体" w:hint="eastAsia"/>
          <w:color w:val="000000" w:themeColor="text1"/>
        </w:rPr>
        <w:t>的工程</w:t>
      </w:r>
      <w:r>
        <w:rPr>
          <w:rFonts w:ascii="宋体" w:hAnsi="宋体" w:cs="宋体" w:hint="eastAsia"/>
          <w:color w:val="000000" w:themeColor="text1"/>
        </w:rPr>
        <w:t>进行专项检查。</w:t>
      </w:r>
    </w:p>
    <w:p w14:paraId="61F90AFF" w14:textId="77777777" w:rsidR="00FF3576" w:rsidRDefault="002064CB" w:rsidP="00FF3576">
      <w:pPr>
        <w:jc w:val="center"/>
      </w:pPr>
      <w:r>
        <w:rPr>
          <w:noProof/>
        </w:rPr>
        <w:lastRenderedPageBreak/>
        <w:drawing>
          <wp:inline distT="0" distB="0" distL="0" distR="0" wp14:anchorId="07E0FC30" wp14:editId="5D377E53">
            <wp:extent cx="5759450" cy="2895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895600"/>
                    </a:xfrm>
                    <a:prstGeom prst="rect">
                      <a:avLst/>
                    </a:prstGeom>
                  </pic:spPr>
                </pic:pic>
              </a:graphicData>
            </a:graphic>
          </wp:inline>
        </w:drawing>
      </w:r>
    </w:p>
    <w:p w14:paraId="2A27B5A0" w14:textId="77777777" w:rsidR="00FF3576" w:rsidRDefault="00FF3576" w:rsidP="00FF3576">
      <w:pPr>
        <w:pStyle w:val="40"/>
      </w:pPr>
      <w:r>
        <w:rPr>
          <w:rFonts w:hint="eastAsia"/>
        </w:rPr>
        <w:t>项目部授权</w:t>
      </w:r>
    </w:p>
    <w:p w14:paraId="506F7E8F" w14:textId="77777777" w:rsidR="00FF3576" w:rsidRPr="00DE06C7" w:rsidRDefault="00484B58" w:rsidP="00FF3576">
      <w:pPr>
        <w:ind w:left="420"/>
      </w:pPr>
      <w:r>
        <w:rPr>
          <w:rFonts w:hint="eastAsia"/>
        </w:rPr>
        <w:t>【功能】监理</w:t>
      </w:r>
      <w:r w:rsidR="00FF3576">
        <w:rPr>
          <w:rFonts w:hint="eastAsia"/>
        </w:rPr>
        <w:t>企业给</w:t>
      </w:r>
      <w:r w:rsidR="00EF5BA0">
        <w:rPr>
          <w:rFonts w:hint="eastAsia"/>
        </w:rPr>
        <w:t>工程的</w:t>
      </w:r>
      <w:r w:rsidR="00FF3576">
        <w:rPr>
          <w:rFonts w:hint="eastAsia"/>
        </w:rPr>
        <w:t>项目负责人进行授权。</w:t>
      </w:r>
    </w:p>
    <w:p w14:paraId="60572012" w14:textId="77777777" w:rsidR="00FF3576" w:rsidRDefault="00FF3576" w:rsidP="00FF3576">
      <w:pPr>
        <w:ind w:firstLine="420"/>
        <w:jc w:val="left"/>
      </w:pPr>
      <w:r w:rsidRPr="00DE06C7">
        <w:rPr>
          <w:rFonts w:hint="eastAsia"/>
        </w:rPr>
        <w:t>【操作】</w:t>
      </w:r>
      <w:r w:rsidR="00DA0762">
        <w:rPr>
          <w:rFonts w:hint="eastAsia"/>
        </w:rPr>
        <w:t>在工程列表中的在施工程下，</w:t>
      </w:r>
      <w:r>
        <w:rPr>
          <w:rFonts w:hint="eastAsia"/>
        </w:rPr>
        <w:t>点击</w:t>
      </w:r>
      <w:r w:rsidR="00BB0E91">
        <w:rPr>
          <w:rFonts w:hint="eastAsia"/>
        </w:rPr>
        <w:t>工程信息的</w:t>
      </w:r>
      <w:r>
        <w:rPr>
          <w:rFonts w:hint="eastAsia"/>
        </w:rPr>
        <w:t>“授权”展示工程名称、项目经理姓名、身份证号、手机号，点击“确定”授权成功，该人员展示在企业人员列表下。</w:t>
      </w:r>
    </w:p>
    <w:p w14:paraId="09763081" w14:textId="77777777" w:rsidR="00FF3576" w:rsidRDefault="002064CB" w:rsidP="00FF3576">
      <w:pPr>
        <w:jc w:val="center"/>
        <w:rPr>
          <w:noProof/>
        </w:rPr>
      </w:pPr>
      <w:r>
        <w:rPr>
          <w:noProof/>
        </w:rPr>
        <w:drawing>
          <wp:inline distT="0" distB="0" distL="0" distR="0" wp14:anchorId="34F61B88" wp14:editId="608B0107">
            <wp:extent cx="5759450" cy="28956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895600"/>
                    </a:xfrm>
                    <a:prstGeom prst="rect">
                      <a:avLst/>
                    </a:prstGeom>
                  </pic:spPr>
                </pic:pic>
              </a:graphicData>
            </a:graphic>
          </wp:inline>
        </w:drawing>
      </w:r>
    </w:p>
    <w:p w14:paraId="162F6FCD" w14:textId="77777777" w:rsidR="00FF3576" w:rsidRDefault="00FF3576" w:rsidP="00FF3576">
      <w:pPr>
        <w:pStyle w:val="40"/>
      </w:pPr>
      <w:r>
        <w:rPr>
          <w:rFonts w:hint="eastAsia"/>
        </w:rPr>
        <w:t>工程详情</w:t>
      </w:r>
    </w:p>
    <w:p w14:paraId="34E0C205" w14:textId="77777777" w:rsidR="00A6645F" w:rsidRDefault="00A6645F" w:rsidP="00A6645F">
      <w:pPr>
        <w:ind w:left="420"/>
      </w:pPr>
      <w:r>
        <w:rPr>
          <w:rFonts w:hint="eastAsia"/>
        </w:rPr>
        <w:t>【功能】查看工程详情、项目风险、检查记录。</w:t>
      </w:r>
    </w:p>
    <w:p w14:paraId="2D801CA6" w14:textId="77777777" w:rsidR="00A6645F" w:rsidRDefault="00A6645F" w:rsidP="00A6645F">
      <w:pPr>
        <w:ind w:firstLine="420"/>
      </w:pPr>
      <w:r>
        <w:rPr>
          <w:rFonts w:hint="eastAsia"/>
        </w:rPr>
        <w:t>【操作】在工程列表中的在施工程下，点击“工程名称”展示工程信息、项目风</w:t>
      </w:r>
      <w:r>
        <w:rPr>
          <w:rFonts w:hint="eastAsia"/>
        </w:rPr>
        <w:lastRenderedPageBreak/>
        <w:t>险、抽查记录。</w:t>
      </w:r>
    </w:p>
    <w:p w14:paraId="26D7D630" w14:textId="77777777" w:rsidR="00A6645F" w:rsidRDefault="002064CB" w:rsidP="00A6645F">
      <w:pPr>
        <w:jc w:val="center"/>
      </w:pPr>
      <w:r>
        <w:rPr>
          <w:noProof/>
        </w:rPr>
        <w:drawing>
          <wp:inline distT="0" distB="0" distL="0" distR="0" wp14:anchorId="4FB35477" wp14:editId="2DBC3ACA">
            <wp:extent cx="5759450" cy="2895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895600"/>
                    </a:xfrm>
                    <a:prstGeom prst="rect">
                      <a:avLst/>
                    </a:prstGeom>
                  </pic:spPr>
                </pic:pic>
              </a:graphicData>
            </a:graphic>
          </wp:inline>
        </w:drawing>
      </w:r>
    </w:p>
    <w:p w14:paraId="4140A6A9" w14:textId="77777777" w:rsidR="00A6645F" w:rsidRDefault="00A6645F" w:rsidP="00A6645F">
      <w:r>
        <w:tab/>
      </w:r>
      <w:r>
        <w:rPr>
          <w:rFonts w:hint="eastAsia"/>
          <w:b/>
        </w:rPr>
        <w:t>工程信息</w:t>
      </w:r>
      <w:r w:rsidRPr="00D33191">
        <w:rPr>
          <w:rFonts w:hint="eastAsia"/>
          <w:b/>
        </w:rPr>
        <w:t>：</w:t>
      </w:r>
      <w:r w:rsidR="00943BBB">
        <w:rPr>
          <w:rFonts w:hint="eastAsia"/>
        </w:rPr>
        <w:t>点击工程信息页面，查看工程基本信息、单体信息、参见单位、合同、项目人员、起重机械和项目定位信息。</w:t>
      </w:r>
    </w:p>
    <w:p w14:paraId="68467636" w14:textId="77777777" w:rsidR="00A6645F" w:rsidRDefault="00A6645F" w:rsidP="00A6645F">
      <w:r>
        <w:rPr>
          <w:noProof/>
        </w:rPr>
        <w:drawing>
          <wp:inline distT="0" distB="0" distL="0" distR="0" wp14:anchorId="29281DE4" wp14:editId="030F8AC0">
            <wp:extent cx="5759450" cy="31051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105150"/>
                    </a:xfrm>
                    <a:prstGeom prst="rect">
                      <a:avLst/>
                    </a:prstGeom>
                  </pic:spPr>
                </pic:pic>
              </a:graphicData>
            </a:graphic>
          </wp:inline>
        </w:drawing>
      </w:r>
    </w:p>
    <w:p w14:paraId="7231E721" w14:textId="77777777" w:rsidR="00A6645F" w:rsidRDefault="00A6645F" w:rsidP="00A6645F">
      <w:pPr>
        <w:jc w:val="left"/>
      </w:pPr>
      <w:r>
        <w:tab/>
      </w:r>
      <w:r>
        <w:rPr>
          <w:rFonts w:hint="eastAsia"/>
          <w:b/>
        </w:rPr>
        <w:t>项目风险</w:t>
      </w:r>
      <w:r w:rsidRPr="00D33191">
        <w:rPr>
          <w:rFonts w:hint="eastAsia"/>
          <w:b/>
        </w:rPr>
        <w:t>：</w:t>
      </w:r>
      <w:r w:rsidR="006A25A3">
        <w:rPr>
          <w:rFonts w:hint="eastAsia"/>
        </w:rPr>
        <w:t>在项目风险页面，可以查看质量风险和综合风险的风险定级结果详情</w:t>
      </w:r>
      <w:r>
        <w:rPr>
          <w:rFonts w:hint="eastAsia"/>
        </w:rPr>
        <w:t>。</w:t>
      </w:r>
    </w:p>
    <w:p w14:paraId="7F7CE44E" w14:textId="77777777" w:rsidR="00A6645F" w:rsidRDefault="00A6645F" w:rsidP="00A6645F">
      <w:pPr>
        <w:jc w:val="center"/>
      </w:pPr>
      <w:r>
        <w:rPr>
          <w:noProof/>
        </w:rPr>
        <w:lastRenderedPageBreak/>
        <w:drawing>
          <wp:inline distT="0" distB="0" distL="0" distR="0" wp14:anchorId="064A8FD7" wp14:editId="757CE566">
            <wp:extent cx="5759450" cy="314071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3140710"/>
                    </a:xfrm>
                    <a:prstGeom prst="rect">
                      <a:avLst/>
                    </a:prstGeom>
                  </pic:spPr>
                </pic:pic>
              </a:graphicData>
            </a:graphic>
          </wp:inline>
        </w:drawing>
      </w:r>
    </w:p>
    <w:p w14:paraId="754F8655" w14:textId="77777777" w:rsidR="00A6645F" w:rsidRPr="00A04A02" w:rsidRDefault="00A6645F" w:rsidP="00A6645F">
      <w:pPr>
        <w:ind w:firstLine="420"/>
        <w:jc w:val="left"/>
      </w:pPr>
      <w:r>
        <w:rPr>
          <w:rFonts w:hint="eastAsia"/>
          <w:b/>
        </w:rPr>
        <w:t>检查记录</w:t>
      </w:r>
      <w:r w:rsidRPr="00D33191">
        <w:rPr>
          <w:rFonts w:hint="eastAsia"/>
          <w:b/>
        </w:rPr>
        <w:t>：</w:t>
      </w:r>
      <w:r w:rsidR="00A04A02">
        <w:rPr>
          <w:rFonts w:hint="eastAsia"/>
        </w:rPr>
        <w:t>在检查记录页面，可以查看企业专项检查和项目部自查的检查记录详情</w:t>
      </w:r>
      <w:r w:rsidR="0070791C" w:rsidRPr="0070791C">
        <w:rPr>
          <w:rFonts w:hint="eastAsia"/>
        </w:rPr>
        <w:t>。</w:t>
      </w:r>
    </w:p>
    <w:p w14:paraId="06E170C8" w14:textId="77777777" w:rsidR="00A6645F" w:rsidRDefault="00A6645F" w:rsidP="00A6645F">
      <w:pPr>
        <w:jc w:val="center"/>
      </w:pPr>
      <w:r>
        <w:rPr>
          <w:noProof/>
        </w:rPr>
        <w:drawing>
          <wp:inline distT="0" distB="0" distL="0" distR="0" wp14:anchorId="53797706" wp14:editId="75D81158">
            <wp:extent cx="5759450" cy="274828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748280"/>
                    </a:xfrm>
                    <a:prstGeom prst="rect">
                      <a:avLst/>
                    </a:prstGeom>
                  </pic:spPr>
                </pic:pic>
              </a:graphicData>
            </a:graphic>
          </wp:inline>
        </w:drawing>
      </w:r>
    </w:p>
    <w:p w14:paraId="50996510" w14:textId="77777777" w:rsidR="00FF3576" w:rsidRDefault="00FF3576" w:rsidP="00FF3576">
      <w:pPr>
        <w:pStyle w:val="31"/>
      </w:pPr>
      <w:bookmarkStart w:id="13" w:name="_Toc59205060"/>
      <w:r>
        <w:rPr>
          <w:rFonts w:hint="eastAsia"/>
        </w:rPr>
        <w:t>竣工工程</w:t>
      </w:r>
      <w:bookmarkEnd w:id="13"/>
    </w:p>
    <w:p w14:paraId="27C6F260" w14:textId="77777777" w:rsidR="00FF3576" w:rsidRPr="005E1235" w:rsidRDefault="00FF3576" w:rsidP="00FF3576">
      <w:pPr>
        <w:ind w:left="420"/>
      </w:pPr>
      <w:r>
        <w:rPr>
          <w:rFonts w:hint="eastAsia"/>
        </w:rPr>
        <w:t>【功能】</w:t>
      </w:r>
      <w:r>
        <w:rPr>
          <w:rFonts w:ascii="宋体" w:hAnsi="宋体" w:cs="宋体" w:hint="eastAsia"/>
          <w:color w:val="000000" w:themeColor="text1"/>
        </w:rPr>
        <w:t>展示该企业下所有竣工工程。</w:t>
      </w:r>
    </w:p>
    <w:p w14:paraId="164D255E" w14:textId="77777777" w:rsidR="00FF3576" w:rsidRDefault="00FF3576" w:rsidP="00FF3576">
      <w:pPr>
        <w:ind w:left="420"/>
      </w:pPr>
      <w:r>
        <w:rPr>
          <w:rFonts w:hint="eastAsia"/>
        </w:rPr>
        <w:t>【操作】</w:t>
      </w:r>
      <w:r w:rsidR="00ED1346">
        <w:rPr>
          <w:rFonts w:hint="eastAsia"/>
        </w:rPr>
        <w:t>在工程列表中的竣工工程下，</w:t>
      </w:r>
      <w:r>
        <w:rPr>
          <w:rFonts w:ascii="宋体" w:hAnsi="宋体" w:cs="宋体" w:hint="eastAsia"/>
          <w:color w:val="000000" w:themeColor="text1"/>
        </w:rPr>
        <w:t>展示该企业下所有竣工工程，</w:t>
      </w:r>
      <w:r>
        <w:rPr>
          <w:rFonts w:hint="eastAsia"/>
        </w:rPr>
        <w:t>查询竣工工程信息，查看施工企业填写的完工和竣工信息。</w:t>
      </w:r>
    </w:p>
    <w:p w14:paraId="289F4E7B" w14:textId="77777777" w:rsidR="00FF3576" w:rsidRPr="005B7B5D" w:rsidRDefault="00FF3576" w:rsidP="00FF3576">
      <w:pPr>
        <w:jc w:val="center"/>
      </w:pPr>
      <w:r>
        <w:rPr>
          <w:noProof/>
        </w:rPr>
        <w:lastRenderedPageBreak/>
        <w:drawing>
          <wp:inline distT="0" distB="0" distL="0" distR="0" wp14:anchorId="3E7D0C5B" wp14:editId="5E4FCA0F">
            <wp:extent cx="5759450" cy="266636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666365"/>
                    </a:xfrm>
                    <a:prstGeom prst="rect">
                      <a:avLst/>
                    </a:prstGeom>
                  </pic:spPr>
                </pic:pic>
              </a:graphicData>
            </a:graphic>
          </wp:inline>
        </w:drawing>
      </w:r>
    </w:p>
    <w:p w14:paraId="02929B88" w14:textId="77777777" w:rsidR="00EF1135" w:rsidRDefault="00EF1135" w:rsidP="00EF1135">
      <w:pPr>
        <w:pStyle w:val="2"/>
      </w:pPr>
      <w:bookmarkStart w:id="14" w:name="_Toc59205061"/>
      <w:r>
        <w:rPr>
          <w:rFonts w:hint="eastAsia"/>
        </w:rPr>
        <w:t>企业人员管理</w:t>
      </w:r>
      <w:bookmarkEnd w:id="14"/>
    </w:p>
    <w:p w14:paraId="4D655186" w14:textId="77777777" w:rsidR="00EF1135" w:rsidRPr="0012277F" w:rsidRDefault="00EF1135" w:rsidP="00EF1135">
      <w:pPr>
        <w:ind w:firstLine="480"/>
        <w:rPr>
          <w:color w:val="000000" w:themeColor="text1"/>
        </w:rPr>
      </w:pPr>
      <w:r w:rsidRPr="0012277F">
        <w:rPr>
          <w:rFonts w:ascii="宋体" w:hAnsi="宋体" w:cs="宋体" w:hint="eastAsia"/>
          <w:color w:val="000000" w:themeColor="text1"/>
        </w:rPr>
        <w:t>【功能】</w:t>
      </w:r>
      <w:r>
        <w:rPr>
          <w:rFonts w:ascii="宋体" w:hAnsi="宋体" w:cs="宋体" w:hint="eastAsia"/>
          <w:color w:val="000000" w:themeColor="text1"/>
        </w:rPr>
        <w:t>对企业人员信息进行添加和维护。</w:t>
      </w:r>
    </w:p>
    <w:p w14:paraId="42F56676" w14:textId="77777777" w:rsidR="00EF1135" w:rsidRDefault="00EF1135" w:rsidP="00EF1135">
      <w:pPr>
        <w:ind w:firstLine="482"/>
        <w:rPr>
          <w:rFonts w:ascii="宋体" w:hAnsi="宋体" w:cs="宋体"/>
          <w:color w:val="000000" w:themeColor="text1"/>
        </w:rPr>
      </w:pPr>
      <w:r w:rsidRPr="0012277F">
        <w:rPr>
          <w:rFonts w:ascii="宋体" w:hAnsi="宋体" w:cs="宋体" w:hint="eastAsia"/>
          <w:color w:val="000000" w:themeColor="text1"/>
        </w:rPr>
        <w:t>【操作】</w:t>
      </w:r>
      <w:r>
        <w:rPr>
          <w:rFonts w:ascii="宋体" w:hAnsi="宋体" w:cs="宋体" w:hint="eastAsia"/>
          <w:color w:val="000000" w:themeColor="text1"/>
        </w:rPr>
        <w:t>企业人员管理用于企业专项检查时选择专项检查组长和组员，点击“企业人员”对企业人员信息进行添加和维护</w:t>
      </w:r>
    </w:p>
    <w:p w14:paraId="5B68931C" w14:textId="77777777" w:rsidR="00EF1135" w:rsidRPr="00FE15BF" w:rsidRDefault="00EF1135" w:rsidP="00EF1135">
      <w:pPr>
        <w:jc w:val="center"/>
        <w:rPr>
          <w:rFonts w:ascii="宋体" w:hAnsi="宋体" w:cs="宋体"/>
          <w:b/>
          <w:color w:val="000000" w:themeColor="text1"/>
        </w:rPr>
      </w:pPr>
      <w:r>
        <w:rPr>
          <w:noProof/>
        </w:rPr>
        <w:drawing>
          <wp:inline distT="0" distB="0" distL="0" distR="0" wp14:anchorId="36079AD5" wp14:editId="5CCBC11B">
            <wp:extent cx="5759450" cy="287528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875280"/>
                    </a:xfrm>
                    <a:prstGeom prst="rect">
                      <a:avLst/>
                    </a:prstGeom>
                  </pic:spPr>
                </pic:pic>
              </a:graphicData>
            </a:graphic>
          </wp:inline>
        </w:drawing>
      </w:r>
    </w:p>
    <w:p w14:paraId="55E075A2" w14:textId="77777777" w:rsidR="00EF1135" w:rsidRDefault="00EF1135" w:rsidP="00EF1135">
      <w:pPr>
        <w:ind w:firstLine="482"/>
        <w:rPr>
          <w:rFonts w:ascii="宋体" w:hAnsi="宋体" w:cs="宋体"/>
        </w:rPr>
      </w:pPr>
      <w:r w:rsidRPr="00226BF3">
        <w:rPr>
          <w:rFonts w:ascii="宋体" w:hAnsi="宋体" w:cs="宋体" w:hint="eastAsia"/>
          <w:b/>
          <w:color w:val="000000" w:themeColor="text1"/>
        </w:rPr>
        <w:t>添加企业人员：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点击“添加”</w:t>
      </w:r>
      <w:r>
        <w:rPr>
          <w:rFonts w:ascii="宋体" w:hAnsi="宋体" w:cs="宋体" w:hint="eastAsia"/>
        </w:rPr>
        <w:t>打开添加企业人员表单页面，填写企业人员的基本信息，点击“保存”添加企业人员成功。</w:t>
      </w:r>
    </w:p>
    <w:p w14:paraId="1F0DA73D" w14:textId="77777777" w:rsidR="00EF1135" w:rsidRDefault="00EF1135" w:rsidP="00EF1135">
      <w:pPr>
        <w:jc w:val="center"/>
        <w:rPr>
          <w:rFonts w:ascii="宋体" w:hAnsi="宋体" w:cs="宋体"/>
          <w:color w:val="000000" w:themeColor="text1"/>
        </w:rPr>
      </w:pPr>
      <w:r>
        <w:rPr>
          <w:noProof/>
        </w:rPr>
        <w:lastRenderedPageBreak/>
        <w:drawing>
          <wp:inline distT="0" distB="0" distL="0" distR="0" wp14:anchorId="0FBC1FF3" wp14:editId="3F225969">
            <wp:extent cx="5759450" cy="298831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2988310"/>
                    </a:xfrm>
                    <a:prstGeom prst="rect">
                      <a:avLst/>
                    </a:prstGeom>
                  </pic:spPr>
                </pic:pic>
              </a:graphicData>
            </a:graphic>
          </wp:inline>
        </w:drawing>
      </w:r>
    </w:p>
    <w:p w14:paraId="69D58B66" w14:textId="77777777" w:rsidR="00EF1135" w:rsidRDefault="00EF1135" w:rsidP="00EF1135">
      <w:pPr>
        <w:ind w:firstLine="482"/>
        <w:rPr>
          <w:rFonts w:ascii="宋体" w:hAnsi="宋体" w:cs="宋体"/>
        </w:rPr>
      </w:pPr>
      <w:r w:rsidRPr="002E60D4">
        <w:rPr>
          <w:rFonts w:ascii="宋体" w:hAnsi="宋体" w:cs="宋体" w:hint="eastAsia"/>
          <w:b/>
          <w:color w:val="000000" w:themeColor="text1"/>
        </w:rPr>
        <w:t>编辑企业人员：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点击“编辑”</w:t>
      </w:r>
      <w:r>
        <w:rPr>
          <w:rFonts w:ascii="宋体" w:hAnsi="宋体" w:cs="宋体" w:hint="eastAsia"/>
        </w:rPr>
        <w:t>打开编辑企业人员表单页面，编辑企业人员信息，点击“保存”编辑人员信息成功。</w:t>
      </w:r>
    </w:p>
    <w:p w14:paraId="4051C9C2" w14:textId="77777777" w:rsidR="00EF1135" w:rsidRDefault="00EF1135" w:rsidP="00EF1135">
      <w:pPr>
        <w:jc w:val="center"/>
        <w:rPr>
          <w:rFonts w:ascii="宋体" w:hAnsi="宋体" w:cs="宋体"/>
        </w:rPr>
      </w:pPr>
      <w:r>
        <w:rPr>
          <w:noProof/>
        </w:rPr>
        <w:drawing>
          <wp:inline distT="0" distB="0" distL="0" distR="0" wp14:anchorId="23CCEA76" wp14:editId="074B7821">
            <wp:extent cx="5759450" cy="29210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921000"/>
                    </a:xfrm>
                    <a:prstGeom prst="rect">
                      <a:avLst/>
                    </a:prstGeom>
                  </pic:spPr>
                </pic:pic>
              </a:graphicData>
            </a:graphic>
          </wp:inline>
        </w:drawing>
      </w:r>
    </w:p>
    <w:p w14:paraId="1CB5DB10" w14:textId="77777777" w:rsidR="00EF1135" w:rsidRDefault="00EF1135" w:rsidP="00EF1135">
      <w:pPr>
        <w:ind w:firstLine="482"/>
        <w:rPr>
          <w:rFonts w:ascii="宋体" w:hAnsi="宋体" w:cs="宋体"/>
          <w:color w:val="000000" w:themeColor="text1"/>
        </w:rPr>
      </w:pPr>
      <w:r w:rsidRPr="00FE15BF">
        <w:rPr>
          <w:rFonts w:ascii="宋体" w:hAnsi="宋体" w:cs="宋体" w:hint="eastAsia"/>
          <w:b/>
          <w:color w:val="000000" w:themeColor="text1"/>
        </w:rPr>
        <w:t>移除企业人员：</w:t>
      </w:r>
      <w:r w:rsidR="005E566C">
        <w:rPr>
          <w:rFonts w:ascii="宋体" w:hAnsi="宋体" w:cs="宋体" w:hint="eastAsia"/>
          <w:color w:val="000000" w:themeColor="text1"/>
        </w:rPr>
        <w:t>在企业人员列表下，</w:t>
      </w:r>
      <w:r>
        <w:rPr>
          <w:rFonts w:ascii="宋体" w:hAnsi="宋体" w:cs="宋体" w:hint="eastAsia"/>
          <w:color w:val="000000" w:themeColor="text1"/>
        </w:rPr>
        <w:t>点击“移除”人员信息被移除，企业专项检查时选择组长或组员都查看不到该人员。</w:t>
      </w:r>
    </w:p>
    <w:p w14:paraId="07A1C883" w14:textId="77777777" w:rsidR="00EF1135" w:rsidRPr="00797A0D" w:rsidRDefault="00EF1135" w:rsidP="00EF1135">
      <w:pPr>
        <w:jc w:val="center"/>
      </w:pPr>
      <w:r>
        <w:rPr>
          <w:noProof/>
        </w:rPr>
        <w:lastRenderedPageBreak/>
        <w:drawing>
          <wp:inline distT="0" distB="0" distL="0" distR="0" wp14:anchorId="754C337F" wp14:editId="0760811B">
            <wp:extent cx="5759450" cy="287528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2875280"/>
                    </a:xfrm>
                    <a:prstGeom prst="rect">
                      <a:avLst/>
                    </a:prstGeom>
                  </pic:spPr>
                </pic:pic>
              </a:graphicData>
            </a:graphic>
          </wp:inline>
        </w:drawing>
      </w:r>
    </w:p>
    <w:p w14:paraId="6495F8F1" w14:textId="77777777" w:rsidR="00EF1135" w:rsidRDefault="00EF1135" w:rsidP="00EF1135">
      <w:pPr>
        <w:pStyle w:val="2"/>
      </w:pPr>
      <w:bookmarkStart w:id="15" w:name="_Toc59205062"/>
      <w:r>
        <w:rPr>
          <w:rFonts w:hint="eastAsia"/>
        </w:rPr>
        <w:t>统计信息</w:t>
      </w:r>
      <w:bookmarkEnd w:id="15"/>
    </w:p>
    <w:p w14:paraId="687C2DF5" w14:textId="77777777" w:rsidR="00EF1135" w:rsidRDefault="00EF1135" w:rsidP="00EF1135">
      <w:pPr>
        <w:pStyle w:val="31"/>
      </w:pPr>
      <w:bookmarkStart w:id="16" w:name="_Toc59205063"/>
      <w:r>
        <w:rPr>
          <w:rFonts w:hint="eastAsia"/>
        </w:rPr>
        <w:t>项目风险等级上报情况</w:t>
      </w:r>
      <w:bookmarkEnd w:id="16"/>
    </w:p>
    <w:p w14:paraId="7EFC0C3B" w14:textId="77777777" w:rsidR="00EF1135" w:rsidRPr="004E7C77" w:rsidRDefault="00EF1135" w:rsidP="00EF1135">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展示该企业项目总数、质量定级和综合定级已定级个数和未定级个数</w:t>
      </w:r>
      <w:r w:rsidRPr="004E7C77">
        <w:rPr>
          <w:rFonts w:hint="eastAsia"/>
          <w:color w:val="000000" w:themeColor="text1"/>
        </w:rPr>
        <w:t>。</w:t>
      </w:r>
    </w:p>
    <w:p w14:paraId="266E39C8" w14:textId="77777777" w:rsidR="00EF1135" w:rsidRDefault="00EF1135" w:rsidP="00EF1135">
      <w:pPr>
        <w:ind w:firstLineChars="200" w:firstLine="480"/>
      </w:pPr>
      <w:r w:rsidRPr="004E7C77">
        <w:rPr>
          <w:rFonts w:ascii="宋体" w:hAnsi="宋体" w:cs="宋体" w:hint="eastAsia"/>
          <w:color w:val="000000" w:themeColor="text1"/>
        </w:rPr>
        <w:t>【操作】</w:t>
      </w:r>
      <w:r>
        <w:rPr>
          <w:rFonts w:ascii="宋体" w:hAnsi="宋体" w:cs="宋体" w:hint="eastAsia"/>
          <w:color w:val="000000" w:themeColor="text1"/>
        </w:rPr>
        <w:t>展示该企业项目总数，质量定级未提交按未上报、质量定级提交后按质量已上报，综合定级未提交按未上报、综合定级提交后按综合已上报。</w:t>
      </w:r>
    </w:p>
    <w:p w14:paraId="6DAB7B5B" w14:textId="77777777" w:rsidR="00EF1135" w:rsidRPr="00925CA4" w:rsidRDefault="00EF1135" w:rsidP="00EF1135">
      <w:pPr>
        <w:jc w:val="center"/>
      </w:pPr>
      <w:r>
        <w:rPr>
          <w:noProof/>
        </w:rPr>
        <w:drawing>
          <wp:inline distT="0" distB="0" distL="0" distR="0" wp14:anchorId="1C45A6ED" wp14:editId="37219BD4">
            <wp:extent cx="5495238" cy="256190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5238" cy="2561905"/>
                    </a:xfrm>
                    <a:prstGeom prst="rect">
                      <a:avLst/>
                    </a:prstGeom>
                  </pic:spPr>
                </pic:pic>
              </a:graphicData>
            </a:graphic>
          </wp:inline>
        </w:drawing>
      </w:r>
    </w:p>
    <w:p w14:paraId="66A839C2" w14:textId="77777777" w:rsidR="00EF1135" w:rsidRPr="00363716" w:rsidRDefault="00EF1135" w:rsidP="00EF1135"/>
    <w:p w14:paraId="5EBCB04D" w14:textId="77777777" w:rsidR="00EF1135" w:rsidRPr="00B3165D" w:rsidRDefault="00EF1135" w:rsidP="00EF1135">
      <w:pPr>
        <w:pStyle w:val="31"/>
      </w:pPr>
      <w:bookmarkStart w:id="17" w:name="_Toc59205064"/>
      <w:r>
        <w:rPr>
          <w:rFonts w:hint="eastAsia"/>
        </w:rPr>
        <w:t>项目自查情况统计</w:t>
      </w:r>
      <w:bookmarkEnd w:id="17"/>
    </w:p>
    <w:p w14:paraId="07C4583C" w14:textId="77777777" w:rsidR="00EF1135" w:rsidRPr="004E7C77" w:rsidRDefault="00EF1135" w:rsidP="00EF1135">
      <w:pPr>
        <w:ind w:firstLine="480"/>
        <w:rPr>
          <w:color w:val="000000" w:themeColor="text1"/>
        </w:rPr>
      </w:pPr>
      <w:r w:rsidRPr="004E7C77">
        <w:rPr>
          <w:rFonts w:ascii="宋体" w:hAnsi="宋体" w:cs="宋体" w:hint="eastAsia"/>
          <w:color w:val="000000" w:themeColor="text1"/>
        </w:rPr>
        <w:t>【功能】</w:t>
      </w:r>
      <w:r>
        <w:rPr>
          <w:rFonts w:ascii="宋体" w:hAnsi="宋体" w:cs="宋体" w:hint="eastAsia"/>
          <w:color w:val="000000" w:themeColor="text1"/>
        </w:rPr>
        <w:t>展示该企业项目总数、企业未专项检查个数和企业专项已检查的个数</w:t>
      </w:r>
      <w:r w:rsidRPr="004E7C77">
        <w:rPr>
          <w:rFonts w:hint="eastAsia"/>
          <w:color w:val="000000" w:themeColor="text1"/>
        </w:rPr>
        <w:t>。</w:t>
      </w:r>
    </w:p>
    <w:p w14:paraId="1279BC9B" w14:textId="77777777" w:rsidR="00EF1135" w:rsidRDefault="00EF1135" w:rsidP="00EF1135">
      <w:pPr>
        <w:ind w:firstLineChars="200" w:firstLine="480"/>
        <w:jc w:val="left"/>
        <w:rPr>
          <w:rFonts w:ascii="宋体" w:hAnsi="宋体" w:cs="宋体"/>
          <w:color w:val="000000" w:themeColor="text1"/>
        </w:rPr>
      </w:pPr>
      <w:r w:rsidRPr="004E7C77">
        <w:rPr>
          <w:rFonts w:ascii="宋体" w:hAnsi="宋体" w:cs="宋体" w:hint="eastAsia"/>
          <w:color w:val="000000" w:themeColor="text1"/>
        </w:rPr>
        <w:t>【操作】</w:t>
      </w:r>
      <w:r>
        <w:rPr>
          <w:rFonts w:ascii="宋体" w:hAnsi="宋体" w:cs="宋体" w:hint="eastAsia"/>
          <w:color w:val="000000" w:themeColor="text1"/>
        </w:rPr>
        <w:t>展示该企业项目总数，企业未在“企业检查（专项检查）”中自查属于未</w:t>
      </w:r>
      <w:r>
        <w:rPr>
          <w:rFonts w:ascii="宋体" w:hAnsi="宋体" w:cs="宋体" w:hint="eastAsia"/>
          <w:color w:val="000000" w:themeColor="text1"/>
        </w:rPr>
        <w:lastRenderedPageBreak/>
        <w:t>检查，企业在“企业检查（专项检查）”进行自查后属于已检查，默认展示本月自查情况，点击上月可以查看上月企业自查情况。</w:t>
      </w:r>
    </w:p>
    <w:p w14:paraId="634552BC" w14:textId="77777777" w:rsidR="00EF1135" w:rsidRDefault="00EF1135" w:rsidP="00EF1135">
      <w:pPr>
        <w:jc w:val="center"/>
      </w:pPr>
      <w:r>
        <w:rPr>
          <w:noProof/>
        </w:rPr>
        <w:drawing>
          <wp:inline distT="0" distB="0" distL="0" distR="0" wp14:anchorId="1F63E3AB" wp14:editId="5621CDD1">
            <wp:extent cx="4761905" cy="2504762"/>
            <wp:effectExtent l="0" t="0" r="63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61905" cy="2504762"/>
                    </a:xfrm>
                    <a:prstGeom prst="rect">
                      <a:avLst/>
                    </a:prstGeom>
                  </pic:spPr>
                </pic:pic>
              </a:graphicData>
            </a:graphic>
          </wp:inline>
        </w:drawing>
      </w:r>
    </w:p>
    <w:p w14:paraId="7583DA9F" w14:textId="77777777" w:rsidR="009B39A2" w:rsidRPr="009B39A2" w:rsidRDefault="009B39A2" w:rsidP="009B39A2"/>
    <w:p w14:paraId="5E670E48" w14:textId="77777777" w:rsidR="007C07FB" w:rsidRDefault="007C07FB" w:rsidP="007C07FB">
      <w:pPr>
        <w:pStyle w:val="2"/>
      </w:pPr>
      <w:bookmarkStart w:id="18" w:name="_Toc59205065"/>
      <w:r>
        <w:rPr>
          <w:rFonts w:hint="eastAsia"/>
        </w:rPr>
        <w:t>隐患整改待办</w:t>
      </w:r>
      <w:bookmarkEnd w:id="18"/>
    </w:p>
    <w:p w14:paraId="329BB833" w14:textId="77777777" w:rsidR="007B0CF6" w:rsidRDefault="007B0CF6" w:rsidP="007B0CF6">
      <w:r w:rsidRPr="000A3B7D">
        <w:rPr>
          <w:rFonts w:hint="eastAsia"/>
          <w:b/>
        </w:rPr>
        <w:t>流程介绍：</w:t>
      </w:r>
      <w:r w:rsidRPr="0036132E">
        <w:rPr>
          <w:rFonts w:hint="eastAsia"/>
        </w:rPr>
        <w:t>企业专项检查或项目部自查、监督部门检查时发现的问题首先经由项目经理确认，指定专人整改，监理单位和建设单位在隐患整改完成后，对隐患整改情况进行复核。对于整改不合格的内容，返回整改人重新整改。</w:t>
      </w:r>
    </w:p>
    <w:p w14:paraId="1AF6406A" w14:textId="77777777" w:rsidR="007B0CF6" w:rsidRDefault="007B0CF6" w:rsidP="007B0CF6">
      <w:r>
        <w:rPr>
          <w:noProof/>
        </w:rPr>
        <w:drawing>
          <wp:inline distT="0" distB="0" distL="0" distR="0" wp14:anchorId="69E1BBB1" wp14:editId="13EA5D4E">
            <wp:extent cx="5759450" cy="141986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1419860"/>
                    </a:xfrm>
                    <a:prstGeom prst="rect">
                      <a:avLst/>
                    </a:prstGeom>
                  </pic:spPr>
                </pic:pic>
              </a:graphicData>
            </a:graphic>
          </wp:inline>
        </w:drawing>
      </w:r>
    </w:p>
    <w:p w14:paraId="7411EBB6" w14:textId="77777777" w:rsidR="007B0CF6" w:rsidRDefault="007B0CF6" w:rsidP="007B0CF6">
      <w:r>
        <w:rPr>
          <w:rFonts w:hint="eastAsia"/>
        </w:rPr>
        <w:t>【功能】监理单位对整改完成的问题进行复核。</w:t>
      </w:r>
    </w:p>
    <w:p w14:paraId="6E8C90B6" w14:textId="77777777" w:rsidR="007B0CF6" w:rsidRDefault="007B0CF6" w:rsidP="007B0CF6">
      <w:r>
        <w:rPr>
          <w:rFonts w:hint="eastAsia"/>
        </w:rPr>
        <w:t>【操作】监理单位待办列表展示待复核的整改记录。点击“办理”按钮，弹出问题及整改详细信息，填写复核意见后，对于整改合格的内容点击“提交”按钮，提交到建设单位复核环节。</w:t>
      </w:r>
      <w:r w:rsidRPr="0036132E">
        <w:rPr>
          <w:rFonts w:hint="eastAsia"/>
        </w:rPr>
        <w:t>对于整改不合格的内容，</w:t>
      </w:r>
      <w:r>
        <w:rPr>
          <w:rFonts w:hint="eastAsia"/>
        </w:rPr>
        <w:t>点击“回退”按钮</w:t>
      </w:r>
      <w:r w:rsidRPr="0036132E">
        <w:rPr>
          <w:rFonts w:hint="eastAsia"/>
        </w:rPr>
        <w:t>返回整改人重新</w:t>
      </w:r>
      <w:r>
        <w:rPr>
          <w:rFonts w:hint="eastAsia"/>
        </w:rPr>
        <w:t>进行</w:t>
      </w:r>
      <w:r w:rsidRPr="0036132E">
        <w:rPr>
          <w:rFonts w:hint="eastAsia"/>
        </w:rPr>
        <w:t>整改。</w:t>
      </w:r>
    </w:p>
    <w:p w14:paraId="21989007" w14:textId="77777777" w:rsidR="007B0CF6" w:rsidRDefault="007B0CF6" w:rsidP="007B0CF6">
      <w:r>
        <w:rPr>
          <w:noProof/>
        </w:rPr>
        <w:lastRenderedPageBreak/>
        <w:drawing>
          <wp:inline distT="0" distB="0" distL="0" distR="0" wp14:anchorId="210A314F" wp14:editId="1F12717A">
            <wp:extent cx="5759450" cy="10312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1031240"/>
                    </a:xfrm>
                    <a:prstGeom prst="rect">
                      <a:avLst/>
                    </a:prstGeom>
                  </pic:spPr>
                </pic:pic>
              </a:graphicData>
            </a:graphic>
          </wp:inline>
        </w:drawing>
      </w:r>
    </w:p>
    <w:p w14:paraId="74DA2465" w14:textId="77777777" w:rsidR="007B0CF6" w:rsidRDefault="007B0CF6" w:rsidP="007B0CF6">
      <w:r>
        <w:rPr>
          <w:noProof/>
        </w:rPr>
        <w:drawing>
          <wp:inline distT="0" distB="0" distL="0" distR="0" wp14:anchorId="21981DA1" wp14:editId="63B567D4">
            <wp:extent cx="5759450" cy="21005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100580"/>
                    </a:xfrm>
                    <a:prstGeom prst="rect">
                      <a:avLst/>
                    </a:prstGeom>
                  </pic:spPr>
                </pic:pic>
              </a:graphicData>
            </a:graphic>
          </wp:inline>
        </w:drawing>
      </w:r>
    </w:p>
    <w:p w14:paraId="6FB33E4F" w14:textId="77777777" w:rsidR="007B0CF6" w:rsidRPr="00D3233E" w:rsidRDefault="007B0CF6" w:rsidP="007B0CF6">
      <w:pPr>
        <w:rPr>
          <w:b/>
        </w:rPr>
      </w:pPr>
      <w:r w:rsidRPr="00D3233E">
        <w:rPr>
          <w:rFonts w:hint="eastAsia"/>
          <w:b/>
        </w:rPr>
        <w:t>保存意见</w:t>
      </w:r>
      <w:r>
        <w:rPr>
          <w:rFonts w:hint="eastAsia"/>
        </w:rPr>
        <w:t>：</w:t>
      </w:r>
      <w:r w:rsidRPr="00D3233E">
        <w:rPr>
          <w:rFonts w:hint="eastAsia"/>
        </w:rPr>
        <w:t>点击列表</w:t>
      </w:r>
      <w:r>
        <w:rPr>
          <w:rFonts w:hint="eastAsia"/>
        </w:rPr>
        <w:t>下方“保存意见”按钮，可以填写本次整改审核意见。</w:t>
      </w:r>
    </w:p>
    <w:p w14:paraId="4A6A5436" w14:textId="77777777" w:rsidR="007B0CF6" w:rsidRPr="00D3233E" w:rsidRDefault="007B0CF6" w:rsidP="007B0CF6">
      <w:pPr>
        <w:rPr>
          <w:b/>
        </w:rPr>
      </w:pPr>
      <w:r>
        <w:rPr>
          <w:noProof/>
        </w:rPr>
        <w:drawing>
          <wp:inline distT="0" distB="0" distL="0" distR="0" wp14:anchorId="415D0EA6" wp14:editId="2A07DFF5">
            <wp:extent cx="5759450" cy="271399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713990"/>
                    </a:xfrm>
                    <a:prstGeom prst="rect">
                      <a:avLst/>
                    </a:prstGeom>
                  </pic:spPr>
                </pic:pic>
              </a:graphicData>
            </a:graphic>
          </wp:inline>
        </w:drawing>
      </w:r>
    </w:p>
    <w:p w14:paraId="6C2D6AAA" w14:textId="77777777" w:rsidR="007B0CF6" w:rsidRDefault="007B0CF6" w:rsidP="007B0CF6">
      <w:pPr>
        <w:rPr>
          <w:b/>
        </w:rPr>
      </w:pPr>
      <w:r w:rsidRPr="007B6346">
        <w:rPr>
          <w:rFonts w:hint="eastAsia"/>
          <w:b/>
        </w:rPr>
        <w:t>查看图片</w:t>
      </w:r>
      <w:r>
        <w:rPr>
          <w:rFonts w:hint="eastAsia"/>
          <w:b/>
        </w:rPr>
        <w:t>：</w:t>
      </w:r>
      <w:r w:rsidRPr="007B6346">
        <w:rPr>
          <w:rFonts w:hint="eastAsia"/>
        </w:rPr>
        <w:t>点击</w:t>
      </w:r>
      <w:r>
        <w:rPr>
          <w:rFonts w:hint="eastAsia"/>
        </w:rPr>
        <w:t>列表上“查看图片”按钮，可以查看对应问题的整改前和整改后问题。</w:t>
      </w:r>
    </w:p>
    <w:p w14:paraId="2561EDCD" w14:textId="77777777" w:rsidR="007C07FB" w:rsidRPr="007C07FB" w:rsidRDefault="007B0CF6" w:rsidP="007C07FB">
      <w:r>
        <w:rPr>
          <w:noProof/>
        </w:rPr>
        <w:lastRenderedPageBreak/>
        <w:drawing>
          <wp:inline distT="0" distB="0" distL="0" distR="0" wp14:anchorId="0B2771D4" wp14:editId="034691DC">
            <wp:extent cx="5759450" cy="2787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787650"/>
                    </a:xfrm>
                    <a:prstGeom prst="rect">
                      <a:avLst/>
                    </a:prstGeom>
                  </pic:spPr>
                </pic:pic>
              </a:graphicData>
            </a:graphic>
          </wp:inline>
        </w:drawing>
      </w:r>
    </w:p>
    <w:p w14:paraId="38EC96A2" w14:textId="77777777" w:rsidR="002F3C8E" w:rsidRDefault="005A7965" w:rsidP="002F3C8E">
      <w:pPr>
        <w:pStyle w:val="1"/>
      </w:pPr>
      <w:bookmarkStart w:id="19" w:name="_建设企业操作说明"/>
      <w:bookmarkStart w:id="20" w:name="_Toc59205066"/>
      <w:bookmarkEnd w:id="1"/>
      <w:bookmarkEnd w:id="19"/>
      <w:r>
        <w:rPr>
          <w:rFonts w:hint="eastAsia"/>
        </w:rPr>
        <w:t>技术支持</w:t>
      </w:r>
      <w:bookmarkEnd w:id="20"/>
    </w:p>
    <w:p w14:paraId="675B916D" w14:textId="31792401" w:rsidR="0092066D" w:rsidRPr="00B45862" w:rsidRDefault="002F3C8E" w:rsidP="00B45862">
      <w:pPr>
        <w:ind w:firstLineChars="200" w:firstLine="480"/>
      </w:pPr>
      <w:r w:rsidRPr="00F56D77">
        <w:t>工程质量风险分级管控平台技术支持</w:t>
      </w:r>
      <w:r w:rsidR="00020F4A">
        <w:rPr>
          <w:rFonts w:hint="eastAsia"/>
        </w:rPr>
        <w:t>QQ</w:t>
      </w:r>
      <w:r w:rsidRPr="00F56D77">
        <w:t>群号：</w:t>
      </w:r>
      <w:hyperlink r:id="rId65" w:history="1">
        <w:r>
          <w:rPr>
            <w:rStyle w:val="ae"/>
            <w:sz w:val="27"/>
            <w:szCs w:val="27"/>
          </w:rPr>
          <w:t>778528436</w:t>
        </w:r>
      </w:hyperlink>
      <w:r w:rsidR="00A241D1" w:rsidRPr="00350FD6">
        <w:rPr>
          <w:rStyle w:val="ae"/>
          <w:rFonts w:hint="eastAsia"/>
          <w:color w:val="000000" w:themeColor="text1"/>
          <w:sz w:val="27"/>
          <w:szCs w:val="27"/>
          <w:u w:val="none"/>
        </w:rPr>
        <w:t>。</w:t>
      </w:r>
    </w:p>
    <w:sectPr w:rsidR="0092066D" w:rsidRPr="00B45862" w:rsidSect="00AF605A">
      <w:headerReference w:type="default" r:id="rId66"/>
      <w:footerReference w:type="default" r:id="rId67"/>
      <w:pgSz w:w="11906" w:h="16838"/>
      <w:pgMar w:top="1440" w:right="1418" w:bottom="1440" w:left="141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25969" w14:textId="77777777" w:rsidR="00F832CA" w:rsidRDefault="00F832CA" w:rsidP="00BE4921">
      <w:pPr>
        <w:ind w:left="480"/>
      </w:pPr>
      <w:r>
        <w:separator/>
      </w:r>
    </w:p>
  </w:endnote>
  <w:endnote w:type="continuationSeparator" w:id="0">
    <w:p w14:paraId="2B216FAE" w14:textId="77777777" w:rsidR="00F832CA" w:rsidRDefault="00F832CA" w:rsidP="00BE4921">
      <w:pPr>
        <w:ind w:left="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经典宋体简">
    <w:altName w:val="宋体"/>
    <w:charset w:val="86"/>
    <w:family w:val="modern"/>
    <w:pitch w:val="default"/>
    <w:sig w:usb0="A1007AEF" w:usb1="F9DF7CFB" w:usb2="0000001E"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B3410" w14:textId="77777777" w:rsidR="00446D26" w:rsidRDefault="00B24A23" w:rsidP="00517DCD">
    <w:pPr>
      <w:pStyle w:val="a4"/>
      <w:framePr w:wrap="around" w:vAnchor="text" w:hAnchor="margin" w:xAlign="center" w:y="1"/>
      <w:ind w:left="720" w:firstLine="360"/>
      <w:rPr>
        <w:rStyle w:val="a8"/>
      </w:rPr>
    </w:pPr>
    <w:r>
      <w:rPr>
        <w:rStyle w:val="a8"/>
      </w:rPr>
      <w:fldChar w:fldCharType="begin"/>
    </w:r>
    <w:r w:rsidR="00446D26">
      <w:rPr>
        <w:rStyle w:val="a8"/>
      </w:rPr>
      <w:instrText xml:space="preserve">PAGE  </w:instrText>
    </w:r>
    <w:r>
      <w:rPr>
        <w:rStyle w:val="a8"/>
      </w:rPr>
      <w:fldChar w:fldCharType="end"/>
    </w:r>
  </w:p>
  <w:p w14:paraId="3A590708" w14:textId="77777777" w:rsidR="00446D26" w:rsidRDefault="00446D26" w:rsidP="00517DCD">
    <w:pPr>
      <w:pStyle w:val="a4"/>
      <w:ind w:left="72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AD3C3" w14:textId="77777777" w:rsidR="00446D26" w:rsidRDefault="00B24A23" w:rsidP="00517DCD">
    <w:pPr>
      <w:pStyle w:val="a4"/>
      <w:framePr w:wrap="around" w:vAnchor="text" w:hAnchor="margin" w:xAlign="center" w:y="1"/>
      <w:ind w:left="720" w:firstLine="360"/>
      <w:rPr>
        <w:rStyle w:val="a8"/>
      </w:rPr>
    </w:pPr>
    <w:r>
      <w:rPr>
        <w:rStyle w:val="a8"/>
      </w:rPr>
      <w:fldChar w:fldCharType="begin"/>
    </w:r>
    <w:r w:rsidR="00446D26">
      <w:rPr>
        <w:rStyle w:val="a8"/>
      </w:rPr>
      <w:instrText xml:space="preserve">PAGE  </w:instrText>
    </w:r>
    <w:r>
      <w:rPr>
        <w:rStyle w:val="a8"/>
      </w:rPr>
      <w:fldChar w:fldCharType="separate"/>
    </w:r>
    <w:r w:rsidR="00446D26">
      <w:rPr>
        <w:rStyle w:val="a8"/>
        <w:noProof/>
      </w:rPr>
      <w:t>II</w:t>
    </w:r>
    <w:r>
      <w:rPr>
        <w:rStyle w:val="a8"/>
      </w:rPr>
      <w:fldChar w:fldCharType="end"/>
    </w:r>
  </w:p>
  <w:p w14:paraId="688AB867" w14:textId="77777777" w:rsidR="00446D26" w:rsidRDefault="00446D26" w:rsidP="00517DCD">
    <w:pPr>
      <w:pStyle w:val="a4"/>
      <w:ind w:left="720" w:firstLine="360"/>
    </w:pPr>
    <w:r>
      <w:rPr>
        <w:kern w:val="0"/>
        <w:szCs w:val="21"/>
      </w:rPr>
      <w:tab/>
    </w:r>
    <w:r>
      <w:rPr>
        <w:rFonts w:hint="eastAsia"/>
        <w:kern w:val="0"/>
        <w:szCs w:val="21"/>
      </w:rPr>
      <w:t>第页</w:t>
    </w:r>
    <w:r>
      <w:rPr>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C9A8E" w14:textId="77777777" w:rsidR="00446D26" w:rsidRDefault="00446D26" w:rsidP="00517DCD">
    <w:pPr>
      <w:pStyle w:val="a4"/>
      <w:ind w:left="72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8541F" w14:textId="77777777" w:rsidR="00446D26" w:rsidRDefault="00446D26">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4954A" w14:textId="77777777" w:rsidR="00446D26" w:rsidRPr="00AD17AD" w:rsidRDefault="00446D26" w:rsidP="00662777">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5C247" w14:textId="77777777" w:rsidR="00446D26" w:rsidRDefault="00446D26">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B6ADB" w14:textId="77777777" w:rsidR="00446D26" w:rsidRPr="00AD17AD" w:rsidRDefault="00446D26" w:rsidP="00662777">
    <w:pPr>
      <w:pStyle w:val="a4"/>
      <w:jc w:val="center"/>
    </w:pPr>
    <w:r>
      <w:rPr>
        <w:rFonts w:hint="eastAsia"/>
      </w:rPr>
      <w:t>第</w:t>
    </w:r>
    <w:sdt>
      <w:sdtPr>
        <w:id w:val="232524805"/>
        <w:docPartObj>
          <w:docPartGallery w:val="Page Numbers (Bottom of Page)"/>
          <w:docPartUnique/>
        </w:docPartObj>
      </w:sdtPr>
      <w:sdtEndPr/>
      <w:sdtContent>
        <w:r w:rsidR="00B24A23">
          <w:fldChar w:fldCharType="begin"/>
        </w:r>
        <w:r>
          <w:instrText xml:space="preserve"> PAGE   \* MERGEFORMAT </w:instrText>
        </w:r>
        <w:r w:rsidR="00B24A23">
          <w:fldChar w:fldCharType="separate"/>
        </w:r>
        <w:r w:rsidR="004A35EF">
          <w:rPr>
            <w:noProof/>
          </w:rPr>
          <w:t>I</w:t>
        </w:r>
        <w:r w:rsidR="00B24A23">
          <w:rPr>
            <w:noProof/>
            <w:lang w:val="zh-CN"/>
          </w:rPr>
          <w:fldChar w:fldCharType="end"/>
        </w:r>
      </w:sdtContent>
    </w:sdt>
    <w:r>
      <w:rPr>
        <w:rFonts w:hint="eastAsia"/>
      </w:rPr>
      <w:t>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6ACE" w14:textId="77777777" w:rsidR="00446D26" w:rsidRPr="00B67BD8" w:rsidRDefault="00446D26" w:rsidP="00662777">
    <w:pPr>
      <w:pStyle w:val="a4"/>
      <w:jc w:val="center"/>
    </w:pPr>
    <w:r w:rsidRPr="00B67BD8">
      <w:rPr>
        <w:rFonts w:hint="eastAsia"/>
      </w:rPr>
      <w:t>第</w:t>
    </w:r>
    <w:r w:rsidR="00756157">
      <w:fldChar w:fldCharType="begin"/>
    </w:r>
    <w:r w:rsidR="00756157">
      <w:instrText>PAGE   \* MERGEFORMAT</w:instrText>
    </w:r>
    <w:r w:rsidR="00756157">
      <w:fldChar w:fldCharType="separate"/>
    </w:r>
    <w:r w:rsidR="004A35EF" w:rsidRPr="004A35EF">
      <w:rPr>
        <w:noProof/>
        <w:lang w:val="zh-CN"/>
      </w:rPr>
      <w:t>1</w:t>
    </w:r>
    <w:r w:rsidR="00756157">
      <w:rPr>
        <w:noProof/>
        <w:lang w:val="zh-CN"/>
      </w:rPr>
      <w:fldChar w:fldCharType="end"/>
    </w:r>
    <w:r w:rsidRPr="00B67BD8">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8E735" w14:textId="77777777" w:rsidR="00F832CA" w:rsidRDefault="00F832CA" w:rsidP="00BE4921">
      <w:pPr>
        <w:ind w:left="480"/>
      </w:pPr>
      <w:r>
        <w:separator/>
      </w:r>
    </w:p>
  </w:footnote>
  <w:footnote w:type="continuationSeparator" w:id="0">
    <w:p w14:paraId="1DF6A76E" w14:textId="77777777" w:rsidR="00F832CA" w:rsidRDefault="00F832CA" w:rsidP="00BE4921">
      <w:pPr>
        <w:ind w:left="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78D0F" w14:textId="77777777" w:rsidR="00446D26" w:rsidRDefault="00446D26" w:rsidP="00517DCD">
    <w:pPr>
      <w:pStyle w:val="a6"/>
      <w:ind w:left="72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ED5D8" w14:textId="77777777" w:rsidR="00446D26" w:rsidRDefault="00446D26" w:rsidP="00517DCD">
    <w:pPr>
      <w:pStyle w:val="a6"/>
      <w:ind w:left="720"/>
      <w:jc w:val="left"/>
    </w:pPr>
    <w:r>
      <w:rPr>
        <w:rFonts w:hint="eastAsia"/>
      </w:rPr>
      <w:t>北京市建设工程验收服务管理平台用户操作手册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AC459" w14:textId="77777777" w:rsidR="00446D26" w:rsidRDefault="00446D26" w:rsidP="00517DCD">
    <w:pPr>
      <w:pStyle w:val="affb"/>
      <w:ind w:left="720"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83180" w14:textId="77777777" w:rsidR="00446D26" w:rsidRDefault="00446D26">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7EFA9" w14:textId="77777777" w:rsidR="00446D26" w:rsidRPr="008C760A" w:rsidRDefault="00446D26" w:rsidP="008C760A">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7DE37" w14:textId="77777777" w:rsidR="00446D26" w:rsidRDefault="00446D26">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C7F4C" w14:textId="77777777" w:rsidR="00446D26" w:rsidRPr="00D63B01" w:rsidRDefault="00446D26" w:rsidP="00D63B01">
    <w:pPr>
      <w:pStyle w:val="a6"/>
      <w:spacing w:line="240" w:lineRule="auto"/>
      <w:jc w:val="left"/>
    </w:pPr>
    <w:r w:rsidRPr="008C760A">
      <w:rPr>
        <w:rFonts w:hint="eastAsia"/>
      </w:rPr>
      <w:t>北京市房屋建筑和市政基础设施工程质量风险分级管控平台</w:t>
    </w:r>
    <w:r>
      <w:rPr>
        <w:rFonts w:hint="eastAsia"/>
      </w:rPr>
      <w:t xml:space="preserve">                                    </w:t>
    </w:r>
    <w:r>
      <w:rPr>
        <w:rFonts w:hint="eastAsia"/>
      </w:rPr>
      <w:t>用户操作手册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59A8D34A"/>
    <w:lvl w:ilvl="0">
      <w:start w:val="1"/>
      <w:numFmt w:val="decimal"/>
      <w:pStyle w:val="3"/>
      <w:lvlText w:val="%1."/>
      <w:lvlJc w:val="left"/>
      <w:pPr>
        <w:tabs>
          <w:tab w:val="num" w:pos="360"/>
        </w:tabs>
        <w:ind w:left="360" w:hangingChars="200" w:hanging="360"/>
      </w:pPr>
    </w:lvl>
  </w:abstractNum>
  <w:abstractNum w:abstractNumId="1" w15:restartNumberingAfterBreak="0">
    <w:nsid w:val="019A1A66"/>
    <w:multiLevelType w:val="hybridMultilevel"/>
    <w:tmpl w:val="FDF8B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2E6CD3"/>
    <w:multiLevelType w:val="hybridMultilevel"/>
    <w:tmpl w:val="6A9C7E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FA3DE3"/>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CE568C5"/>
    <w:multiLevelType w:val="multilevel"/>
    <w:tmpl w:val="0CE568C5"/>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E753FA2"/>
    <w:multiLevelType w:val="hybridMultilevel"/>
    <w:tmpl w:val="9BB87368"/>
    <w:lvl w:ilvl="0" w:tplc="D74C350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0F782450"/>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10136928"/>
    <w:multiLevelType w:val="hybridMultilevel"/>
    <w:tmpl w:val="D004E5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16C209C"/>
    <w:multiLevelType w:val="hybridMultilevel"/>
    <w:tmpl w:val="973451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114E8E"/>
    <w:multiLevelType w:val="hybridMultilevel"/>
    <w:tmpl w:val="6A0A6A80"/>
    <w:lvl w:ilvl="0" w:tplc="29A40244">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749066D"/>
    <w:multiLevelType w:val="hybridMultilevel"/>
    <w:tmpl w:val="527CE358"/>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1" w15:restartNumberingAfterBreak="0">
    <w:nsid w:val="18385994"/>
    <w:multiLevelType w:val="hybridMultilevel"/>
    <w:tmpl w:val="9EE433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89A73F7"/>
    <w:multiLevelType w:val="hybridMultilevel"/>
    <w:tmpl w:val="5B288CC0"/>
    <w:lvl w:ilvl="0" w:tplc="8D964382">
      <w:start w:val="1"/>
      <w:numFmt w:val="decimal"/>
      <w:lvlText w:val="%1"/>
      <w:lvlJc w:val="left"/>
      <w:pPr>
        <w:tabs>
          <w:tab w:val="num" w:pos="0"/>
        </w:tabs>
        <w:ind w:left="0" w:firstLine="0"/>
      </w:pPr>
      <w:rPr>
        <w:rFonts w:cs="Times New Roman"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2F83073"/>
    <w:multiLevelType w:val="hybridMultilevel"/>
    <w:tmpl w:val="092C5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383C5D"/>
    <w:multiLevelType w:val="hybridMultilevel"/>
    <w:tmpl w:val="19868D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F871033"/>
    <w:multiLevelType w:val="hybridMultilevel"/>
    <w:tmpl w:val="51FC98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2E153B"/>
    <w:multiLevelType w:val="hybridMultilevel"/>
    <w:tmpl w:val="48289F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F0299"/>
    <w:multiLevelType w:val="multilevel"/>
    <w:tmpl w:val="321F0299"/>
    <w:lvl w:ilvl="0">
      <w:start w:val="1"/>
      <w:numFmt w:val="decimal"/>
      <w:pStyle w:val="a"/>
      <w:lvlText w:val="图%1."/>
      <w:lvlJc w:val="left"/>
      <w:pPr>
        <w:ind w:left="420" w:hanging="420"/>
      </w:pPr>
      <w:rPr>
        <w:rFonts w:hint="eastAsia"/>
      </w:r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8" w15:restartNumberingAfterBreak="0">
    <w:nsid w:val="33EB6DCA"/>
    <w:multiLevelType w:val="hybridMultilevel"/>
    <w:tmpl w:val="657EF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037308"/>
    <w:multiLevelType w:val="hybridMultilevel"/>
    <w:tmpl w:val="8B6AE3EA"/>
    <w:lvl w:ilvl="0" w:tplc="0409000F">
      <w:start w:val="1"/>
      <w:numFmt w:val="bullet"/>
      <w:lvlText w:val=""/>
      <w:lvlJc w:val="left"/>
      <w:pPr>
        <w:tabs>
          <w:tab w:val="num" w:pos="1260"/>
        </w:tabs>
        <w:ind w:left="126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44BB0062"/>
    <w:multiLevelType w:val="hybridMultilevel"/>
    <w:tmpl w:val="A5704B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3A6429"/>
    <w:multiLevelType w:val="hybridMultilevel"/>
    <w:tmpl w:val="662C2C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656D9D"/>
    <w:multiLevelType w:val="multilevel"/>
    <w:tmpl w:val="53A8E782"/>
    <w:lvl w:ilvl="0">
      <w:start w:val="1"/>
      <w:numFmt w:val="decimal"/>
      <w:lvlText w:val="第%1章 "/>
      <w:lvlJc w:val="left"/>
      <w:pPr>
        <w:tabs>
          <w:tab w:val="num" w:pos="567"/>
        </w:tabs>
        <w:ind w:left="0" w:firstLine="0"/>
      </w:pPr>
      <w:rPr>
        <w:rFonts w:hint="default"/>
      </w:rPr>
    </w:lvl>
    <w:lvl w:ilvl="1">
      <w:start w:val="1"/>
      <w:numFmt w:val="decimal"/>
      <w:lvlText w:val="%1.%2"/>
      <w:lvlJc w:val="left"/>
      <w:pPr>
        <w:tabs>
          <w:tab w:val="num" w:pos="567"/>
        </w:tabs>
        <w:ind w:left="0" w:firstLine="57"/>
      </w:pPr>
      <w:rPr>
        <w:rFonts w:hint="eastAsia"/>
      </w:rPr>
    </w:lvl>
    <w:lvl w:ilvl="2">
      <w:start w:val="1"/>
      <w:numFmt w:val="decimal"/>
      <w:lvlText w:val="%1.%2.%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pStyle w:val="4"/>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3" w15:restartNumberingAfterBreak="0">
    <w:nsid w:val="54BC6204"/>
    <w:multiLevelType w:val="multilevel"/>
    <w:tmpl w:val="54BC6204"/>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991"/>
        </w:tabs>
        <w:ind w:left="991" w:hanging="991"/>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24" w15:restartNumberingAfterBreak="0">
    <w:nsid w:val="5E954F3C"/>
    <w:multiLevelType w:val="multilevel"/>
    <w:tmpl w:val="377C0C64"/>
    <w:lvl w:ilvl="0">
      <w:start w:val="1"/>
      <w:numFmt w:val="decimal"/>
      <w:lvlText w:val="%1"/>
      <w:lvlJc w:val="left"/>
      <w:pPr>
        <w:tabs>
          <w:tab w:val="num" w:pos="567"/>
        </w:tabs>
        <w:ind w:left="0" w:firstLine="0"/>
      </w:pPr>
      <w:rPr>
        <w:rFonts w:hint="default"/>
      </w:rPr>
    </w:lvl>
    <w:lvl w:ilvl="1">
      <w:start w:val="1"/>
      <w:numFmt w:val="decimal"/>
      <w:isLgl/>
      <w:lvlText w:val="%1.%2"/>
      <w:lvlJc w:val="left"/>
      <w:pPr>
        <w:tabs>
          <w:tab w:val="num" w:pos="567"/>
        </w:tabs>
        <w:ind w:left="0" w:firstLine="57"/>
      </w:pPr>
      <w:rPr>
        <w:rFonts w:cs="Times New Roman" w:hint="eastAsia"/>
      </w:rPr>
    </w:lvl>
    <w:lvl w:ilvl="2">
      <w:start w:val="1"/>
      <w:numFmt w:val="decimal"/>
      <w:pStyle w:val="30"/>
      <w:lvlText w:val="%2.%1.%3"/>
      <w:lvlJc w:val="left"/>
      <w:pPr>
        <w:tabs>
          <w:tab w:val="num" w:pos="454"/>
        </w:tabs>
        <w:ind w:left="-113" w:firstLine="113"/>
      </w:pPr>
      <w:rPr>
        <w:rFonts w:hint="eastAsia"/>
      </w:rPr>
    </w:lvl>
    <w:lvl w:ilvl="3">
      <w:start w:val="1"/>
      <w:numFmt w:val="decimal"/>
      <w:lvlText w:val="%1.%2.%3.%4"/>
      <w:lvlJc w:val="left"/>
      <w:pPr>
        <w:tabs>
          <w:tab w:val="num" w:pos="567"/>
        </w:tabs>
        <w:ind w:left="0" w:firstLine="170"/>
      </w:pPr>
      <w:rPr>
        <w:rFonts w:hint="eastAsia"/>
      </w:rPr>
    </w:lvl>
    <w:lvl w:ilvl="4">
      <w:start w:val="1"/>
      <w:numFmt w:val="decimal"/>
      <w:lvlText w:val="%1.%2.%3.%4.%5"/>
      <w:lvlJc w:val="left"/>
      <w:pPr>
        <w:tabs>
          <w:tab w:val="num" w:pos="567"/>
        </w:tabs>
        <w:ind w:left="0" w:firstLine="227"/>
      </w:pPr>
      <w:rPr>
        <w:rFonts w:hint="eastAsia"/>
      </w:rPr>
    </w:lvl>
    <w:lvl w:ilvl="5">
      <w:start w:val="1"/>
      <w:numFmt w:val="decimal"/>
      <w:lvlText w:val="%1.%2.%3.%4.%5.%6"/>
      <w:lvlJc w:val="left"/>
      <w:pPr>
        <w:tabs>
          <w:tab w:val="num" w:pos="567"/>
        </w:tabs>
        <w:ind w:left="0" w:firstLine="284"/>
      </w:pPr>
      <w:rPr>
        <w:rFonts w:hint="eastAsia"/>
      </w:rPr>
    </w:lvl>
    <w:lvl w:ilvl="6">
      <w:start w:val="1"/>
      <w:numFmt w:val="decimal"/>
      <w:lvlText w:val="%1.%2.%3.%4.%5.%6.%7"/>
      <w:lvlJc w:val="left"/>
      <w:pPr>
        <w:tabs>
          <w:tab w:val="num" w:pos="567"/>
        </w:tabs>
        <w:ind w:left="0" w:firstLine="340"/>
      </w:pPr>
      <w:rPr>
        <w:rFonts w:hint="eastAsia"/>
      </w:rPr>
    </w:lvl>
    <w:lvl w:ilvl="7">
      <w:start w:val="1"/>
      <w:numFmt w:val="decimal"/>
      <w:lvlText w:val="%1.%2.%3.%4.%5.%6.%7.%8"/>
      <w:lvlJc w:val="left"/>
      <w:pPr>
        <w:tabs>
          <w:tab w:val="num" w:pos="567"/>
        </w:tabs>
        <w:ind w:left="0" w:firstLine="397"/>
      </w:pPr>
      <w:rPr>
        <w:rFonts w:hint="eastAsia"/>
      </w:rPr>
    </w:lvl>
    <w:lvl w:ilvl="8">
      <w:start w:val="1"/>
      <w:numFmt w:val="decimal"/>
      <w:lvlText w:val="%1.%2.%3.%4.%5.%6.%7.%8.%9"/>
      <w:lvlJc w:val="left"/>
      <w:pPr>
        <w:tabs>
          <w:tab w:val="num" w:pos="567"/>
        </w:tabs>
        <w:ind w:left="0" w:firstLine="454"/>
      </w:pPr>
      <w:rPr>
        <w:rFonts w:hint="eastAsia"/>
      </w:rPr>
    </w:lvl>
  </w:abstractNum>
  <w:abstractNum w:abstractNumId="25" w15:restartNumberingAfterBreak="0">
    <w:nsid w:val="62261209"/>
    <w:multiLevelType w:val="hybridMultilevel"/>
    <w:tmpl w:val="2AD6DA1C"/>
    <w:lvl w:ilvl="0" w:tplc="536CA8D0">
      <w:start w:val="1"/>
      <w:numFmt w:val="decimal"/>
      <w:lvlText w:val="%1."/>
      <w:lvlJc w:val="left"/>
      <w:pPr>
        <w:ind w:left="420" w:hanging="420"/>
      </w:pPr>
    </w:lvl>
    <w:lvl w:ilvl="1" w:tplc="E0A48476" w:tentative="1">
      <w:start w:val="1"/>
      <w:numFmt w:val="lowerLetter"/>
      <w:lvlText w:val="%2)"/>
      <w:lvlJc w:val="left"/>
      <w:pPr>
        <w:ind w:left="840" w:hanging="420"/>
      </w:pPr>
    </w:lvl>
    <w:lvl w:ilvl="2" w:tplc="4D08BD0A" w:tentative="1">
      <w:start w:val="1"/>
      <w:numFmt w:val="lowerRoman"/>
      <w:lvlText w:val="%3."/>
      <w:lvlJc w:val="right"/>
      <w:pPr>
        <w:ind w:left="1260" w:hanging="420"/>
      </w:pPr>
    </w:lvl>
    <w:lvl w:ilvl="3" w:tplc="A5F8A4A6" w:tentative="1">
      <w:start w:val="1"/>
      <w:numFmt w:val="decimal"/>
      <w:lvlText w:val="%4."/>
      <w:lvlJc w:val="left"/>
      <w:pPr>
        <w:ind w:left="1680" w:hanging="420"/>
      </w:pPr>
    </w:lvl>
    <w:lvl w:ilvl="4" w:tplc="25EE94DA" w:tentative="1">
      <w:start w:val="1"/>
      <w:numFmt w:val="lowerLetter"/>
      <w:lvlText w:val="%5)"/>
      <w:lvlJc w:val="left"/>
      <w:pPr>
        <w:ind w:left="2100" w:hanging="420"/>
      </w:pPr>
    </w:lvl>
    <w:lvl w:ilvl="5" w:tplc="D62CF6C4" w:tentative="1">
      <w:start w:val="1"/>
      <w:numFmt w:val="lowerRoman"/>
      <w:lvlText w:val="%6."/>
      <w:lvlJc w:val="right"/>
      <w:pPr>
        <w:ind w:left="2520" w:hanging="420"/>
      </w:pPr>
    </w:lvl>
    <w:lvl w:ilvl="6" w:tplc="5DA84948" w:tentative="1">
      <w:start w:val="1"/>
      <w:numFmt w:val="decimal"/>
      <w:lvlText w:val="%7."/>
      <w:lvlJc w:val="left"/>
      <w:pPr>
        <w:ind w:left="2940" w:hanging="420"/>
      </w:pPr>
    </w:lvl>
    <w:lvl w:ilvl="7" w:tplc="AA52958C" w:tentative="1">
      <w:start w:val="1"/>
      <w:numFmt w:val="lowerLetter"/>
      <w:lvlText w:val="%8)"/>
      <w:lvlJc w:val="left"/>
      <w:pPr>
        <w:ind w:left="3360" w:hanging="420"/>
      </w:pPr>
    </w:lvl>
    <w:lvl w:ilvl="8" w:tplc="B0A2CEC8" w:tentative="1">
      <w:start w:val="1"/>
      <w:numFmt w:val="lowerRoman"/>
      <w:lvlText w:val="%9."/>
      <w:lvlJc w:val="right"/>
      <w:pPr>
        <w:ind w:left="3780" w:hanging="420"/>
      </w:pPr>
    </w:lvl>
  </w:abstractNum>
  <w:abstractNum w:abstractNumId="26" w15:restartNumberingAfterBreak="0">
    <w:nsid w:val="637A0247"/>
    <w:multiLevelType w:val="hybridMultilevel"/>
    <w:tmpl w:val="0EFA0120"/>
    <w:lvl w:ilvl="0" w:tplc="51360D38">
      <w:start w:val="1"/>
      <w:numFmt w:val="decimal"/>
      <w:lvlText w:val="%1."/>
      <w:lvlJc w:val="left"/>
      <w:pPr>
        <w:ind w:left="420" w:hanging="420"/>
      </w:pPr>
    </w:lvl>
    <w:lvl w:ilvl="1" w:tplc="91387E1E" w:tentative="1">
      <w:start w:val="1"/>
      <w:numFmt w:val="lowerLetter"/>
      <w:lvlText w:val="%2)"/>
      <w:lvlJc w:val="left"/>
      <w:pPr>
        <w:ind w:left="840" w:hanging="420"/>
      </w:pPr>
    </w:lvl>
    <w:lvl w:ilvl="2" w:tplc="A630F8BE" w:tentative="1">
      <w:start w:val="1"/>
      <w:numFmt w:val="lowerRoman"/>
      <w:lvlText w:val="%3."/>
      <w:lvlJc w:val="right"/>
      <w:pPr>
        <w:ind w:left="1260" w:hanging="420"/>
      </w:pPr>
    </w:lvl>
    <w:lvl w:ilvl="3" w:tplc="212E6A4C" w:tentative="1">
      <w:start w:val="1"/>
      <w:numFmt w:val="decimal"/>
      <w:lvlText w:val="%4."/>
      <w:lvlJc w:val="left"/>
      <w:pPr>
        <w:ind w:left="1680" w:hanging="420"/>
      </w:pPr>
    </w:lvl>
    <w:lvl w:ilvl="4" w:tplc="821C023A" w:tentative="1">
      <w:start w:val="1"/>
      <w:numFmt w:val="lowerLetter"/>
      <w:lvlText w:val="%5)"/>
      <w:lvlJc w:val="left"/>
      <w:pPr>
        <w:ind w:left="2100" w:hanging="420"/>
      </w:pPr>
    </w:lvl>
    <w:lvl w:ilvl="5" w:tplc="C45C7852" w:tentative="1">
      <w:start w:val="1"/>
      <w:numFmt w:val="lowerRoman"/>
      <w:lvlText w:val="%6."/>
      <w:lvlJc w:val="right"/>
      <w:pPr>
        <w:ind w:left="2520" w:hanging="420"/>
      </w:pPr>
    </w:lvl>
    <w:lvl w:ilvl="6" w:tplc="42A416A0" w:tentative="1">
      <w:start w:val="1"/>
      <w:numFmt w:val="decimal"/>
      <w:lvlText w:val="%7."/>
      <w:lvlJc w:val="left"/>
      <w:pPr>
        <w:ind w:left="2940" w:hanging="420"/>
      </w:pPr>
    </w:lvl>
    <w:lvl w:ilvl="7" w:tplc="35F0C834" w:tentative="1">
      <w:start w:val="1"/>
      <w:numFmt w:val="lowerLetter"/>
      <w:lvlText w:val="%8)"/>
      <w:lvlJc w:val="left"/>
      <w:pPr>
        <w:ind w:left="3360" w:hanging="420"/>
      </w:pPr>
    </w:lvl>
    <w:lvl w:ilvl="8" w:tplc="E50A3F7C" w:tentative="1">
      <w:start w:val="1"/>
      <w:numFmt w:val="lowerRoman"/>
      <w:lvlText w:val="%9."/>
      <w:lvlJc w:val="right"/>
      <w:pPr>
        <w:ind w:left="3780" w:hanging="420"/>
      </w:pPr>
    </w:lvl>
  </w:abstractNum>
  <w:abstractNum w:abstractNumId="27" w15:restartNumberingAfterBreak="0">
    <w:nsid w:val="66854F92"/>
    <w:multiLevelType w:val="hybridMultilevel"/>
    <w:tmpl w:val="B46C40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8EA300E"/>
    <w:multiLevelType w:val="hybridMultilevel"/>
    <w:tmpl w:val="B1C43CA6"/>
    <w:lvl w:ilvl="0" w:tplc="0409000F">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29" w15:restartNumberingAfterBreak="0">
    <w:nsid w:val="6D1F7F53"/>
    <w:multiLevelType w:val="hybridMultilevel"/>
    <w:tmpl w:val="CD8270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B40366"/>
    <w:multiLevelType w:val="multilevel"/>
    <w:tmpl w:val="9F565026"/>
    <w:lvl w:ilvl="0">
      <w:start w:val="1"/>
      <w:numFmt w:val="decimal"/>
      <w:lvlText w:val="%1"/>
      <w:lvlJc w:val="left"/>
      <w:pPr>
        <w:ind w:left="574" w:hanging="432"/>
      </w:pPr>
    </w:lvl>
    <w:lvl w:ilvl="1">
      <w:start w:val="1"/>
      <w:numFmt w:val="decimal"/>
      <w:lvlText w:val="%1.%2"/>
      <w:lvlJc w:val="left"/>
      <w:pPr>
        <w:ind w:left="576" w:hanging="576"/>
      </w:pPr>
      <w:rPr>
        <w:b/>
      </w:rPr>
    </w:lvl>
    <w:lvl w:ilvl="2">
      <w:start w:val="1"/>
      <w:numFmt w:val="decimal"/>
      <w:lvlText w:val="%1.%2.%3"/>
      <w:lvlJc w:val="left"/>
      <w:pPr>
        <w:ind w:left="4406" w:hanging="720"/>
      </w:pPr>
    </w:lvl>
    <w:lvl w:ilvl="3">
      <w:start w:val="1"/>
      <w:numFmt w:val="decimal"/>
      <w:lvlText w:val="%1.%2.%3.%4"/>
      <w:lvlJc w:val="left"/>
      <w:pPr>
        <w:ind w:left="2849" w:hanging="864"/>
      </w:pPr>
      <w:rPr>
        <w:rFonts w:ascii="宋体" w:eastAsia="宋体" w:hAnsi="宋体"/>
        <w:sz w:val="24"/>
        <w:szCs w:val="24"/>
      </w:rPr>
    </w:lvl>
    <w:lvl w:ilvl="4">
      <w:start w:val="1"/>
      <w:numFmt w:val="decimal"/>
      <w:lvlText w:val="%1.%2.%3.%4.%5"/>
      <w:lvlJc w:val="left"/>
      <w:pPr>
        <w:ind w:left="1292" w:hanging="1008"/>
      </w:pPr>
    </w:lvl>
    <w:lvl w:ilvl="5">
      <w:start w:val="1"/>
      <w:numFmt w:val="decimal"/>
      <w:lvlText w:val="%1.%2.%3.%4.%5.%6"/>
      <w:lvlJc w:val="left"/>
      <w:pPr>
        <w:ind w:left="1510" w:hanging="1152"/>
      </w:pPr>
    </w:lvl>
    <w:lvl w:ilvl="6">
      <w:start w:val="1"/>
      <w:numFmt w:val="decimal"/>
      <w:lvlText w:val="%1.%2.%3.%4.%5.%6.%7"/>
      <w:lvlJc w:val="left"/>
      <w:pPr>
        <w:ind w:left="1654" w:hanging="1296"/>
      </w:pPr>
    </w:lvl>
    <w:lvl w:ilvl="7">
      <w:start w:val="1"/>
      <w:numFmt w:val="decimal"/>
      <w:lvlText w:val="%1.%2.%3.%4.%5.%6.%7.%8"/>
      <w:lvlJc w:val="left"/>
      <w:pPr>
        <w:ind w:left="1798" w:hanging="1440"/>
      </w:pPr>
    </w:lvl>
    <w:lvl w:ilvl="8">
      <w:start w:val="1"/>
      <w:numFmt w:val="decimal"/>
      <w:lvlText w:val="%1.%2.%3.%4.%5.%6.%7.%8.%9"/>
      <w:lvlJc w:val="left"/>
      <w:pPr>
        <w:ind w:left="1942" w:hanging="1584"/>
      </w:pPr>
    </w:lvl>
  </w:abstractNum>
  <w:abstractNum w:abstractNumId="31" w15:restartNumberingAfterBreak="0">
    <w:nsid w:val="735004AA"/>
    <w:multiLevelType w:val="multilevel"/>
    <w:tmpl w:val="7026F998"/>
    <w:lvl w:ilvl="0">
      <w:start w:val="1"/>
      <w:numFmt w:val="decimal"/>
      <w:pStyle w:val="1"/>
      <w:lvlText w:val="%1"/>
      <w:lvlJc w:val="left"/>
      <w:pPr>
        <w:ind w:left="432" w:hanging="432"/>
      </w:pPr>
    </w:lvl>
    <w:lvl w:ilvl="1">
      <w:start w:val="1"/>
      <w:numFmt w:val="decimal"/>
      <w:pStyle w:val="2"/>
      <w:lvlText w:val="%1.%2"/>
      <w:lvlJc w:val="left"/>
      <w:pPr>
        <w:ind w:left="4687"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15:restartNumberingAfterBreak="0">
    <w:nsid w:val="757E46F5"/>
    <w:multiLevelType w:val="hybridMultilevel"/>
    <w:tmpl w:val="E56C12F4"/>
    <w:lvl w:ilvl="0" w:tplc="907C8AEC">
      <w:start w:val="1"/>
      <w:numFmt w:val="decimal"/>
      <w:lvlText w:val="%1."/>
      <w:lvlJc w:val="left"/>
      <w:pPr>
        <w:ind w:left="420" w:hanging="420"/>
      </w:pPr>
    </w:lvl>
    <w:lvl w:ilvl="1" w:tplc="EC96DB26" w:tentative="1">
      <w:start w:val="1"/>
      <w:numFmt w:val="lowerLetter"/>
      <w:lvlText w:val="%2)"/>
      <w:lvlJc w:val="left"/>
      <w:pPr>
        <w:ind w:left="840" w:hanging="420"/>
      </w:pPr>
    </w:lvl>
    <w:lvl w:ilvl="2" w:tplc="DE840B76" w:tentative="1">
      <w:start w:val="1"/>
      <w:numFmt w:val="lowerRoman"/>
      <w:lvlText w:val="%3."/>
      <w:lvlJc w:val="right"/>
      <w:pPr>
        <w:ind w:left="1260" w:hanging="420"/>
      </w:pPr>
    </w:lvl>
    <w:lvl w:ilvl="3" w:tplc="14D8EAF2" w:tentative="1">
      <w:start w:val="1"/>
      <w:numFmt w:val="decimal"/>
      <w:lvlText w:val="%4."/>
      <w:lvlJc w:val="left"/>
      <w:pPr>
        <w:ind w:left="1680" w:hanging="420"/>
      </w:pPr>
    </w:lvl>
    <w:lvl w:ilvl="4" w:tplc="0BAE9258" w:tentative="1">
      <w:start w:val="1"/>
      <w:numFmt w:val="lowerLetter"/>
      <w:lvlText w:val="%5)"/>
      <w:lvlJc w:val="left"/>
      <w:pPr>
        <w:ind w:left="2100" w:hanging="420"/>
      </w:pPr>
    </w:lvl>
    <w:lvl w:ilvl="5" w:tplc="B2CCD840" w:tentative="1">
      <w:start w:val="1"/>
      <w:numFmt w:val="lowerRoman"/>
      <w:lvlText w:val="%6."/>
      <w:lvlJc w:val="right"/>
      <w:pPr>
        <w:ind w:left="2520" w:hanging="420"/>
      </w:pPr>
    </w:lvl>
    <w:lvl w:ilvl="6" w:tplc="8F7C1BC4" w:tentative="1">
      <w:start w:val="1"/>
      <w:numFmt w:val="decimal"/>
      <w:lvlText w:val="%7."/>
      <w:lvlJc w:val="left"/>
      <w:pPr>
        <w:ind w:left="2940" w:hanging="420"/>
      </w:pPr>
    </w:lvl>
    <w:lvl w:ilvl="7" w:tplc="97285224" w:tentative="1">
      <w:start w:val="1"/>
      <w:numFmt w:val="lowerLetter"/>
      <w:lvlText w:val="%8)"/>
      <w:lvlJc w:val="left"/>
      <w:pPr>
        <w:ind w:left="3360" w:hanging="420"/>
      </w:pPr>
    </w:lvl>
    <w:lvl w:ilvl="8" w:tplc="C42AF4DE" w:tentative="1">
      <w:start w:val="1"/>
      <w:numFmt w:val="lowerRoman"/>
      <w:lvlText w:val="%9."/>
      <w:lvlJc w:val="right"/>
      <w:pPr>
        <w:ind w:left="3780" w:hanging="420"/>
      </w:pPr>
    </w:lvl>
  </w:abstractNum>
  <w:abstractNum w:abstractNumId="33" w15:restartNumberingAfterBreak="0">
    <w:nsid w:val="7D1B41EF"/>
    <w:multiLevelType w:val="hybridMultilevel"/>
    <w:tmpl w:val="6DB4EFA8"/>
    <w:lvl w:ilvl="0" w:tplc="5A2A6B96">
      <w:start w:val="1"/>
      <w:numFmt w:val="bullet"/>
      <w:lvlText w:val=""/>
      <w:lvlJc w:val="left"/>
      <w:pPr>
        <w:ind w:left="420" w:hanging="420"/>
      </w:pPr>
      <w:rPr>
        <w:rFonts w:ascii="Wingdings" w:hAnsi="Wingdings" w:hint="default"/>
      </w:rPr>
    </w:lvl>
    <w:lvl w:ilvl="1" w:tplc="D254599C" w:tentative="1">
      <w:start w:val="1"/>
      <w:numFmt w:val="bullet"/>
      <w:lvlText w:val=""/>
      <w:lvlJc w:val="left"/>
      <w:pPr>
        <w:ind w:left="840" w:hanging="420"/>
      </w:pPr>
      <w:rPr>
        <w:rFonts w:ascii="Wingdings" w:hAnsi="Wingdings" w:hint="default"/>
      </w:rPr>
    </w:lvl>
    <w:lvl w:ilvl="2" w:tplc="3AB23BEC" w:tentative="1">
      <w:start w:val="1"/>
      <w:numFmt w:val="bullet"/>
      <w:lvlText w:val=""/>
      <w:lvlJc w:val="left"/>
      <w:pPr>
        <w:ind w:left="1260" w:hanging="420"/>
      </w:pPr>
      <w:rPr>
        <w:rFonts w:ascii="Wingdings" w:hAnsi="Wingdings" w:hint="default"/>
      </w:rPr>
    </w:lvl>
    <w:lvl w:ilvl="3" w:tplc="59B6FAE2" w:tentative="1">
      <w:start w:val="1"/>
      <w:numFmt w:val="bullet"/>
      <w:lvlText w:val=""/>
      <w:lvlJc w:val="left"/>
      <w:pPr>
        <w:ind w:left="1680" w:hanging="420"/>
      </w:pPr>
      <w:rPr>
        <w:rFonts w:ascii="Wingdings" w:hAnsi="Wingdings" w:hint="default"/>
      </w:rPr>
    </w:lvl>
    <w:lvl w:ilvl="4" w:tplc="57F02DA6" w:tentative="1">
      <w:start w:val="1"/>
      <w:numFmt w:val="bullet"/>
      <w:lvlText w:val=""/>
      <w:lvlJc w:val="left"/>
      <w:pPr>
        <w:ind w:left="2100" w:hanging="420"/>
      </w:pPr>
      <w:rPr>
        <w:rFonts w:ascii="Wingdings" w:hAnsi="Wingdings" w:hint="default"/>
      </w:rPr>
    </w:lvl>
    <w:lvl w:ilvl="5" w:tplc="B5DC5F62" w:tentative="1">
      <w:start w:val="1"/>
      <w:numFmt w:val="bullet"/>
      <w:lvlText w:val=""/>
      <w:lvlJc w:val="left"/>
      <w:pPr>
        <w:ind w:left="2520" w:hanging="420"/>
      </w:pPr>
      <w:rPr>
        <w:rFonts w:ascii="Wingdings" w:hAnsi="Wingdings" w:hint="default"/>
      </w:rPr>
    </w:lvl>
    <w:lvl w:ilvl="6" w:tplc="C39018A6" w:tentative="1">
      <w:start w:val="1"/>
      <w:numFmt w:val="bullet"/>
      <w:lvlText w:val=""/>
      <w:lvlJc w:val="left"/>
      <w:pPr>
        <w:ind w:left="2940" w:hanging="420"/>
      </w:pPr>
      <w:rPr>
        <w:rFonts w:ascii="Wingdings" w:hAnsi="Wingdings" w:hint="default"/>
      </w:rPr>
    </w:lvl>
    <w:lvl w:ilvl="7" w:tplc="F33AAC4A" w:tentative="1">
      <w:start w:val="1"/>
      <w:numFmt w:val="bullet"/>
      <w:lvlText w:val=""/>
      <w:lvlJc w:val="left"/>
      <w:pPr>
        <w:ind w:left="3360" w:hanging="420"/>
      </w:pPr>
      <w:rPr>
        <w:rFonts w:ascii="Wingdings" w:hAnsi="Wingdings" w:hint="default"/>
      </w:rPr>
    </w:lvl>
    <w:lvl w:ilvl="8" w:tplc="053299B0" w:tentative="1">
      <w:start w:val="1"/>
      <w:numFmt w:val="bullet"/>
      <w:lvlText w:val=""/>
      <w:lvlJc w:val="left"/>
      <w:pPr>
        <w:ind w:left="3780" w:hanging="420"/>
      </w:pPr>
      <w:rPr>
        <w:rFonts w:ascii="Wingdings" w:hAnsi="Wingdings" w:hint="default"/>
      </w:rPr>
    </w:lvl>
  </w:abstractNum>
  <w:num w:numId="1">
    <w:abstractNumId w:val="22"/>
  </w:num>
  <w:num w:numId="2">
    <w:abstractNumId w:val="6"/>
  </w:num>
  <w:num w:numId="3">
    <w:abstractNumId w:val="24"/>
  </w:num>
  <w:num w:numId="4">
    <w:abstractNumId w:val="17"/>
  </w:num>
  <w:num w:numId="5">
    <w:abstractNumId w:val="19"/>
  </w:num>
  <w:num w:numId="6">
    <w:abstractNumId w:val="0"/>
  </w:num>
  <w:num w:numId="7">
    <w:abstractNumId w:val="9"/>
  </w:num>
  <w:num w:numId="8">
    <w:abstractNumId w:val="8"/>
  </w:num>
  <w:num w:numId="9">
    <w:abstractNumId w:val="7"/>
  </w:num>
  <w:num w:numId="10">
    <w:abstractNumId w:val="21"/>
  </w:num>
  <w:num w:numId="11">
    <w:abstractNumId w:val="16"/>
  </w:num>
  <w:num w:numId="12">
    <w:abstractNumId w:val="15"/>
  </w:num>
  <w:num w:numId="13">
    <w:abstractNumId w:val="26"/>
  </w:num>
  <w:num w:numId="14">
    <w:abstractNumId w:val="25"/>
  </w:num>
  <w:num w:numId="15">
    <w:abstractNumId w:val="18"/>
  </w:num>
  <w:num w:numId="16">
    <w:abstractNumId w:val="3"/>
  </w:num>
  <w:num w:numId="17">
    <w:abstractNumId w:val="11"/>
  </w:num>
  <w:num w:numId="18">
    <w:abstractNumId w:val="29"/>
  </w:num>
  <w:num w:numId="19">
    <w:abstractNumId w:val="1"/>
  </w:num>
  <w:num w:numId="20">
    <w:abstractNumId w:val="27"/>
  </w:num>
  <w:num w:numId="21">
    <w:abstractNumId w:val="14"/>
  </w:num>
  <w:num w:numId="22">
    <w:abstractNumId w:val="32"/>
  </w:num>
  <w:num w:numId="23">
    <w:abstractNumId w:val="20"/>
  </w:num>
  <w:num w:numId="24">
    <w:abstractNumId w:val="2"/>
  </w:num>
  <w:num w:numId="25">
    <w:abstractNumId w:val="31"/>
  </w:num>
  <w:num w:numId="26">
    <w:abstractNumId w:val="5"/>
  </w:num>
  <w:num w:numId="27">
    <w:abstractNumId w:val="13"/>
  </w:num>
  <w:num w:numId="28">
    <w:abstractNumId w:val="33"/>
  </w:num>
  <w:num w:numId="29">
    <w:abstractNumId w:val="28"/>
  </w:num>
  <w:num w:numId="30">
    <w:abstractNumId w:val="12"/>
  </w:num>
  <w:num w:numId="31">
    <w:abstractNumId w:val="4"/>
  </w:num>
  <w:num w:numId="32">
    <w:abstractNumId w:val="23"/>
  </w:num>
  <w:num w:numId="33">
    <w:abstractNumId w:val="3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E2BA7"/>
    <w:rsid w:val="000006D7"/>
    <w:rsid w:val="00000C02"/>
    <w:rsid w:val="000019BE"/>
    <w:rsid w:val="00001AAD"/>
    <w:rsid w:val="00001F54"/>
    <w:rsid w:val="00002966"/>
    <w:rsid w:val="00002A50"/>
    <w:rsid w:val="00003242"/>
    <w:rsid w:val="00003868"/>
    <w:rsid w:val="00004A0B"/>
    <w:rsid w:val="00004E96"/>
    <w:rsid w:val="00005E0C"/>
    <w:rsid w:val="00006028"/>
    <w:rsid w:val="00007007"/>
    <w:rsid w:val="0000709B"/>
    <w:rsid w:val="00007B2B"/>
    <w:rsid w:val="00007FAA"/>
    <w:rsid w:val="00010234"/>
    <w:rsid w:val="00011196"/>
    <w:rsid w:val="00011804"/>
    <w:rsid w:val="00011D86"/>
    <w:rsid w:val="00012001"/>
    <w:rsid w:val="00012E46"/>
    <w:rsid w:val="000137A9"/>
    <w:rsid w:val="00013CB9"/>
    <w:rsid w:val="00014426"/>
    <w:rsid w:val="000178B3"/>
    <w:rsid w:val="0001792B"/>
    <w:rsid w:val="00020F4A"/>
    <w:rsid w:val="00021846"/>
    <w:rsid w:val="0002415A"/>
    <w:rsid w:val="0002439A"/>
    <w:rsid w:val="0002467D"/>
    <w:rsid w:val="00024F47"/>
    <w:rsid w:val="00025BC2"/>
    <w:rsid w:val="00025F5D"/>
    <w:rsid w:val="0002627D"/>
    <w:rsid w:val="00027DF4"/>
    <w:rsid w:val="000308EA"/>
    <w:rsid w:val="00030E1D"/>
    <w:rsid w:val="00030EBC"/>
    <w:rsid w:val="00030EE6"/>
    <w:rsid w:val="000314B1"/>
    <w:rsid w:val="0003153B"/>
    <w:rsid w:val="00031FB3"/>
    <w:rsid w:val="00032427"/>
    <w:rsid w:val="000332C3"/>
    <w:rsid w:val="00033D85"/>
    <w:rsid w:val="000343EA"/>
    <w:rsid w:val="00035229"/>
    <w:rsid w:val="00035319"/>
    <w:rsid w:val="000358E2"/>
    <w:rsid w:val="0003608B"/>
    <w:rsid w:val="000367D6"/>
    <w:rsid w:val="00036F17"/>
    <w:rsid w:val="00037220"/>
    <w:rsid w:val="00037CD0"/>
    <w:rsid w:val="00037DF1"/>
    <w:rsid w:val="0004019D"/>
    <w:rsid w:val="00040C44"/>
    <w:rsid w:val="00040CCB"/>
    <w:rsid w:val="0004241F"/>
    <w:rsid w:val="00042F41"/>
    <w:rsid w:val="00042F90"/>
    <w:rsid w:val="00043113"/>
    <w:rsid w:val="00043727"/>
    <w:rsid w:val="000439EB"/>
    <w:rsid w:val="000453CA"/>
    <w:rsid w:val="0004568A"/>
    <w:rsid w:val="00045F03"/>
    <w:rsid w:val="00046F6B"/>
    <w:rsid w:val="00050C76"/>
    <w:rsid w:val="0005236F"/>
    <w:rsid w:val="0005289D"/>
    <w:rsid w:val="000534C5"/>
    <w:rsid w:val="00054A93"/>
    <w:rsid w:val="00054C81"/>
    <w:rsid w:val="000564CC"/>
    <w:rsid w:val="00056941"/>
    <w:rsid w:val="00057BD4"/>
    <w:rsid w:val="00057DB0"/>
    <w:rsid w:val="00061102"/>
    <w:rsid w:val="00061126"/>
    <w:rsid w:val="00061561"/>
    <w:rsid w:val="000616AB"/>
    <w:rsid w:val="00061A1F"/>
    <w:rsid w:val="0006280C"/>
    <w:rsid w:val="00062CE1"/>
    <w:rsid w:val="00063081"/>
    <w:rsid w:val="00063473"/>
    <w:rsid w:val="000643E6"/>
    <w:rsid w:val="0006512E"/>
    <w:rsid w:val="0006540B"/>
    <w:rsid w:val="000663B3"/>
    <w:rsid w:val="00066869"/>
    <w:rsid w:val="00066E08"/>
    <w:rsid w:val="00066F72"/>
    <w:rsid w:val="00070AD3"/>
    <w:rsid w:val="00070E8E"/>
    <w:rsid w:val="000712B5"/>
    <w:rsid w:val="000715F0"/>
    <w:rsid w:val="000718B0"/>
    <w:rsid w:val="00071D50"/>
    <w:rsid w:val="00072416"/>
    <w:rsid w:val="00072DF2"/>
    <w:rsid w:val="000730C3"/>
    <w:rsid w:val="0007329C"/>
    <w:rsid w:val="00073F59"/>
    <w:rsid w:val="00074A7A"/>
    <w:rsid w:val="00074DBB"/>
    <w:rsid w:val="000756AE"/>
    <w:rsid w:val="00075A8A"/>
    <w:rsid w:val="000763EB"/>
    <w:rsid w:val="000764AF"/>
    <w:rsid w:val="0007696A"/>
    <w:rsid w:val="00076E38"/>
    <w:rsid w:val="0008008C"/>
    <w:rsid w:val="00080658"/>
    <w:rsid w:val="000807E0"/>
    <w:rsid w:val="00080811"/>
    <w:rsid w:val="00080CA7"/>
    <w:rsid w:val="00080E11"/>
    <w:rsid w:val="00080E82"/>
    <w:rsid w:val="000811D4"/>
    <w:rsid w:val="00081A3B"/>
    <w:rsid w:val="00081BBA"/>
    <w:rsid w:val="00081E88"/>
    <w:rsid w:val="00082583"/>
    <w:rsid w:val="00082961"/>
    <w:rsid w:val="00082C07"/>
    <w:rsid w:val="000833E2"/>
    <w:rsid w:val="00083804"/>
    <w:rsid w:val="00083815"/>
    <w:rsid w:val="00083AE2"/>
    <w:rsid w:val="00083C78"/>
    <w:rsid w:val="00083EB7"/>
    <w:rsid w:val="000860F6"/>
    <w:rsid w:val="00086415"/>
    <w:rsid w:val="00087118"/>
    <w:rsid w:val="0008731C"/>
    <w:rsid w:val="00087656"/>
    <w:rsid w:val="00087775"/>
    <w:rsid w:val="000902CA"/>
    <w:rsid w:val="000903F6"/>
    <w:rsid w:val="00090648"/>
    <w:rsid w:val="000906BA"/>
    <w:rsid w:val="00090F89"/>
    <w:rsid w:val="00091B86"/>
    <w:rsid w:val="00091C1A"/>
    <w:rsid w:val="000926EE"/>
    <w:rsid w:val="0009272A"/>
    <w:rsid w:val="00093042"/>
    <w:rsid w:val="00093E82"/>
    <w:rsid w:val="00094023"/>
    <w:rsid w:val="0009474A"/>
    <w:rsid w:val="000948D3"/>
    <w:rsid w:val="00094F3F"/>
    <w:rsid w:val="0009519D"/>
    <w:rsid w:val="00095B35"/>
    <w:rsid w:val="00095FF5"/>
    <w:rsid w:val="00096371"/>
    <w:rsid w:val="0009710A"/>
    <w:rsid w:val="000A04FB"/>
    <w:rsid w:val="000A0C6C"/>
    <w:rsid w:val="000A11B2"/>
    <w:rsid w:val="000A13BA"/>
    <w:rsid w:val="000A194C"/>
    <w:rsid w:val="000A2195"/>
    <w:rsid w:val="000A238B"/>
    <w:rsid w:val="000A2FE0"/>
    <w:rsid w:val="000A464D"/>
    <w:rsid w:val="000A4A37"/>
    <w:rsid w:val="000A5487"/>
    <w:rsid w:val="000A5497"/>
    <w:rsid w:val="000A6A3A"/>
    <w:rsid w:val="000A722C"/>
    <w:rsid w:val="000A7883"/>
    <w:rsid w:val="000B07D6"/>
    <w:rsid w:val="000B0F2D"/>
    <w:rsid w:val="000B1044"/>
    <w:rsid w:val="000B1CE9"/>
    <w:rsid w:val="000B1D2B"/>
    <w:rsid w:val="000B1E4E"/>
    <w:rsid w:val="000B28E7"/>
    <w:rsid w:val="000B29F6"/>
    <w:rsid w:val="000B3326"/>
    <w:rsid w:val="000B4341"/>
    <w:rsid w:val="000B5A46"/>
    <w:rsid w:val="000B7A5D"/>
    <w:rsid w:val="000C0567"/>
    <w:rsid w:val="000C0AD7"/>
    <w:rsid w:val="000C1400"/>
    <w:rsid w:val="000C2F44"/>
    <w:rsid w:val="000C3466"/>
    <w:rsid w:val="000C3961"/>
    <w:rsid w:val="000C4986"/>
    <w:rsid w:val="000C4996"/>
    <w:rsid w:val="000C56E7"/>
    <w:rsid w:val="000C573F"/>
    <w:rsid w:val="000C608B"/>
    <w:rsid w:val="000C720D"/>
    <w:rsid w:val="000D1E96"/>
    <w:rsid w:val="000D23BF"/>
    <w:rsid w:val="000D258F"/>
    <w:rsid w:val="000D3D63"/>
    <w:rsid w:val="000D4277"/>
    <w:rsid w:val="000D4870"/>
    <w:rsid w:val="000D4C02"/>
    <w:rsid w:val="000D58D1"/>
    <w:rsid w:val="000D5C5B"/>
    <w:rsid w:val="000D72B8"/>
    <w:rsid w:val="000D7E37"/>
    <w:rsid w:val="000E02AB"/>
    <w:rsid w:val="000E0380"/>
    <w:rsid w:val="000E0817"/>
    <w:rsid w:val="000E1AF5"/>
    <w:rsid w:val="000E226D"/>
    <w:rsid w:val="000E28EA"/>
    <w:rsid w:val="000E2BA1"/>
    <w:rsid w:val="000E32BD"/>
    <w:rsid w:val="000E3347"/>
    <w:rsid w:val="000E4BEA"/>
    <w:rsid w:val="000E5200"/>
    <w:rsid w:val="000E5657"/>
    <w:rsid w:val="000E57DF"/>
    <w:rsid w:val="000E688F"/>
    <w:rsid w:val="000E7280"/>
    <w:rsid w:val="000F1285"/>
    <w:rsid w:val="000F1CFB"/>
    <w:rsid w:val="000F2173"/>
    <w:rsid w:val="000F365A"/>
    <w:rsid w:val="000F5567"/>
    <w:rsid w:val="000F5B29"/>
    <w:rsid w:val="000F611E"/>
    <w:rsid w:val="000F64EB"/>
    <w:rsid w:val="000F6814"/>
    <w:rsid w:val="000F68E8"/>
    <w:rsid w:val="000F6B0C"/>
    <w:rsid w:val="001000AA"/>
    <w:rsid w:val="00100590"/>
    <w:rsid w:val="00100CE1"/>
    <w:rsid w:val="00100E18"/>
    <w:rsid w:val="0010185A"/>
    <w:rsid w:val="00101F20"/>
    <w:rsid w:val="00102B86"/>
    <w:rsid w:val="00103224"/>
    <w:rsid w:val="00103FEB"/>
    <w:rsid w:val="00104240"/>
    <w:rsid w:val="00104C6A"/>
    <w:rsid w:val="00105F04"/>
    <w:rsid w:val="00106EE3"/>
    <w:rsid w:val="001079C5"/>
    <w:rsid w:val="00107F9B"/>
    <w:rsid w:val="00110D60"/>
    <w:rsid w:val="00110DFC"/>
    <w:rsid w:val="001111D8"/>
    <w:rsid w:val="00111CA2"/>
    <w:rsid w:val="00111FD9"/>
    <w:rsid w:val="0011326B"/>
    <w:rsid w:val="0011344A"/>
    <w:rsid w:val="0011421C"/>
    <w:rsid w:val="00114D46"/>
    <w:rsid w:val="00115DF5"/>
    <w:rsid w:val="00116AEE"/>
    <w:rsid w:val="001179B0"/>
    <w:rsid w:val="00117A7E"/>
    <w:rsid w:val="00117C87"/>
    <w:rsid w:val="00120081"/>
    <w:rsid w:val="001200F6"/>
    <w:rsid w:val="00122127"/>
    <w:rsid w:val="00122690"/>
    <w:rsid w:val="00122789"/>
    <w:rsid w:val="001229A8"/>
    <w:rsid w:val="00122BAE"/>
    <w:rsid w:val="00122CC5"/>
    <w:rsid w:val="001235A4"/>
    <w:rsid w:val="00123ADB"/>
    <w:rsid w:val="00124654"/>
    <w:rsid w:val="0012469A"/>
    <w:rsid w:val="00124B57"/>
    <w:rsid w:val="00125595"/>
    <w:rsid w:val="00125B9A"/>
    <w:rsid w:val="00126053"/>
    <w:rsid w:val="001260B1"/>
    <w:rsid w:val="001272BF"/>
    <w:rsid w:val="001272C9"/>
    <w:rsid w:val="001272FF"/>
    <w:rsid w:val="00127547"/>
    <w:rsid w:val="0012781D"/>
    <w:rsid w:val="00127B5D"/>
    <w:rsid w:val="0013077A"/>
    <w:rsid w:val="001308DD"/>
    <w:rsid w:val="00130E21"/>
    <w:rsid w:val="00132EBA"/>
    <w:rsid w:val="0013363C"/>
    <w:rsid w:val="00133668"/>
    <w:rsid w:val="00133913"/>
    <w:rsid w:val="00133D0C"/>
    <w:rsid w:val="00134DFF"/>
    <w:rsid w:val="00134EE0"/>
    <w:rsid w:val="001350BA"/>
    <w:rsid w:val="00135B47"/>
    <w:rsid w:val="00135D08"/>
    <w:rsid w:val="0013678A"/>
    <w:rsid w:val="001367AB"/>
    <w:rsid w:val="00136A7D"/>
    <w:rsid w:val="0013704C"/>
    <w:rsid w:val="00137418"/>
    <w:rsid w:val="00137778"/>
    <w:rsid w:val="00137DB2"/>
    <w:rsid w:val="00137E2C"/>
    <w:rsid w:val="00137F19"/>
    <w:rsid w:val="00140288"/>
    <w:rsid w:val="001418C7"/>
    <w:rsid w:val="00141BCB"/>
    <w:rsid w:val="001421A5"/>
    <w:rsid w:val="001426A4"/>
    <w:rsid w:val="00142D48"/>
    <w:rsid w:val="00142D95"/>
    <w:rsid w:val="00142FAC"/>
    <w:rsid w:val="0014323C"/>
    <w:rsid w:val="00143310"/>
    <w:rsid w:val="00146AF9"/>
    <w:rsid w:val="00146FA9"/>
    <w:rsid w:val="00147000"/>
    <w:rsid w:val="00147735"/>
    <w:rsid w:val="0015025D"/>
    <w:rsid w:val="00151DD2"/>
    <w:rsid w:val="00151EC8"/>
    <w:rsid w:val="001524FE"/>
    <w:rsid w:val="001527DA"/>
    <w:rsid w:val="00152F53"/>
    <w:rsid w:val="00153FDE"/>
    <w:rsid w:val="001542A5"/>
    <w:rsid w:val="00155081"/>
    <w:rsid w:val="001555AE"/>
    <w:rsid w:val="001558C0"/>
    <w:rsid w:val="00156847"/>
    <w:rsid w:val="00156CDA"/>
    <w:rsid w:val="0015703F"/>
    <w:rsid w:val="00157107"/>
    <w:rsid w:val="001578E0"/>
    <w:rsid w:val="00157D6C"/>
    <w:rsid w:val="00160490"/>
    <w:rsid w:val="0016073E"/>
    <w:rsid w:val="00160925"/>
    <w:rsid w:val="00160CA0"/>
    <w:rsid w:val="001618CA"/>
    <w:rsid w:val="00161E16"/>
    <w:rsid w:val="001620BC"/>
    <w:rsid w:val="00162549"/>
    <w:rsid w:val="001626F9"/>
    <w:rsid w:val="00162994"/>
    <w:rsid w:val="00162B4E"/>
    <w:rsid w:val="00162E3A"/>
    <w:rsid w:val="00162EC4"/>
    <w:rsid w:val="0016387E"/>
    <w:rsid w:val="00163FF0"/>
    <w:rsid w:val="00164187"/>
    <w:rsid w:val="00164484"/>
    <w:rsid w:val="0016474B"/>
    <w:rsid w:val="00166728"/>
    <w:rsid w:val="00166B1E"/>
    <w:rsid w:val="00166D59"/>
    <w:rsid w:val="00166FAB"/>
    <w:rsid w:val="00167907"/>
    <w:rsid w:val="00167A17"/>
    <w:rsid w:val="00167FD9"/>
    <w:rsid w:val="0017088C"/>
    <w:rsid w:val="00170A0A"/>
    <w:rsid w:val="00170BFF"/>
    <w:rsid w:val="00170C8A"/>
    <w:rsid w:val="00171053"/>
    <w:rsid w:val="001712E4"/>
    <w:rsid w:val="001718B2"/>
    <w:rsid w:val="001739D2"/>
    <w:rsid w:val="00173A08"/>
    <w:rsid w:val="001741ED"/>
    <w:rsid w:val="001743D6"/>
    <w:rsid w:val="00176DEE"/>
    <w:rsid w:val="00181CC0"/>
    <w:rsid w:val="00181EB3"/>
    <w:rsid w:val="001821AD"/>
    <w:rsid w:val="00182BD3"/>
    <w:rsid w:val="00182CA0"/>
    <w:rsid w:val="00182F41"/>
    <w:rsid w:val="0018327B"/>
    <w:rsid w:val="00183393"/>
    <w:rsid w:val="00183478"/>
    <w:rsid w:val="0018358E"/>
    <w:rsid w:val="001845C1"/>
    <w:rsid w:val="00184A7F"/>
    <w:rsid w:val="00186EBC"/>
    <w:rsid w:val="001877CD"/>
    <w:rsid w:val="00187EA5"/>
    <w:rsid w:val="0019048A"/>
    <w:rsid w:val="00192336"/>
    <w:rsid w:val="00193575"/>
    <w:rsid w:val="0019357B"/>
    <w:rsid w:val="00194351"/>
    <w:rsid w:val="00194620"/>
    <w:rsid w:val="0019471E"/>
    <w:rsid w:val="0019475C"/>
    <w:rsid w:val="00194A46"/>
    <w:rsid w:val="001951DD"/>
    <w:rsid w:val="00196805"/>
    <w:rsid w:val="00197795"/>
    <w:rsid w:val="001977D1"/>
    <w:rsid w:val="00197C22"/>
    <w:rsid w:val="001A0803"/>
    <w:rsid w:val="001A0CCF"/>
    <w:rsid w:val="001A18BA"/>
    <w:rsid w:val="001A1928"/>
    <w:rsid w:val="001A22A5"/>
    <w:rsid w:val="001A28C4"/>
    <w:rsid w:val="001A30E0"/>
    <w:rsid w:val="001A3305"/>
    <w:rsid w:val="001A33D4"/>
    <w:rsid w:val="001A34BB"/>
    <w:rsid w:val="001A406F"/>
    <w:rsid w:val="001A4F21"/>
    <w:rsid w:val="001A50D9"/>
    <w:rsid w:val="001A5663"/>
    <w:rsid w:val="001A67F4"/>
    <w:rsid w:val="001A6B07"/>
    <w:rsid w:val="001A743A"/>
    <w:rsid w:val="001A7ED9"/>
    <w:rsid w:val="001B0C6E"/>
    <w:rsid w:val="001B1520"/>
    <w:rsid w:val="001B1C98"/>
    <w:rsid w:val="001B3CAE"/>
    <w:rsid w:val="001B3D21"/>
    <w:rsid w:val="001B42CB"/>
    <w:rsid w:val="001B53F7"/>
    <w:rsid w:val="001B5494"/>
    <w:rsid w:val="001B5B5A"/>
    <w:rsid w:val="001B5CAC"/>
    <w:rsid w:val="001B6D57"/>
    <w:rsid w:val="001B7872"/>
    <w:rsid w:val="001C0300"/>
    <w:rsid w:val="001C0513"/>
    <w:rsid w:val="001C0A1C"/>
    <w:rsid w:val="001C0ACE"/>
    <w:rsid w:val="001C14B7"/>
    <w:rsid w:val="001C284F"/>
    <w:rsid w:val="001C3389"/>
    <w:rsid w:val="001C3E4E"/>
    <w:rsid w:val="001C49BF"/>
    <w:rsid w:val="001C4F63"/>
    <w:rsid w:val="001C5052"/>
    <w:rsid w:val="001C558E"/>
    <w:rsid w:val="001C5D28"/>
    <w:rsid w:val="001C6582"/>
    <w:rsid w:val="001C67EB"/>
    <w:rsid w:val="001C69B6"/>
    <w:rsid w:val="001C6E94"/>
    <w:rsid w:val="001D103F"/>
    <w:rsid w:val="001D1151"/>
    <w:rsid w:val="001D2A37"/>
    <w:rsid w:val="001D436C"/>
    <w:rsid w:val="001D4AF0"/>
    <w:rsid w:val="001D5271"/>
    <w:rsid w:val="001D5E00"/>
    <w:rsid w:val="001D5EEE"/>
    <w:rsid w:val="001D688C"/>
    <w:rsid w:val="001D6A80"/>
    <w:rsid w:val="001D6BF5"/>
    <w:rsid w:val="001D6EBF"/>
    <w:rsid w:val="001D7535"/>
    <w:rsid w:val="001D798C"/>
    <w:rsid w:val="001E01EA"/>
    <w:rsid w:val="001E07B2"/>
    <w:rsid w:val="001E08B1"/>
    <w:rsid w:val="001E0EB9"/>
    <w:rsid w:val="001E136B"/>
    <w:rsid w:val="001E1503"/>
    <w:rsid w:val="001E174F"/>
    <w:rsid w:val="001E246E"/>
    <w:rsid w:val="001E2733"/>
    <w:rsid w:val="001E2DFD"/>
    <w:rsid w:val="001E3243"/>
    <w:rsid w:val="001E33AF"/>
    <w:rsid w:val="001E473F"/>
    <w:rsid w:val="001E48DB"/>
    <w:rsid w:val="001E4A1C"/>
    <w:rsid w:val="001E4FE2"/>
    <w:rsid w:val="001E5531"/>
    <w:rsid w:val="001E5E5C"/>
    <w:rsid w:val="001E71C1"/>
    <w:rsid w:val="001E72CF"/>
    <w:rsid w:val="001E7464"/>
    <w:rsid w:val="001E7A70"/>
    <w:rsid w:val="001E7BAB"/>
    <w:rsid w:val="001F0429"/>
    <w:rsid w:val="001F082F"/>
    <w:rsid w:val="001F19D7"/>
    <w:rsid w:val="001F1A78"/>
    <w:rsid w:val="001F1E90"/>
    <w:rsid w:val="001F3D84"/>
    <w:rsid w:val="001F56DD"/>
    <w:rsid w:val="001F5C51"/>
    <w:rsid w:val="001F62C2"/>
    <w:rsid w:val="001F6427"/>
    <w:rsid w:val="001F6A68"/>
    <w:rsid w:val="001F6F48"/>
    <w:rsid w:val="001F6FFE"/>
    <w:rsid w:val="001F728F"/>
    <w:rsid w:val="00200706"/>
    <w:rsid w:val="00200B9A"/>
    <w:rsid w:val="00201529"/>
    <w:rsid w:val="00202296"/>
    <w:rsid w:val="00202DFA"/>
    <w:rsid w:val="002030F8"/>
    <w:rsid w:val="00203EBA"/>
    <w:rsid w:val="0020469F"/>
    <w:rsid w:val="00204909"/>
    <w:rsid w:val="00205B66"/>
    <w:rsid w:val="002064CB"/>
    <w:rsid w:val="00206E80"/>
    <w:rsid w:val="00207972"/>
    <w:rsid w:val="002100BA"/>
    <w:rsid w:val="00210BB8"/>
    <w:rsid w:val="00211E45"/>
    <w:rsid w:val="002128A3"/>
    <w:rsid w:val="00213332"/>
    <w:rsid w:val="002135D9"/>
    <w:rsid w:val="002139F1"/>
    <w:rsid w:val="00213A35"/>
    <w:rsid w:val="00213CD7"/>
    <w:rsid w:val="00213F4A"/>
    <w:rsid w:val="00214603"/>
    <w:rsid w:val="00215CB5"/>
    <w:rsid w:val="00215EF6"/>
    <w:rsid w:val="0021628F"/>
    <w:rsid w:val="002166C6"/>
    <w:rsid w:val="002166FF"/>
    <w:rsid w:val="00216D8B"/>
    <w:rsid w:val="00216EDA"/>
    <w:rsid w:val="00216F31"/>
    <w:rsid w:val="00220512"/>
    <w:rsid w:val="002206AF"/>
    <w:rsid w:val="00220870"/>
    <w:rsid w:val="00221DBD"/>
    <w:rsid w:val="00222AAF"/>
    <w:rsid w:val="0022319E"/>
    <w:rsid w:val="00223274"/>
    <w:rsid w:val="00223CAE"/>
    <w:rsid w:val="00223F18"/>
    <w:rsid w:val="00224417"/>
    <w:rsid w:val="002249CE"/>
    <w:rsid w:val="00225092"/>
    <w:rsid w:val="00225666"/>
    <w:rsid w:val="0022583A"/>
    <w:rsid w:val="00225A1A"/>
    <w:rsid w:val="00226BF3"/>
    <w:rsid w:val="00227A56"/>
    <w:rsid w:val="00231131"/>
    <w:rsid w:val="002318C7"/>
    <w:rsid w:val="00231AA7"/>
    <w:rsid w:val="00232236"/>
    <w:rsid w:val="00232909"/>
    <w:rsid w:val="00232AF0"/>
    <w:rsid w:val="00232B01"/>
    <w:rsid w:val="00232D5E"/>
    <w:rsid w:val="00233159"/>
    <w:rsid w:val="002332CA"/>
    <w:rsid w:val="00233587"/>
    <w:rsid w:val="00233692"/>
    <w:rsid w:val="00233858"/>
    <w:rsid w:val="00235243"/>
    <w:rsid w:val="0023534F"/>
    <w:rsid w:val="0023615D"/>
    <w:rsid w:val="00236A6E"/>
    <w:rsid w:val="002372EC"/>
    <w:rsid w:val="00237698"/>
    <w:rsid w:val="00237B55"/>
    <w:rsid w:val="00237B71"/>
    <w:rsid w:val="00237E84"/>
    <w:rsid w:val="00240843"/>
    <w:rsid w:val="002411AF"/>
    <w:rsid w:val="00241869"/>
    <w:rsid w:val="00242E16"/>
    <w:rsid w:val="00242FA0"/>
    <w:rsid w:val="00243776"/>
    <w:rsid w:val="00244853"/>
    <w:rsid w:val="00245C38"/>
    <w:rsid w:val="002463D7"/>
    <w:rsid w:val="00246D61"/>
    <w:rsid w:val="00246EF9"/>
    <w:rsid w:val="00247DEC"/>
    <w:rsid w:val="00247EB9"/>
    <w:rsid w:val="00250165"/>
    <w:rsid w:val="002516FB"/>
    <w:rsid w:val="002526C2"/>
    <w:rsid w:val="002530DE"/>
    <w:rsid w:val="0025314E"/>
    <w:rsid w:val="00253323"/>
    <w:rsid w:val="00253924"/>
    <w:rsid w:val="00254277"/>
    <w:rsid w:val="00256F0A"/>
    <w:rsid w:val="002570F1"/>
    <w:rsid w:val="002572A8"/>
    <w:rsid w:val="00257E91"/>
    <w:rsid w:val="0026092C"/>
    <w:rsid w:val="00260A6B"/>
    <w:rsid w:val="00260AFF"/>
    <w:rsid w:val="00260C7C"/>
    <w:rsid w:val="00261080"/>
    <w:rsid w:val="00261C2F"/>
    <w:rsid w:val="00261F5C"/>
    <w:rsid w:val="00262618"/>
    <w:rsid w:val="00263794"/>
    <w:rsid w:val="002644D1"/>
    <w:rsid w:val="002667BD"/>
    <w:rsid w:val="00267094"/>
    <w:rsid w:val="00270663"/>
    <w:rsid w:val="00270676"/>
    <w:rsid w:val="00270786"/>
    <w:rsid w:val="00270D22"/>
    <w:rsid w:val="00270E7D"/>
    <w:rsid w:val="002714B8"/>
    <w:rsid w:val="00272A76"/>
    <w:rsid w:val="0027330F"/>
    <w:rsid w:val="00273473"/>
    <w:rsid w:val="00273FE1"/>
    <w:rsid w:val="002741DD"/>
    <w:rsid w:val="00274523"/>
    <w:rsid w:val="0027491B"/>
    <w:rsid w:val="00274D33"/>
    <w:rsid w:val="0027633A"/>
    <w:rsid w:val="00276CED"/>
    <w:rsid w:val="002772F2"/>
    <w:rsid w:val="00280278"/>
    <w:rsid w:val="002803C8"/>
    <w:rsid w:val="00280698"/>
    <w:rsid w:val="002809AB"/>
    <w:rsid w:val="00280A04"/>
    <w:rsid w:val="002816F5"/>
    <w:rsid w:val="00282445"/>
    <w:rsid w:val="0028300C"/>
    <w:rsid w:val="00283134"/>
    <w:rsid w:val="002840E0"/>
    <w:rsid w:val="00285946"/>
    <w:rsid w:val="00285BC5"/>
    <w:rsid w:val="00285F15"/>
    <w:rsid w:val="00286DF4"/>
    <w:rsid w:val="0028759B"/>
    <w:rsid w:val="002878AD"/>
    <w:rsid w:val="002902C3"/>
    <w:rsid w:val="00291468"/>
    <w:rsid w:val="00292820"/>
    <w:rsid w:val="002939EF"/>
    <w:rsid w:val="00294E66"/>
    <w:rsid w:val="00295264"/>
    <w:rsid w:val="0029544C"/>
    <w:rsid w:val="002A0338"/>
    <w:rsid w:val="002A1CD9"/>
    <w:rsid w:val="002A23CF"/>
    <w:rsid w:val="002A2D60"/>
    <w:rsid w:val="002A2EB1"/>
    <w:rsid w:val="002A49E0"/>
    <w:rsid w:val="002A4ED2"/>
    <w:rsid w:val="002A5493"/>
    <w:rsid w:val="002A5DFC"/>
    <w:rsid w:val="002A63FA"/>
    <w:rsid w:val="002A6FA1"/>
    <w:rsid w:val="002A72A1"/>
    <w:rsid w:val="002A73C6"/>
    <w:rsid w:val="002A7707"/>
    <w:rsid w:val="002B01F9"/>
    <w:rsid w:val="002B216F"/>
    <w:rsid w:val="002B2723"/>
    <w:rsid w:val="002B395F"/>
    <w:rsid w:val="002B5496"/>
    <w:rsid w:val="002B55E4"/>
    <w:rsid w:val="002B56A2"/>
    <w:rsid w:val="002B5C61"/>
    <w:rsid w:val="002B70F5"/>
    <w:rsid w:val="002B7606"/>
    <w:rsid w:val="002B780E"/>
    <w:rsid w:val="002B7BEB"/>
    <w:rsid w:val="002B7DAE"/>
    <w:rsid w:val="002B7F6C"/>
    <w:rsid w:val="002C0CCB"/>
    <w:rsid w:val="002C1D85"/>
    <w:rsid w:val="002C2193"/>
    <w:rsid w:val="002C2640"/>
    <w:rsid w:val="002C2CA9"/>
    <w:rsid w:val="002C39C3"/>
    <w:rsid w:val="002C4507"/>
    <w:rsid w:val="002C4F26"/>
    <w:rsid w:val="002C57D0"/>
    <w:rsid w:val="002C61EA"/>
    <w:rsid w:val="002C64F4"/>
    <w:rsid w:val="002C7239"/>
    <w:rsid w:val="002D000D"/>
    <w:rsid w:val="002D0162"/>
    <w:rsid w:val="002D0531"/>
    <w:rsid w:val="002D0911"/>
    <w:rsid w:val="002D0FC9"/>
    <w:rsid w:val="002D1897"/>
    <w:rsid w:val="002D1ED2"/>
    <w:rsid w:val="002D21B1"/>
    <w:rsid w:val="002D318F"/>
    <w:rsid w:val="002D3DC0"/>
    <w:rsid w:val="002D41A4"/>
    <w:rsid w:val="002D4FAB"/>
    <w:rsid w:val="002D5887"/>
    <w:rsid w:val="002D5B48"/>
    <w:rsid w:val="002D6605"/>
    <w:rsid w:val="002D6F3F"/>
    <w:rsid w:val="002D7B8D"/>
    <w:rsid w:val="002E167E"/>
    <w:rsid w:val="002E1A24"/>
    <w:rsid w:val="002E25F9"/>
    <w:rsid w:val="002E288B"/>
    <w:rsid w:val="002E2B9E"/>
    <w:rsid w:val="002E33EE"/>
    <w:rsid w:val="002E3CED"/>
    <w:rsid w:val="002E3FFB"/>
    <w:rsid w:val="002E4585"/>
    <w:rsid w:val="002E478B"/>
    <w:rsid w:val="002E51F9"/>
    <w:rsid w:val="002E58D9"/>
    <w:rsid w:val="002E59C0"/>
    <w:rsid w:val="002E5D36"/>
    <w:rsid w:val="002E60D4"/>
    <w:rsid w:val="002E63A8"/>
    <w:rsid w:val="002E66DA"/>
    <w:rsid w:val="002E68EA"/>
    <w:rsid w:val="002E6935"/>
    <w:rsid w:val="002E6EA2"/>
    <w:rsid w:val="002E6ED3"/>
    <w:rsid w:val="002E7307"/>
    <w:rsid w:val="002E78CA"/>
    <w:rsid w:val="002E7DF0"/>
    <w:rsid w:val="002F0232"/>
    <w:rsid w:val="002F0A96"/>
    <w:rsid w:val="002F0E5A"/>
    <w:rsid w:val="002F0ED5"/>
    <w:rsid w:val="002F0F34"/>
    <w:rsid w:val="002F203F"/>
    <w:rsid w:val="002F208D"/>
    <w:rsid w:val="002F32C8"/>
    <w:rsid w:val="002F3400"/>
    <w:rsid w:val="002F3445"/>
    <w:rsid w:val="002F352D"/>
    <w:rsid w:val="002F3627"/>
    <w:rsid w:val="002F3C8E"/>
    <w:rsid w:val="002F60E4"/>
    <w:rsid w:val="002F774F"/>
    <w:rsid w:val="002F7CD3"/>
    <w:rsid w:val="00300557"/>
    <w:rsid w:val="0030063A"/>
    <w:rsid w:val="00300A48"/>
    <w:rsid w:val="003025F2"/>
    <w:rsid w:val="0030287E"/>
    <w:rsid w:val="00303381"/>
    <w:rsid w:val="00303F71"/>
    <w:rsid w:val="00304C58"/>
    <w:rsid w:val="00304F50"/>
    <w:rsid w:val="00305D61"/>
    <w:rsid w:val="00305E86"/>
    <w:rsid w:val="00305FF8"/>
    <w:rsid w:val="003062B5"/>
    <w:rsid w:val="00306D1D"/>
    <w:rsid w:val="00307E7C"/>
    <w:rsid w:val="0031062A"/>
    <w:rsid w:val="00311D28"/>
    <w:rsid w:val="00312D92"/>
    <w:rsid w:val="00312DE0"/>
    <w:rsid w:val="00314764"/>
    <w:rsid w:val="0031492E"/>
    <w:rsid w:val="0031577F"/>
    <w:rsid w:val="00315C58"/>
    <w:rsid w:val="00316D16"/>
    <w:rsid w:val="003207BE"/>
    <w:rsid w:val="00321697"/>
    <w:rsid w:val="00321E6F"/>
    <w:rsid w:val="00321EA9"/>
    <w:rsid w:val="00324292"/>
    <w:rsid w:val="003253ED"/>
    <w:rsid w:val="00325F96"/>
    <w:rsid w:val="003263EB"/>
    <w:rsid w:val="00326610"/>
    <w:rsid w:val="00326653"/>
    <w:rsid w:val="00327595"/>
    <w:rsid w:val="00327D1E"/>
    <w:rsid w:val="00330978"/>
    <w:rsid w:val="00331972"/>
    <w:rsid w:val="003323E2"/>
    <w:rsid w:val="00332597"/>
    <w:rsid w:val="003327F3"/>
    <w:rsid w:val="003328FE"/>
    <w:rsid w:val="00332DC4"/>
    <w:rsid w:val="0033500C"/>
    <w:rsid w:val="003358EC"/>
    <w:rsid w:val="003367C6"/>
    <w:rsid w:val="00337844"/>
    <w:rsid w:val="00337BE1"/>
    <w:rsid w:val="003403C2"/>
    <w:rsid w:val="003420AB"/>
    <w:rsid w:val="00342F1A"/>
    <w:rsid w:val="00344552"/>
    <w:rsid w:val="00345861"/>
    <w:rsid w:val="00345917"/>
    <w:rsid w:val="00346F48"/>
    <w:rsid w:val="00347FA1"/>
    <w:rsid w:val="00350FD6"/>
    <w:rsid w:val="00351718"/>
    <w:rsid w:val="00351827"/>
    <w:rsid w:val="0035257C"/>
    <w:rsid w:val="00352941"/>
    <w:rsid w:val="00352A93"/>
    <w:rsid w:val="00352FF2"/>
    <w:rsid w:val="00353382"/>
    <w:rsid w:val="00353B05"/>
    <w:rsid w:val="00353CB0"/>
    <w:rsid w:val="00353D79"/>
    <w:rsid w:val="0035499A"/>
    <w:rsid w:val="00354AD7"/>
    <w:rsid w:val="00355611"/>
    <w:rsid w:val="00355614"/>
    <w:rsid w:val="00355CE6"/>
    <w:rsid w:val="00356533"/>
    <w:rsid w:val="00357673"/>
    <w:rsid w:val="003610E3"/>
    <w:rsid w:val="0036165F"/>
    <w:rsid w:val="00362896"/>
    <w:rsid w:val="003628A3"/>
    <w:rsid w:val="00363716"/>
    <w:rsid w:val="00363908"/>
    <w:rsid w:val="00365AC8"/>
    <w:rsid w:val="00365B3A"/>
    <w:rsid w:val="00366A15"/>
    <w:rsid w:val="00366BE6"/>
    <w:rsid w:val="00366BF8"/>
    <w:rsid w:val="00366CB0"/>
    <w:rsid w:val="00366DE9"/>
    <w:rsid w:val="003702EF"/>
    <w:rsid w:val="003702FB"/>
    <w:rsid w:val="0037153A"/>
    <w:rsid w:val="00371E8B"/>
    <w:rsid w:val="00372936"/>
    <w:rsid w:val="003732E7"/>
    <w:rsid w:val="003739C8"/>
    <w:rsid w:val="00375695"/>
    <w:rsid w:val="003757AA"/>
    <w:rsid w:val="00375E2B"/>
    <w:rsid w:val="00376872"/>
    <w:rsid w:val="00377DBA"/>
    <w:rsid w:val="00380639"/>
    <w:rsid w:val="00380A36"/>
    <w:rsid w:val="00380A98"/>
    <w:rsid w:val="0038107B"/>
    <w:rsid w:val="00381100"/>
    <w:rsid w:val="00381448"/>
    <w:rsid w:val="003815B1"/>
    <w:rsid w:val="00381FF4"/>
    <w:rsid w:val="00382435"/>
    <w:rsid w:val="00383288"/>
    <w:rsid w:val="003832AD"/>
    <w:rsid w:val="00383C12"/>
    <w:rsid w:val="00383DD1"/>
    <w:rsid w:val="00383DE2"/>
    <w:rsid w:val="0038411B"/>
    <w:rsid w:val="00384A68"/>
    <w:rsid w:val="00384C91"/>
    <w:rsid w:val="00385A08"/>
    <w:rsid w:val="00385BF0"/>
    <w:rsid w:val="00386B9B"/>
    <w:rsid w:val="00386CF5"/>
    <w:rsid w:val="00386D12"/>
    <w:rsid w:val="00386D9D"/>
    <w:rsid w:val="0038757E"/>
    <w:rsid w:val="003879DC"/>
    <w:rsid w:val="00390907"/>
    <w:rsid w:val="00391826"/>
    <w:rsid w:val="0039253D"/>
    <w:rsid w:val="00393BFC"/>
    <w:rsid w:val="003940F3"/>
    <w:rsid w:val="00394104"/>
    <w:rsid w:val="00394371"/>
    <w:rsid w:val="00394DC6"/>
    <w:rsid w:val="0039516A"/>
    <w:rsid w:val="00395988"/>
    <w:rsid w:val="00395A5B"/>
    <w:rsid w:val="00395C42"/>
    <w:rsid w:val="00395FBB"/>
    <w:rsid w:val="00396052"/>
    <w:rsid w:val="003A07C5"/>
    <w:rsid w:val="003A0944"/>
    <w:rsid w:val="003A10DB"/>
    <w:rsid w:val="003A1499"/>
    <w:rsid w:val="003A18C5"/>
    <w:rsid w:val="003A1A7E"/>
    <w:rsid w:val="003A1B05"/>
    <w:rsid w:val="003A2710"/>
    <w:rsid w:val="003A2DFA"/>
    <w:rsid w:val="003A2E9E"/>
    <w:rsid w:val="003A327D"/>
    <w:rsid w:val="003A335B"/>
    <w:rsid w:val="003A3596"/>
    <w:rsid w:val="003A38BA"/>
    <w:rsid w:val="003A3C6E"/>
    <w:rsid w:val="003A3C9F"/>
    <w:rsid w:val="003A4508"/>
    <w:rsid w:val="003A4DD6"/>
    <w:rsid w:val="003A50D6"/>
    <w:rsid w:val="003A55B6"/>
    <w:rsid w:val="003A56B9"/>
    <w:rsid w:val="003A6585"/>
    <w:rsid w:val="003A691B"/>
    <w:rsid w:val="003A6EDD"/>
    <w:rsid w:val="003A7532"/>
    <w:rsid w:val="003B0997"/>
    <w:rsid w:val="003B0D2B"/>
    <w:rsid w:val="003B0D4D"/>
    <w:rsid w:val="003B0EFF"/>
    <w:rsid w:val="003B0F82"/>
    <w:rsid w:val="003B17BD"/>
    <w:rsid w:val="003B1B22"/>
    <w:rsid w:val="003B2A15"/>
    <w:rsid w:val="003B3474"/>
    <w:rsid w:val="003B38A7"/>
    <w:rsid w:val="003B398A"/>
    <w:rsid w:val="003B3AE4"/>
    <w:rsid w:val="003B3B63"/>
    <w:rsid w:val="003B4878"/>
    <w:rsid w:val="003B4A5B"/>
    <w:rsid w:val="003B4B6D"/>
    <w:rsid w:val="003B5480"/>
    <w:rsid w:val="003B5BE1"/>
    <w:rsid w:val="003B5E7B"/>
    <w:rsid w:val="003B6249"/>
    <w:rsid w:val="003B680F"/>
    <w:rsid w:val="003B6860"/>
    <w:rsid w:val="003B6B67"/>
    <w:rsid w:val="003B6C13"/>
    <w:rsid w:val="003B7517"/>
    <w:rsid w:val="003B7822"/>
    <w:rsid w:val="003B7A30"/>
    <w:rsid w:val="003B7D39"/>
    <w:rsid w:val="003B7FB6"/>
    <w:rsid w:val="003C01C6"/>
    <w:rsid w:val="003C1365"/>
    <w:rsid w:val="003C1532"/>
    <w:rsid w:val="003C1647"/>
    <w:rsid w:val="003C198B"/>
    <w:rsid w:val="003C1B16"/>
    <w:rsid w:val="003C1CA6"/>
    <w:rsid w:val="003C1DB5"/>
    <w:rsid w:val="003C21FB"/>
    <w:rsid w:val="003C294F"/>
    <w:rsid w:val="003C3BD1"/>
    <w:rsid w:val="003C3EE3"/>
    <w:rsid w:val="003C4007"/>
    <w:rsid w:val="003C4285"/>
    <w:rsid w:val="003C4CB6"/>
    <w:rsid w:val="003C4CEC"/>
    <w:rsid w:val="003C5B0D"/>
    <w:rsid w:val="003C5EFD"/>
    <w:rsid w:val="003C6EDA"/>
    <w:rsid w:val="003C6F9E"/>
    <w:rsid w:val="003C76EB"/>
    <w:rsid w:val="003C780C"/>
    <w:rsid w:val="003D0287"/>
    <w:rsid w:val="003D1CAB"/>
    <w:rsid w:val="003D2446"/>
    <w:rsid w:val="003D3C36"/>
    <w:rsid w:val="003D6FFE"/>
    <w:rsid w:val="003E08AE"/>
    <w:rsid w:val="003E0DB2"/>
    <w:rsid w:val="003E1971"/>
    <w:rsid w:val="003E1BCB"/>
    <w:rsid w:val="003E2212"/>
    <w:rsid w:val="003E2B8E"/>
    <w:rsid w:val="003E402A"/>
    <w:rsid w:val="003E45A6"/>
    <w:rsid w:val="003E5B13"/>
    <w:rsid w:val="003E6A43"/>
    <w:rsid w:val="003E6C70"/>
    <w:rsid w:val="003E72E4"/>
    <w:rsid w:val="003E7A9E"/>
    <w:rsid w:val="003E7AE1"/>
    <w:rsid w:val="003E7E14"/>
    <w:rsid w:val="003F0101"/>
    <w:rsid w:val="003F11BA"/>
    <w:rsid w:val="003F20B4"/>
    <w:rsid w:val="003F2BDA"/>
    <w:rsid w:val="003F2C97"/>
    <w:rsid w:val="003F3081"/>
    <w:rsid w:val="003F326A"/>
    <w:rsid w:val="003F3C17"/>
    <w:rsid w:val="003F4267"/>
    <w:rsid w:val="003F4D30"/>
    <w:rsid w:val="003F4DEF"/>
    <w:rsid w:val="003F5A5F"/>
    <w:rsid w:val="003F6FBA"/>
    <w:rsid w:val="00400287"/>
    <w:rsid w:val="00400D1F"/>
    <w:rsid w:val="004018B1"/>
    <w:rsid w:val="00401F32"/>
    <w:rsid w:val="00402040"/>
    <w:rsid w:val="00402141"/>
    <w:rsid w:val="004029FB"/>
    <w:rsid w:val="00404211"/>
    <w:rsid w:val="00404F2F"/>
    <w:rsid w:val="00404FB0"/>
    <w:rsid w:val="00405739"/>
    <w:rsid w:val="0040582A"/>
    <w:rsid w:val="00406067"/>
    <w:rsid w:val="004067B2"/>
    <w:rsid w:val="00407F40"/>
    <w:rsid w:val="00410684"/>
    <w:rsid w:val="004109BC"/>
    <w:rsid w:val="00410E54"/>
    <w:rsid w:val="00410F14"/>
    <w:rsid w:val="00410F22"/>
    <w:rsid w:val="004111CB"/>
    <w:rsid w:val="0041151A"/>
    <w:rsid w:val="004122DA"/>
    <w:rsid w:val="00412A3A"/>
    <w:rsid w:val="0041303E"/>
    <w:rsid w:val="004131E3"/>
    <w:rsid w:val="004134E3"/>
    <w:rsid w:val="00413CC7"/>
    <w:rsid w:val="00414336"/>
    <w:rsid w:val="00414B27"/>
    <w:rsid w:val="00414BF4"/>
    <w:rsid w:val="00414F41"/>
    <w:rsid w:val="00415494"/>
    <w:rsid w:val="00415898"/>
    <w:rsid w:val="00415933"/>
    <w:rsid w:val="00415C84"/>
    <w:rsid w:val="00415D54"/>
    <w:rsid w:val="00416D24"/>
    <w:rsid w:val="00417A23"/>
    <w:rsid w:val="00420070"/>
    <w:rsid w:val="0042032C"/>
    <w:rsid w:val="00421E2D"/>
    <w:rsid w:val="00422587"/>
    <w:rsid w:val="00423A33"/>
    <w:rsid w:val="00423F99"/>
    <w:rsid w:val="00424B72"/>
    <w:rsid w:val="00425366"/>
    <w:rsid w:val="0042543D"/>
    <w:rsid w:val="00425A35"/>
    <w:rsid w:val="00425B31"/>
    <w:rsid w:val="00426345"/>
    <w:rsid w:val="004271DA"/>
    <w:rsid w:val="0042781D"/>
    <w:rsid w:val="004278A6"/>
    <w:rsid w:val="0043129B"/>
    <w:rsid w:val="004317CF"/>
    <w:rsid w:val="00431BC7"/>
    <w:rsid w:val="00432314"/>
    <w:rsid w:val="00432ECC"/>
    <w:rsid w:val="00433151"/>
    <w:rsid w:val="00433193"/>
    <w:rsid w:val="00434305"/>
    <w:rsid w:val="0043433F"/>
    <w:rsid w:val="00434E50"/>
    <w:rsid w:val="00435427"/>
    <w:rsid w:val="004359F8"/>
    <w:rsid w:val="00435A5B"/>
    <w:rsid w:val="00435BFC"/>
    <w:rsid w:val="00435F7A"/>
    <w:rsid w:val="004372FF"/>
    <w:rsid w:val="00437FA6"/>
    <w:rsid w:val="004407BA"/>
    <w:rsid w:val="004407F6"/>
    <w:rsid w:val="004413AE"/>
    <w:rsid w:val="004413FD"/>
    <w:rsid w:val="00442A72"/>
    <w:rsid w:val="0044375B"/>
    <w:rsid w:val="004453EE"/>
    <w:rsid w:val="004460C3"/>
    <w:rsid w:val="00446D26"/>
    <w:rsid w:val="004502D3"/>
    <w:rsid w:val="00451994"/>
    <w:rsid w:val="00451A43"/>
    <w:rsid w:val="00451ACB"/>
    <w:rsid w:val="00452651"/>
    <w:rsid w:val="00452EDF"/>
    <w:rsid w:val="00453C98"/>
    <w:rsid w:val="0045454A"/>
    <w:rsid w:val="00454F8B"/>
    <w:rsid w:val="00455623"/>
    <w:rsid w:val="0045789E"/>
    <w:rsid w:val="00460226"/>
    <w:rsid w:val="0046047A"/>
    <w:rsid w:val="00460505"/>
    <w:rsid w:val="004611C3"/>
    <w:rsid w:val="00461271"/>
    <w:rsid w:val="00461A53"/>
    <w:rsid w:val="00461C94"/>
    <w:rsid w:val="004633AF"/>
    <w:rsid w:val="00464838"/>
    <w:rsid w:val="00464B63"/>
    <w:rsid w:val="00464C32"/>
    <w:rsid w:val="00464D11"/>
    <w:rsid w:val="004654E9"/>
    <w:rsid w:val="00466203"/>
    <w:rsid w:val="004665AF"/>
    <w:rsid w:val="004669B5"/>
    <w:rsid w:val="00466B41"/>
    <w:rsid w:val="00467305"/>
    <w:rsid w:val="004676C6"/>
    <w:rsid w:val="00467827"/>
    <w:rsid w:val="00467A8D"/>
    <w:rsid w:val="004704E2"/>
    <w:rsid w:val="00471106"/>
    <w:rsid w:val="00471659"/>
    <w:rsid w:val="00471C4F"/>
    <w:rsid w:val="00472847"/>
    <w:rsid w:val="004739C6"/>
    <w:rsid w:val="004741FD"/>
    <w:rsid w:val="00474E1E"/>
    <w:rsid w:val="00475A91"/>
    <w:rsid w:val="00475C09"/>
    <w:rsid w:val="00475FAE"/>
    <w:rsid w:val="004762A2"/>
    <w:rsid w:val="0047722C"/>
    <w:rsid w:val="00477254"/>
    <w:rsid w:val="00477741"/>
    <w:rsid w:val="00477D8A"/>
    <w:rsid w:val="00477EB0"/>
    <w:rsid w:val="00481E4F"/>
    <w:rsid w:val="00482CA5"/>
    <w:rsid w:val="00483423"/>
    <w:rsid w:val="004835E6"/>
    <w:rsid w:val="00483E94"/>
    <w:rsid w:val="00484B58"/>
    <w:rsid w:val="00484DA0"/>
    <w:rsid w:val="00485A11"/>
    <w:rsid w:val="00486233"/>
    <w:rsid w:val="00487107"/>
    <w:rsid w:val="0048755A"/>
    <w:rsid w:val="00487A52"/>
    <w:rsid w:val="00487B82"/>
    <w:rsid w:val="00487C9F"/>
    <w:rsid w:val="00490668"/>
    <w:rsid w:val="0049085B"/>
    <w:rsid w:val="00490D13"/>
    <w:rsid w:val="004911F9"/>
    <w:rsid w:val="00491D9C"/>
    <w:rsid w:val="00491E65"/>
    <w:rsid w:val="0049263D"/>
    <w:rsid w:val="00493A12"/>
    <w:rsid w:val="004945C7"/>
    <w:rsid w:val="00494740"/>
    <w:rsid w:val="00494B21"/>
    <w:rsid w:val="00494C2E"/>
    <w:rsid w:val="00495A84"/>
    <w:rsid w:val="00495F71"/>
    <w:rsid w:val="004962A8"/>
    <w:rsid w:val="0049639E"/>
    <w:rsid w:val="004968A0"/>
    <w:rsid w:val="004968C5"/>
    <w:rsid w:val="00496C8B"/>
    <w:rsid w:val="00496DED"/>
    <w:rsid w:val="00496E54"/>
    <w:rsid w:val="00496F06"/>
    <w:rsid w:val="004970CA"/>
    <w:rsid w:val="0049776E"/>
    <w:rsid w:val="00497829"/>
    <w:rsid w:val="00497E6F"/>
    <w:rsid w:val="004A11A5"/>
    <w:rsid w:val="004A1E15"/>
    <w:rsid w:val="004A32C2"/>
    <w:rsid w:val="004A3351"/>
    <w:rsid w:val="004A3510"/>
    <w:rsid w:val="004A3536"/>
    <w:rsid w:val="004A35EF"/>
    <w:rsid w:val="004A40DE"/>
    <w:rsid w:val="004A4B2E"/>
    <w:rsid w:val="004A58CA"/>
    <w:rsid w:val="004A5EBB"/>
    <w:rsid w:val="004A6279"/>
    <w:rsid w:val="004A655F"/>
    <w:rsid w:val="004A6935"/>
    <w:rsid w:val="004A6D4A"/>
    <w:rsid w:val="004A6D62"/>
    <w:rsid w:val="004B2351"/>
    <w:rsid w:val="004B47CA"/>
    <w:rsid w:val="004B5245"/>
    <w:rsid w:val="004B6395"/>
    <w:rsid w:val="004B70AC"/>
    <w:rsid w:val="004C10FA"/>
    <w:rsid w:val="004C1101"/>
    <w:rsid w:val="004C1BCC"/>
    <w:rsid w:val="004C2139"/>
    <w:rsid w:val="004C2D59"/>
    <w:rsid w:val="004C318A"/>
    <w:rsid w:val="004C4048"/>
    <w:rsid w:val="004C5AE7"/>
    <w:rsid w:val="004C6A8D"/>
    <w:rsid w:val="004C7A99"/>
    <w:rsid w:val="004D135B"/>
    <w:rsid w:val="004D1C5E"/>
    <w:rsid w:val="004D22A7"/>
    <w:rsid w:val="004D2A87"/>
    <w:rsid w:val="004D2AEF"/>
    <w:rsid w:val="004D4789"/>
    <w:rsid w:val="004D4795"/>
    <w:rsid w:val="004D4A82"/>
    <w:rsid w:val="004D5A56"/>
    <w:rsid w:val="004D669D"/>
    <w:rsid w:val="004D6EE1"/>
    <w:rsid w:val="004D7F72"/>
    <w:rsid w:val="004E08D9"/>
    <w:rsid w:val="004E1789"/>
    <w:rsid w:val="004E24EA"/>
    <w:rsid w:val="004E2572"/>
    <w:rsid w:val="004E2B88"/>
    <w:rsid w:val="004E2BDC"/>
    <w:rsid w:val="004E3454"/>
    <w:rsid w:val="004E346F"/>
    <w:rsid w:val="004E4054"/>
    <w:rsid w:val="004E4440"/>
    <w:rsid w:val="004E454B"/>
    <w:rsid w:val="004E4752"/>
    <w:rsid w:val="004E490C"/>
    <w:rsid w:val="004E4F6F"/>
    <w:rsid w:val="004E6EB9"/>
    <w:rsid w:val="004E78D3"/>
    <w:rsid w:val="004E7CE0"/>
    <w:rsid w:val="004F041B"/>
    <w:rsid w:val="004F218C"/>
    <w:rsid w:val="004F23BD"/>
    <w:rsid w:val="004F2422"/>
    <w:rsid w:val="004F3917"/>
    <w:rsid w:val="004F42C8"/>
    <w:rsid w:val="004F4B9C"/>
    <w:rsid w:val="004F4CEF"/>
    <w:rsid w:val="004F4FAF"/>
    <w:rsid w:val="004F5238"/>
    <w:rsid w:val="004F5328"/>
    <w:rsid w:val="004F6149"/>
    <w:rsid w:val="004F6BA7"/>
    <w:rsid w:val="004F793F"/>
    <w:rsid w:val="004F7C1E"/>
    <w:rsid w:val="00500653"/>
    <w:rsid w:val="00500694"/>
    <w:rsid w:val="005009CD"/>
    <w:rsid w:val="00500BF3"/>
    <w:rsid w:val="00500F18"/>
    <w:rsid w:val="0050127F"/>
    <w:rsid w:val="00501B90"/>
    <w:rsid w:val="00502BE2"/>
    <w:rsid w:val="00504AAD"/>
    <w:rsid w:val="0050584B"/>
    <w:rsid w:val="00505918"/>
    <w:rsid w:val="00505E55"/>
    <w:rsid w:val="0050680F"/>
    <w:rsid w:val="00507134"/>
    <w:rsid w:val="0050779D"/>
    <w:rsid w:val="00510FEA"/>
    <w:rsid w:val="0051118A"/>
    <w:rsid w:val="005113FC"/>
    <w:rsid w:val="005114CA"/>
    <w:rsid w:val="005115C9"/>
    <w:rsid w:val="00512ADD"/>
    <w:rsid w:val="00512C32"/>
    <w:rsid w:val="005133E1"/>
    <w:rsid w:val="00515181"/>
    <w:rsid w:val="00515A71"/>
    <w:rsid w:val="00516417"/>
    <w:rsid w:val="005168F4"/>
    <w:rsid w:val="00517DCD"/>
    <w:rsid w:val="0052122D"/>
    <w:rsid w:val="00521F11"/>
    <w:rsid w:val="00521FD8"/>
    <w:rsid w:val="005221B7"/>
    <w:rsid w:val="0052234F"/>
    <w:rsid w:val="005228B5"/>
    <w:rsid w:val="005232E6"/>
    <w:rsid w:val="00523782"/>
    <w:rsid w:val="00523E0E"/>
    <w:rsid w:val="00524986"/>
    <w:rsid w:val="00524C8C"/>
    <w:rsid w:val="005250BC"/>
    <w:rsid w:val="0052600B"/>
    <w:rsid w:val="00526319"/>
    <w:rsid w:val="00526334"/>
    <w:rsid w:val="005264BB"/>
    <w:rsid w:val="005267BD"/>
    <w:rsid w:val="00527A3C"/>
    <w:rsid w:val="00527CD2"/>
    <w:rsid w:val="0053000E"/>
    <w:rsid w:val="005301E4"/>
    <w:rsid w:val="00530403"/>
    <w:rsid w:val="00530E7E"/>
    <w:rsid w:val="005324F7"/>
    <w:rsid w:val="005334F8"/>
    <w:rsid w:val="00534445"/>
    <w:rsid w:val="005352A5"/>
    <w:rsid w:val="00536087"/>
    <w:rsid w:val="0053631F"/>
    <w:rsid w:val="00537F69"/>
    <w:rsid w:val="00540646"/>
    <w:rsid w:val="00540C7C"/>
    <w:rsid w:val="00540D19"/>
    <w:rsid w:val="00540D73"/>
    <w:rsid w:val="00541A9F"/>
    <w:rsid w:val="00541DCF"/>
    <w:rsid w:val="0054281B"/>
    <w:rsid w:val="00544106"/>
    <w:rsid w:val="00544288"/>
    <w:rsid w:val="00544B73"/>
    <w:rsid w:val="00544EF9"/>
    <w:rsid w:val="005453EE"/>
    <w:rsid w:val="00545816"/>
    <w:rsid w:val="00545E9C"/>
    <w:rsid w:val="00545F4C"/>
    <w:rsid w:val="0054643A"/>
    <w:rsid w:val="00546F26"/>
    <w:rsid w:val="00547802"/>
    <w:rsid w:val="005500E4"/>
    <w:rsid w:val="00550575"/>
    <w:rsid w:val="00551B70"/>
    <w:rsid w:val="00552A30"/>
    <w:rsid w:val="00552BAB"/>
    <w:rsid w:val="00554B53"/>
    <w:rsid w:val="00555816"/>
    <w:rsid w:val="00555843"/>
    <w:rsid w:val="00555C2C"/>
    <w:rsid w:val="00555D41"/>
    <w:rsid w:val="00555E3C"/>
    <w:rsid w:val="00556DE9"/>
    <w:rsid w:val="00556FEF"/>
    <w:rsid w:val="00560DA5"/>
    <w:rsid w:val="00560EE5"/>
    <w:rsid w:val="0056128D"/>
    <w:rsid w:val="00561BA2"/>
    <w:rsid w:val="00561BDE"/>
    <w:rsid w:val="0056231B"/>
    <w:rsid w:val="005627CC"/>
    <w:rsid w:val="005629E4"/>
    <w:rsid w:val="00562A82"/>
    <w:rsid w:val="00562EA3"/>
    <w:rsid w:val="0056358A"/>
    <w:rsid w:val="005637AA"/>
    <w:rsid w:val="00563D61"/>
    <w:rsid w:val="005645D8"/>
    <w:rsid w:val="00564665"/>
    <w:rsid w:val="005669CB"/>
    <w:rsid w:val="00567199"/>
    <w:rsid w:val="005672F0"/>
    <w:rsid w:val="00567317"/>
    <w:rsid w:val="00567CBC"/>
    <w:rsid w:val="00570522"/>
    <w:rsid w:val="00570A77"/>
    <w:rsid w:val="005710C7"/>
    <w:rsid w:val="005711A7"/>
    <w:rsid w:val="00571A89"/>
    <w:rsid w:val="00572F63"/>
    <w:rsid w:val="00574196"/>
    <w:rsid w:val="005746FD"/>
    <w:rsid w:val="00574E87"/>
    <w:rsid w:val="00574EC6"/>
    <w:rsid w:val="005752CA"/>
    <w:rsid w:val="00575A86"/>
    <w:rsid w:val="005763B3"/>
    <w:rsid w:val="0057645B"/>
    <w:rsid w:val="00576D65"/>
    <w:rsid w:val="00577275"/>
    <w:rsid w:val="005774A4"/>
    <w:rsid w:val="005774BE"/>
    <w:rsid w:val="0057773C"/>
    <w:rsid w:val="00577999"/>
    <w:rsid w:val="00577AE5"/>
    <w:rsid w:val="00581503"/>
    <w:rsid w:val="005831E8"/>
    <w:rsid w:val="005839A5"/>
    <w:rsid w:val="00583BE6"/>
    <w:rsid w:val="005843BF"/>
    <w:rsid w:val="005844E4"/>
    <w:rsid w:val="00584989"/>
    <w:rsid w:val="00584B98"/>
    <w:rsid w:val="005851DB"/>
    <w:rsid w:val="0058563A"/>
    <w:rsid w:val="00585BB1"/>
    <w:rsid w:val="00585F48"/>
    <w:rsid w:val="005860C5"/>
    <w:rsid w:val="00586208"/>
    <w:rsid w:val="0058661C"/>
    <w:rsid w:val="005869D6"/>
    <w:rsid w:val="00587FBB"/>
    <w:rsid w:val="00590692"/>
    <w:rsid w:val="00590B02"/>
    <w:rsid w:val="005911F9"/>
    <w:rsid w:val="00591817"/>
    <w:rsid w:val="00591960"/>
    <w:rsid w:val="00592078"/>
    <w:rsid w:val="005935C0"/>
    <w:rsid w:val="005936C4"/>
    <w:rsid w:val="005949F6"/>
    <w:rsid w:val="00594CFA"/>
    <w:rsid w:val="00594FC1"/>
    <w:rsid w:val="00595C57"/>
    <w:rsid w:val="00595D62"/>
    <w:rsid w:val="00596C0C"/>
    <w:rsid w:val="005A1A6A"/>
    <w:rsid w:val="005A29FB"/>
    <w:rsid w:val="005A4030"/>
    <w:rsid w:val="005A4079"/>
    <w:rsid w:val="005A473A"/>
    <w:rsid w:val="005A4750"/>
    <w:rsid w:val="005A4883"/>
    <w:rsid w:val="005A560A"/>
    <w:rsid w:val="005A5AF1"/>
    <w:rsid w:val="005A5EF5"/>
    <w:rsid w:val="005A6DF0"/>
    <w:rsid w:val="005A773A"/>
    <w:rsid w:val="005A7835"/>
    <w:rsid w:val="005A78AD"/>
    <w:rsid w:val="005A7965"/>
    <w:rsid w:val="005B00EC"/>
    <w:rsid w:val="005B1087"/>
    <w:rsid w:val="005B20A4"/>
    <w:rsid w:val="005B20BA"/>
    <w:rsid w:val="005B252D"/>
    <w:rsid w:val="005B2D5D"/>
    <w:rsid w:val="005B3BCF"/>
    <w:rsid w:val="005B3F49"/>
    <w:rsid w:val="005B43F5"/>
    <w:rsid w:val="005B443E"/>
    <w:rsid w:val="005B46D3"/>
    <w:rsid w:val="005B559F"/>
    <w:rsid w:val="005B5C90"/>
    <w:rsid w:val="005B646D"/>
    <w:rsid w:val="005B6CAC"/>
    <w:rsid w:val="005B6D0C"/>
    <w:rsid w:val="005B70AB"/>
    <w:rsid w:val="005B7DFC"/>
    <w:rsid w:val="005C0589"/>
    <w:rsid w:val="005C0A44"/>
    <w:rsid w:val="005C0C92"/>
    <w:rsid w:val="005C1381"/>
    <w:rsid w:val="005C1654"/>
    <w:rsid w:val="005C1BC5"/>
    <w:rsid w:val="005C1C1F"/>
    <w:rsid w:val="005C4AB9"/>
    <w:rsid w:val="005C5095"/>
    <w:rsid w:val="005C5178"/>
    <w:rsid w:val="005C5E38"/>
    <w:rsid w:val="005C71D4"/>
    <w:rsid w:val="005C77CB"/>
    <w:rsid w:val="005D04DA"/>
    <w:rsid w:val="005D0CDE"/>
    <w:rsid w:val="005D0EE8"/>
    <w:rsid w:val="005D1712"/>
    <w:rsid w:val="005D2F7F"/>
    <w:rsid w:val="005D35B4"/>
    <w:rsid w:val="005D3858"/>
    <w:rsid w:val="005D473B"/>
    <w:rsid w:val="005D48A6"/>
    <w:rsid w:val="005D49D7"/>
    <w:rsid w:val="005D4DB8"/>
    <w:rsid w:val="005D6006"/>
    <w:rsid w:val="005D686F"/>
    <w:rsid w:val="005D75FA"/>
    <w:rsid w:val="005D79C4"/>
    <w:rsid w:val="005D7EC7"/>
    <w:rsid w:val="005D7F32"/>
    <w:rsid w:val="005E05B1"/>
    <w:rsid w:val="005E0872"/>
    <w:rsid w:val="005E0EAB"/>
    <w:rsid w:val="005E1235"/>
    <w:rsid w:val="005E1A49"/>
    <w:rsid w:val="005E26A7"/>
    <w:rsid w:val="005E3326"/>
    <w:rsid w:val="005E4009"/>
    <w:rsid w:val="005E49BF"/>
    <w:rsid w:val="005E566C"/>
    <w:rsid w:val="005E56F2"/>
    <w:rsid w:val="005E59D2"/>
    <w:rsid w:val="005E5A5B"/>
    <w:rsid w:val="005E5DE8"/>
    <w:rsid w:val="005E61C9"/>
    <w:rsid w:val="005E6B2F"/>
    <w:rsid w:val="005E766F"/>
    <w:rsid w:val="005F0447"/>
    <w:rsid w:val="005F057B"/>
    <w:rsid w:val="005F0D74"/>
    <w:rsid w:val="005F23D9"/>
    <w:rsid w:val="005F27F8"/>
    <w:rsid w:val="005F2BA1"/>
    <w:rsid w:val="005F3446"/>
    <w:rsid w:val="005F34DA"/>
    <w:rsid w:val="005F3745"/>
    <w:rsid w:val="005F387E"/>
    <w:rsid w:val="005F49AC"/>
    <w:rsid w:val="005F60DE"/>
    <w:rsid w:val="005F615D"/>
    <w:rsid w:val="005F655E"/>
    <w:rsid w:val="005F69D3"/>
    <w:rsid w:val="005F7414"/>
    <w:rsid w:val="005F7B44"/>
    <w:rsid w:val="00600150"/>
    <w:rsid w:val="00600731"/>
    <w:rsid w:val="00600EDB"/>
    <w:rsid w:val="0060118A"/>
    <w:rsid w:val="00601780"/>
    <w:rsid w:val="0060181C"/>
    <w:rsid w:val="006020A6"/>
    <w:rsid w:val="00602129"/>
    <w:rsid w:val="006021E5"/>
    <w:rsid w:val="006031B4"/>
    <w:rsid w:val="00604C61"/>
    <w:rsid w:val="0061049C"/>
    <w:rsid w:val="006107CC"/>
    <w:rsid w:val="00610DD8"/>
    <w:rsid w:val="00611621"/>
    <w:rsid w:val="00611926"/>
    <w:rsid w:val="00611ECE"/>
    <w:rsid w:val="00611ED7"/>
    <w:rsid w:val="00612551"/>
    <w:rsid w:val="006127DE"/>
    <w:rsid w:val="00612AAC"/>
    <w:rsid w:val="006131D6"/>
    <w:rsid w:val="006132A2"/>
    <w:rsid w:val="0061359A"/>
    <w:rsid w:val="00614684"/>
    <w:rsid w:val="00615A43"/>
    <w:rsid w:val="00615B50"/>
    <w:rsid w:val="00615C1B"/>
    <w:rsid w:val="00615FAC"/>
    <w:rsid w:val="00616132"/>
    <w:rsid w:val="00617657"/>
    <w:rsid w:val="006176FC"/>
    <w:rsid w:val="006201EE"/>
    <w:rsid w:val="00620761"/>
    <w:rsid w:val="0062091A"/>
    <w:rsid w:val="00621F80"/>
    <w:rsid w:val="0062212A"/>
    <w:rsid w:val="00622411"/>
    <w:rsid w:val="0062276F"/>
    <w:rsid w:val="00622BE0"/>
    <w:rsid w:val="00622F5B"/>
    <w:rsid w:val="0062545B"/>
    <w:rsid w:val="006268F2"/>
    <w:rsid w:val="00626CAC"/>
    <w:rsid w:val="00627218"/>
    <w:rsid w:val="0062783E"/>
    <w:rsid w:val="006278D0"/>
    <w:rsid w:val="00630D9F"/>
    <w:rsid w:val="006326EC"/>
    <w:rsid w:val="00633944"/>
    <w:rsid w:val="006343CF"/>
    <w:rsid w:val="00634900"/>
    <w:rsid w:val="00634CCA"/>
    <w:rsid w:val="006359B1"/>
    <w:rsid w:val="00636BD8"/>
    <w:rsid w:val="00636EC8"/>
    <w:rsid w:val="00637B2B"/>
    <w:rsid w:val="00640308"/>
    <w:rsid w:val="006414D5"/>
    <w:rsid w:val="006415FA"/>
    <w:rsid w:val="00641A2C"/>
    <w:rsid w:val="00643522"/>
    <w:rsid w:val="00643B06"/>
    <w:rsid w:val="00643D98"/>
    <w:rsid w:val="00644D7D"/>
    <w:rsid w:val="00646B5C"/>
    <w:rsid w:val="00646D05"/>
    <w:rsid w:val="00647888"/>
    <w:rsid w:val="00650617"/>
    <w:rsid w:val="00650750"/>
    <w:rsid w:val="00650A04"/>
    <w:rsid w:val="00650BBE"/>
    <w:rsid w:val="006513CA"/>
    <w:rsid w:val="00651B73"/>
    <w:rsid w:val="006527F6"/>
    <w:rsid w:val="006529A2"/>
    <w:rsid w:val="00653218"/>
    <w:rsid w:val="006533B7"/>
    <w:rsid w:val="00653DCE"/>
    <w:rsid w:val="006540D6"/>
    <w:rsid w:val="0065419C"/>
    <w:rsid w:val="00654C38"/>
    <w:rsid w:val="006571F2"/>
    <w:rsid w:val="00657527"/>
    <w:rsid w:val="00657CA1"/>
    <w:rsid w:val="00657EAD"/>
    <w:rsid w:val="006619A9"/>
    <w:rsid w:val="00661D9C"/>
    <w:rsid w:val="00662368"/>
    <w:rsid w:val="00662777"/>
    <w:rsid w:val="0066298B"/>
    <w:rsid w:val="006629DF"/>
    <w:rsid w:val="00662F72"/>
    <w:rsid w:val="00663C28"/>
    <w:rsid w:val="006648FF"/>
    <w:rsid w:val="00664C95"/>
    <w:rsid w:val="00664D81"/>
    <w:rsid w:val="00665AF0"/>
    <w:rsid w:val="0066646A"/>
    <w:rsid w:val="006666AC"/>
    <w:rsid w:val="00666FFD"/>
    <w:rsid w:val="00667050"/>
    <w:rsid w:val="0066717B"/>
    <w:rsid w:val="006677AA"/>
    <w:rsid w:val="00667F65"/>
    <w:rsid w:val="00670484"/>
    <w:rsid w:val="00670BC7"/>
    <w:rsid w:val="00672E61"/>
    <w:rsid w:val="006738CE"/>
    <w:rsid w:val="00673D0E"/>
    <w:rsid w:val="00673EC1"/>
    <w:rsid w:val="006748F8"/>
    <w:rsid w:val="006753E5"/>
    <w:rsid w:val="006753E7"/>
    <w:rsid w:val="00675C57"/>
    <w:rsid w:val="00676C17"/>
    <w:rsid w:val="00676CD8"/>
    <w:rsid w:val="00677B39"/>
    <w:rsid w:val="00680027"/>
    <w:rsid w:val="0068050C"/>
    <w:rsid w:val="00680BFF"/>
    <w:rsid w:val="00681042"/>
    <w:rsid w:val="0068259A"/>
    <w:rsid w:val="00682631"/>
    <w:rsid w:val="00683FD9"/>
    <w:rsid w:val="0068460F"/>
    <w:rsid w:val="00684BEF"/>
    <w:rsid w:val="00684F28"/>
    <w:rsid w:val="0068727C"/>
    <w:rsid w:val="00687427"/>
    <w:rsid w:val="00687D57"/>
    <w:rsid w:val="0069067A"/>
    <w:rsid w:val="00692C69"/>
    <w:rsid w:val="00692DA8"/>
    <w:rsid w:val="00694865"/>
    <w:rsid w:val="00695646"/>
    <w:rsid w:val="006960CB"/>
    <w:rsid w:val="0069638B"/>
    <w:rsid w:val="00696DFC"/>
    <w:rsid w:val="006976A4"/>
    <w:rsid w:val="006A0EF9"/>
    <w:rsid w:val="006A1788"/>
    <w:rsid w:val="006A1ADC"/>
    <w:rsid w:val="006A1C94"/>
    <w:rsid w:val="006A2031"/>
    <w:rsid w:val="006A226A"/>
    <w:rsid w:val="006A22FE"/>
    <w:rsid w:val="006A25A3"/>
    <w:rsid w:val="006A3BFD"/>
    <w:rsid w:val="006A3C58"/>
    <w:rsid w:val="006A41C0"/>
    <w:rsid w:val="006A4489"/>
    <w:rsid w:val="006A4ACD"/>
    <w:rsid w:val="006A60E1"/>
    <w:rsid w:val="006A61FC"/>
    <w:rsid w:val="006A6E67"/>
    <w:rsid w:val="006A702D"/>
    <w:rsid w:val="006A7066"/>
    <w:rsid w:val="006A70A1"/>
    <w:rsid w:val="006A7493"/>
    <w:rsid w:val="006A7CBC"/>
    <w:rsid w:val="006A7E54"/>
    <w:rsid w:val="006B0319"/>
    <w:rsid w:val="006B0E2E"/>
    <w:rsid w:val="006B0EED"/>
    <w:rsid w:val="006B1046"/>
    <w:rsid w:val="006B165B"/>
    <w:rsid w:val="006B2A6D"/>
    <w:rsid w:val="006B3781"/>
    <w:rsid w:val="006B3812"/>
    <w:rsid w:val="006B4878"/>
    <w:rsid w:val="006B4DE1"/>
    <w:rsid w:val="006B4F07"/>
    <w:rsid w:val="006B52AC"/>
    <w:rsid w:val="006B61D0"/>
    <w:rsid w:val="006B6643"/>
    <w:rsid w:val="006B798E"/>
    <w:rsid w:val="006C0F05"/>
    <w:rsid w:val="006C1110"/>
    <w:rsid w:val="006C16D4"/>
    <w:rsid w:val="006C1828"/>
    <w:rsid w:val="006C187B"/>
    <w:rsid w:val="006C19B0"/>
    <w:rsid w:val="006C1AC3"/>
    <w:rsid w:val="006C1C76"/>
    <w:rsid w:val="006C1CD3"/>
    <w:rsid w:val="006C1DD0"/>
    <w:rsid w:val="006C21D4"/>
    <w:rsid w:val="006C32E4"/>
    <w:rsid w:val="006C3D2C"/>
    <w:rsid w:val="006C46B1"/>
    <w:rsid w:val="006C69F1"/>
    <w:rsid w:val="006C70C7"/>
    <w:rsid w:val="006C7300"/>
    <w:rsid w:val="006C7D2D"/>
    <w:rsid w:val="006D024C"/>
    <w:rsid w:val="006D08D8"/>
    <w:rsid w:val="006D0C18"/>
    <w:rsid w:val="006D139A"/>
    <w:rsid w:val="006D185B"/>
    <w:rsid w:val="006D1D6C"/>
    <w:rsid w:val="006D3247"/>
    <w:rsid w:val="006D335C"/>
    <w:rsid w:val="006D3FB3"/>
    <w:rsid w:val="006D4216"/>
    <w:rsid w:val="006D5224"/>
    <w:rsid w:val="006D5421"/>
    <w:rsid w:val="006D54AC"/>
    <w:rsid w:val="006D54F8"/>
    <w:rsid w:val="006D5BBE"/>
    <w:rsid w:val="006D6DCB"/>
    <w:rsid w:val="006D70E0"/>
    <w:rsid w:val="006D71F8"/>
    <w:rsid w:val="006D79D7"/>
    <w:rsid w:val="006D7EA4"/>
    <w:rsid w:val="006E0303"/>
    <w:rsid w:val="006E0FE3"/>
    <w:rsid w:val="006E146F"/>
    <w:rsid w:val="006E289B"/>
    <w:rsid w:val="006E2C8B"/>
    <w:rsid w:val="006E33FA"/>
    <w:rsid w:val="006E3713"/>
    <w:rsid w:val="006E3C2D"/>
    <w:rsid w:val="006E3E4C"/>
    <w:rsid w:val="006E40C0"/>
    <w:rsid w:val="006E4303"/>
    <w:rsid w:val="006E4614"/>
    <w:rsid w:val="006E47DB"/>
    <w:rsid w:val="006E5B52"/>
    <w:rsid w:val="006E5D0A"/>
    <w:rsid w:val="006E7FF4"/>
    <w:rsid w:val="006F0031"/>
    <w:rsid w:val="006F026B"/>
    <w:rsid w:val="006F078F"/>
    <w:rsid w:val="006F097E"/>
    <w:rsid w:val="006F0E25"/>
    <w:rsid w:val="006F12AB"/>
    <w:rsid w:val="006F1F33"/>
    <w:rsid w:val="006F2643"/>
    <w:rsid w:val="006F35A9"/>
    <w:rsid w:val="006F3AB6"/>
    <w:rsid w:val="006F4C3C"/>
    <w:rsid w:val="006F64AF"/>
    <w:rsid w:val="006F67FB"/>
    <w:rsid w:val="006F6FCE"/>
    <w:rsid w:val="00700D4C"/>
    <w:rsid w:val="0070162E"/>
    <w:rsid w:val="0070163E"/>
    <w:rsid w:val="0070174F"/>
    <w:rsid w:val="00701AA7"/>
    <w:rsid w:val="007025D1"/>
    <w:rsid w:val="007028BC"/>
    <w:rsid w:val="00703583"/>
    <w:rsid w:val="00704482"/>
    <w:rsid w:val="00705887"/>
    <w:rsid w:val="00706AC2"/>
    <w:rsid w:val="0070791C"/>
    <w:rsid w:val="0070799E"/>
    <w:rsid w:val="0071097B"/>
    <w:rsid w:val="00710E49"/>
    <w:rsid w:val="00710F1E"/>
    <w:rsid w:val="007112D4"/>
    <w:rsid w:val="0071189B"/>
    <w:rsid w:val="00711A84"/>
    <w:rsid w:val="00712308"/>
    <w:rsid w:val="00713CAB"/>
    <w:rsid w:val="00713F7D"/>
    <w:rsid w:val="00714038"/>
    <w:rsid w:val="00714302"/>
    <w:rsid w:val="00714892"/>
    <w:rsid w:val="007159D0"/>
    <w:rsid w:val="00716A47"/>
    <w:rsid w:val="00716B58"/>
    <w:rsid w:val="007209B7"/>
    <w:rsid w:val="00720EB3"/>
    <w:rsid w:val="0072149C"/>
    <w:rsid w:val="00721706"/>
    <w:rsid w:val="00722549"/>
    <w:rsid w:val="00722751"/>
    <w:rsid w:val="00722803"/>
    <w:rsid w:val="00722D18"/>
    <w:rsid w:val="00722FF4"/>
    <w:rsid w:val="0072363E"/>
    <w:rsid w:val="007247B4"/>
    <w:rsid w:val="007249ED"/>
    <w:rsid w:val="007258D4"/>
    <w:rsid w:val="00725B16"/>
    <w:rsid w:val="00726AEC"/>
    <w:rsid w:val="00727060"/>
    <w:rsid w:val="007270B5"/>
    <w:rsid w:val="007308FC"/>
    <w:rsid w:val="00731100"/>
    <w:rsid w:val="0073228A"/>
    <w:rsid w:val="0073263E"/>
    <w:rsid w:val="0073274D"/>
    <w:rsid w:val="007336AC"/>
    <w:rsid w:val="007336D8"/>
    <w:rsid w:val="0073409D"/>
    <w:rsid w:val="0073440C"/>
    <w:rsid w:val="007368C8"/>
    <w:rsid w:val="007370C8"/>
    <w:rsid w:val="00737709"/>
    <w:rsid w:val="00737741"/>
    <w:rsid w:val="007406A0"/>
    <w:rsid w:val="00740842"/>
    <w:rsid w:val="00740DFB"/>
    <w:rsid w:val="00741FD9"/>
    <w:rsid w:val="00742125"/>
    <w:rsid w:val="00742FEC"/>
    <w:rsid w:val="00743228"/>
    <w:rsid w:val="007437AA"/>
    <w:rsid w:val="00743AC4"/>
    <w:rsid w:val="00743C8B"/>
    <w:rsid w:val="007448E4"/>
    <w:rsid w:val="00744952"/>
    <w:rsid w:val="00745861"/>
    <w:rsid w:val="00745990"/>
    <w:rsid w:val="00746A0F"/>
    <w:rsid w:val="00746A1E"/>
    <w:rsid w:val="00746AB2"/>
    <w:rsid w:val="00746D02"/>
    <w:rsid w:val="007471DF"/>
    <w:rsid w:val="007472CC"/>
    <w:rsid w:val="00747BD1"/>
    <w:rsid w:val="00751850"/>
    <w:rsid w:val="00751997"/>
    <w:rsid w:val="0075209A"/>
    <w:rsid w:val="00752246"/>
    <w:rsid w:val="007525B3"/>
    <w:rsid w:val="00752799"/>
    <w:rsid w:val="007528D7"/>
    <w:rsid w:val="007540DD"/>
    <w:rsid w:val="00754666"/>
    <w:rsid w:val="007548D1"/>
    <w:rsid w:val="00754F9C"/>
    <w:rsid w:val="00755226"/>
    <w:rsid w:val="00755499"/>
    <w:rsid w:val="007558CC"/>
    <w:rsid w:val="00755F58"/>
    <w:rsid w:val="00756157"/>
    <w:rsid w:val="00756D8D"/>
    <w:rsid w:val="00756F90"/>
    <w:rsid w:val="00757340"/>
    <w:rsid w:val="00757E38"/>
    <w:rsid w:val="00760175"/>
    <w:rsid w:val="0076059F"/>
    <w:rsid w:val="00760731"/>
    <w:rsid w:val="00760EBD"/>
    <w:rsid w:val="007610FE"/>
    <w:rsid w:val="00761A88"/>
    <w:rsid w:val="00761CAA"/>
    <w:rsid w:val="00762802"/>
    <w:rsid w:val="007628DD"/>
    <w:rsid w:val="00762BA5"/>
    <w:rsid w:val="00762F42"/>
    <w:rsid w:val="0076337E"/>
    <w:rsid w:val="007637BC"/>
    <w:rsid w:val="00764FBB"/>
    <w:rsid w:val="007651E2"/>
    <w:rsid w:val="00765E7D"/>
    <w:rsid w:val="00766BF0"/>
    <w:rsid w:val="007677BD"/>
    <w:rsid w:val="007677EA"/>
    <w:rsid w:val="0077010F"/>
    <w:rsid w:val="007702F6"/>
    <w:rsid w:val="00770426"/>
    <w:rsid w:val="00770F7D"/>
    <w:rsid w:val="00771541"/>
    <w:rsid w:val="007716C4"/>
    <w:rsid w:val="00771752"/>
    <w:rsid w:val="007719B3"/>
    <w:rsid w:val="007719E4"/>
    <w:rsid w:val="00772722"/>
    <w:rsid w:val="00772AAD"/>
    <w:rsid w:val="00772FE6"/>
    <w:rsid w:val="007739A0"/>
    <w:rsid w:val="00774C6B"/>
    <w:rsid w:val="00775138"/>
    <w:rsid w:val="00775DAB"/>
    <w:rsid w:val="00775DC2"/>
    <w:rsid w:val="00776F7A"/>
    <w:rsid w:val="00780B25"/>
    <w:rsid w:val="00780F14"/>
    <w:rsid w:val="007813F0"/>
    <w:rsid w:val="007816DC"/>
    <w:rsid w:val="007838A6"/>
    <w:rsid w:val="00783F8B"/>
    <w:rsid w:val="00784D2B"/>
    <w:rsid w:val="00785246"/>
    <w:rsid w:val="00785790"/>
    <w:rsid w:val="00786027"/>
    <w:rsid w:val="0078641E"/>
    <w:rsid w:val="00786D68"/>
    <w:rsid w:val="0078754C"/>
    <w:rsid w:val="00787669"/>
    <w:rsid w:val="00790227"/>
    <w:rsid w:val="0079106D"/>
    <w:rsid w:val="007932FB"/>
    <w:rsid w:val="0079401F"/>
    <w:rsid w:val="00794582"/>
    <w:rsid w:val="00794830"/>
    <w:rsid w:val="00794DC6"/>
    <w:rsid w:val="00795881"/>
    <w:rsid w:val="00795B01"/>
    <w:rsid w:val="00796B60"/>
    <w:rsid w:val="0079702E"/>
    <w:rsid w:val="007977E0"/>
    <w:rsid w:val="00797886"/>
    <w:rsid w:val="00797A0D"/>
    <w:rsid w:val="007A1413"/>
    <w:rsid w:val="007A1519"/>
    <w:rsid w:val="007A1F91"/>
    <w:rsid w:val="007A2D20"/>
    <w:rsid w:val="007A42CE"/>
    <w:rsid w:val="007A5AD6"/>
    <w:rsid w:val="007A5ED4"/>
    <w:rsid w:val="007B0187"/>
    <w:rsid w:val="007B0321"/>
    <w:rsid w:val="007B0CF6"/>
    <w:rsid w:val="007B106B"/>
    <w:rsid w:val="007B10A3"/>
    <w:rsid w:val="007B1200"/>
    <w:rsid w:val="007B2696"/>
    <w:rsid w:val="007B2786"/>
    <w:rsid w:val="007B47AF"/>
    <w:rsid w:val="007B4807"/>
    <w:rsid w:val="007B549D"/>
    <w:rsid w:val="007B61C1"/>
    <w:rsid w:val="007B61D9"/>
    <w:rsid w:val="007B6AED"/>
    <w:rsid w:val="007B6F8D"/>
    <w:rsid w:val="007B7019"/>
    <w:rsid w:val="007B717D"/>
    <w:rsid w:val="007B7532"/>
    <w:rsid w:val="007B7FE0"/>
    <w:rsid w:val="007C07FB"/>
    <w:rsid w:val="007C1ABB"/>
    <w:rsid w:val="007C39F9"/>
    <w:rsid w:val="007C422D"/>
    <w:rsid w:val="007C5181"/>
    <w:rsid w:val="007C6F19"/>
    <w:rsid w:val="007C7AAD"/>
    <w:rsid w:val="007C7B98"/>
    <w:rsid w:val="007D1A6A"/>
    <w:rsid w:val="007D1C70"/>
    <w:rsid w:val="007D2E61"/>
    <w:rsid w:val="007D339F"/>
    <w:rsid w:val="007D373E"/>
    <w:rsid w:val="007D3B18"/>
    <w:rsid w:val="007D3C3C"/>
    <w:rsid w:val="007D3CC1"/>
    <w:rsid w:val="007D3F81"/>
    <w:rsid w:val="007D472E"/>
    <w:rsid w:val="007D496C"/>
    <w:rsid w:val="007D4ADC"/>
    <w:rsid w:val="007D561B"/>
    <w:rsid w:val="007D56DA"/>
    <w:rsid w:val="007D6034"/>
    <w:rsid w:val="007D6E76"/>
    <w:rsid w:val="007E1422"/>
    <w:rsid w:val="007E3290"/>
    <w:rsid w:val="007E34E4"/>
    <w:rsid w:val="007E36F9"/>
    <w:rsid w:val="007E3ED7"/>
    <w:rsid w:val="007E45DF"/>
    <w:rsid w:val="007E4D20"/>
    <w:rsid w:val="007E4E00"/>
    <w:rsid w:val="007E51A7"/>
    <w:rsid w:val="007E57BA"/>
    <w:rsid w:val="007E57D2"/>
    <w:rsid w:val="007E6747"/>
    <w:rsid w:val="007E7851"/>
    <w:rsid w:val="007F14EA"/>
    <w:rsid w:val="007F367F"/>
    <w:rsid w:val="007F3872"/>
    <w:rsid w:val="007F40CE"/>
    <w:rsid w:val="007F40D9"/>
    <w:rsid w:val="007F4DFD"/>
    <w:rsid w:val="007F5B8E"/>
    <w:rsid w:val="007F6602"/>
    <w:rsid w:val="007F7A6F"/>
    <w:rsid w:val="007F7D79"/>
    <w:rsid w:val="007F7D97"/>
    <w:rsid w:val="007F7D99"/>
    <w:rsid w:val="00800164"/>
    <w:rsid w:val="0080053E"/>
    <w:rsid w:val="008008F0"/>
    <w:rsid w:val="008012A7"/>
    <w:rsid w:val="0080215B"/>
    <w:rsid w:val="00802355"/>
    <w:rsid w:val="00802578"/>
    <w:rsid w:val="0080268B"/>
    <w:rsid w:val="00802D1E"/>
    <w:rsid w:val="0080302A"/>
    <w:rsid w:val="00803D97"/>
    <w:rsid w:val="0080551F"/>
    <w:rsid w:val="008060CA"/>
    <w:rsid w:val="00806D44"/>
    <w:rsid w:val="00807393"/>
    <w:rsid w:val="00807517"/>
    <w:rsid w:val="00807674"/>
    <w:rsid w:val="008079AC"/>
    <w:rsid w:val="008079D0"/>
    <w:rsid w:val="00807B36"/>
    <w:rsid w:val="00810049"/>
    <w:rsid w:val="008104B6"/>
    <w:rsid w:val="008114B9"/>
    <w:rsid w:val="0081156F"/>
    <w:rsid w:val="00812D05"/>
    <w:rsid w:val="0081438A"/>
    <w:rsid w:val="00814485"/>
    <w:rsid w:val="00815130"/>
    <w:rsid w:val="00816166"/>
    <w:rsid w:val="0081677A"/>
    <w:rsid w:val="00821D7C"/>
    <w:rsid w:val="00822328"/>
    <w:rsid w:val="00822543"/>
    <w:rsid w:val="00823049"/>
    <w:rsid w:val="00823733"/>
    <w:rsid w:val="0082399A"/>
    <w:rsid w:val="0082414A"/>
    <w:rsid w:val="008243E0"/>
    <w:rsid w:val="008250F1"/>
    <w:rsid w:val="00825849"/>
    <w:rsid w:val="00826A23"/>
    <w:rsid w:val="00826DB8"/>
    <w:rsid w:val="008270B3"/>
    <w:rsid w:val="00827194"/>
    <w:rsid w:val="0083041B"/>
    <w:rsid w:val="008307C3"/>
    <w:rsid w:val="00830990"/>
    <w:rsid w:val="008312D3"/>
    <w:rsid w:val="00831C6E"/>
    <w:rsid w:val="00833D39"/>
    <w:rsid w:val="00834569"/>
    <w:rsid w:val="00835A4A"/>
    <w:rsid w:val="0083630C"/>
    <w:rsid w:val="00836AB1"/>
    <w:rsid w:val="0083754F"/>
    <w:rsid w:val="00837CDF"/>
    <w:rsid w:val="00837F4D"/>
    <w:rsid w:val="00840484"/>
    <w:rsid w:val="00840D13"/>
    <w:rsid w:val="00841043"/>
    <w:rsid w:val="00842119"/>
    <w:rsid w:val="0084306B"/>
    <w:rsid w:val="00843249"/>
    <w:rsid w:val="00844161"/>
    <w:rsid w:val="00844561"/>
    <w:rsid w:val="00845AD7"/>
    <w:rsid w:val="008469DC"/>
    <w:rsid w:val="00850501"/>
    <w:rsid w:val="00850564"/>
    <w:rsid w:val="00851555"/>
    <w:rsid w:val="0085164E"/>
    <w:rsid w:val="00852238"/>
    <w:rsid w:val="00852A3F"/>
    <w:rsid w:val="00852A73"/>
    <w:rsid w:val="00852AB0"/>
    <w:rsid w:val="00853048"/>
    <w:rsid w:val="0085330E"/>
    <w:rsid w:val="00855079"/>
    <w:rsid w:val="008564E5"/>
    <w:rsid w:val="008565BD"/>
    <w:rsid w:val="0085723A"/>
    <w:rsid w:val="00860E60"/>
    <w:rsid w:val="0086113D"/>
    <w:rsid w:val="00861FB2"/>
    <w:rsid w:val="0086279E"/>
    <w:rsid w:val="00862C94"/>
    <w:rsid w:val="00862EF7"/>
    <w:rsid w:val="008633C7"/>
    <w:rsid w:val="008637CF"/>
    <w:rsid w:val="00863F4B"/>
    <w:rsid w:val="0086727F"/>
    <w:rsid w:val="0086730F"/>
    <w:rsid w:val="00867A3D"/>
    <w:rsid w:val="0087072E"/>
    <w:rsid w:val="00870A42"/>
    <w:rsid w:val="00870B47"/>
    <w:rsid w:val="00872592"/>
    <w:rsid w:val="00872A9E"/>
    <w:rsid w:val="00873683"/>
    <w:rsid w:val="00874FBE"/>
    <w:rsid w:val="0087534D"/>
    <w:rsid w:val="00875474"/>
    <w:rsid w:val="00875475"/>
    <w:rsid w:val="0087587C"/>
    <w:rsid w:val="0087610C"/>
    <w:rsid w:val="008761DA"/>
    <w:rsid w:val="00876280"/>
    <w:rsid w:val="00877AAE"/>
    <w:rsid w:val="0088079F"/>
    <w:rsid w:val="00882423"/>
    <w:rsid w:val="008824F8"/>
    <w:rsid w:val="008825E3"/>
    <w:rsid w:val="00882C91"/>
    <w:rsid w:val="00883569"/>
    <w:rsid w:val="00884110"/>
    <w:rsid w:val="008841D1"/>
    <w:rsid w:val="00884520"/>
    <w:rsid w:val="00884DC8"/>
    <w:rsid w:val="008902C5"/>
    <w:rsid w:val="008923D8"/>
    <w:rsid w:val="00892ED7"/>
    <w:rsid w:val="008935FE"/>
    <w:rsid w:val="00893D6B"/>
    <w:rsid w:val="008942BC"/>
    <w:rsid w:val="00894FBE"/>
    <w:rsid w:val="00895CC3"/>
    <w:rsid w:val="00895E96"/>
    <w:rsid w:val="00896375"/>
    <w:rsid w:val="00897370"/>
    <w:rsid w:val="008A04B5"/>
    <w:rsid w:val="008A0F13"/>
    <w:rsid w:val="008A23E7"/>
    <w:rsid w:val="008A2725"/>
    <w:rsid w:val="008A3C12"/>
    <w:rsid w:val="008A4046"/>
    <w:rsid w:val="008A4AC8"/>
    <w:rsid w:val="008A678F"/>
    <w:rsid w:val="008A6B89"/>
    <w:rsid w:val="008A732D"/>
    <w:rsid w:val="008A73F1"/>
    <w:rsid w:val="008A74F5"/>
    <w:rsid w:val="008A7526"/>
    <w:rsid w:val="008A7CDF"/>
    <w:rsid w:val="008B0672"/>
    <w:rsid w:val="008B0A55"/>
    <w:rsid w:val="008B1245"/>
    <w:rsid w:val="008B12D5"/>
    <w:rsid w:val="008B1BBD"/>
    <w:rsid w:val="008B1D6C"/>
    <w:rsid w:val="008B2135"/>
    <w:rsid w:val="008B2345"/>
    <w:rsid w:val="008B290F"/>
    <w:rsid w:val="008B2F17"/>
    <w:rsid w:val="008B4F99"/>
    <w:rsid w:val="008B59FE"/>
    <w:rsid w:val="008B6909"/>
    <w:rsid w:val="008B6CD1"/>
    <w:rsid w:val="008B7610"/>
    <w:rsid w:val="008B7B7E"/>
    <w:rsid w:val="008B7F97"/>
    <w:rsid w:val="008C11BC"/>
    <w:rsid w:val="008C1316"/>
    <w:rsid w:val="008C17A4"/>
    <w:rsid w:val="008C1B60"/>
    <w:rsid w:val="008C1C6A"/>
    <w:rsid w:val="008C2585"/>
    <w:rsid w:val="008C2683"/>
    <w:rsid w:val="008C37F2"/>
    <w:rsid w:val="008C390C"/>
    <w:rsid w:val="008C3947"/>
    <w:rsid w:val="008C424F"/>
    <w:rsid w:val="008C48EC"/>
    <w:rsid w:val="008C50A1"/>
    <w:rsid w:val="008C52BB"/>
    <w:rsid w:val="008C532A"/>
    <w:rsid w:val="008C5B60"/>
    <w:rsid w:val="008C6B86"/>
    <w:rsid w:val="008C71F2"/>
    <w:rsid w:val="008C7608"/>
    <w:rsid w:val="008C760A"/>
    <w:rsid w:val="008C78E4"/>
    <w:rsid w:val="008D142E"/>
    <w:rsid w:val="008D1642"/>
    <w:rsid w:val="008D2102"/>
    <w:rsid w:val="008D251D"/>
    <w:rsid w:val="008D2C7F"/>
    <w:rsid w:val="008D39E3"/>
    <w:rsid w:val="008D3E2C"/>
    <w:rsid w:val="008D4A9A"/>
    <w:rsid w:val="008D4C3F"/>
    <w:rsid w:val="008D582A"/>
    <w:rsid w:val="008D59EF"/>
    <w:rsid w:val="008D64A9"/>
    <w:rsid w:val="008D64F4"/>
    <w:rsid w:val="008D6E66"/>
    <w:rsid w:val="008D76C9"/>
    <w:rsid w:val="008D7E42"/>
    <w:rsid w:val="008E0E63"/>
    <w:rsid w:val="008E0FE5"/>
    <w:rsid w:val="008E1265"/>
    <w:rsid w:val="008E1433"/>
    <w:rsid w:val="008E22C2"/>
    <w:rsid w:val="008E288B"/>
    <w:rsid w:val="008E2F52"/>
    <w:rsid w:val="008E3628"/>
    <w:rsid w:val="008E3C41"/>
    <w:rsid w:val="008E4883"/>
    <w:rsid w:val="008E5528"/>
    <w:rsid w:val="008E5FA6"/>
    <w:rsid w:val="008E662C"/>
    <w:rsid w:val="008E692A"/>
    <w:rsid w:val="008E6E2A"/>
    <w:rsid w:val="008E77F4"/>
    <w:rsid w:val="008F07D3"/>
    <w:rsid w:val="008F12E3"/>
    <w:rsid w:val="008F1DE6"/>
    <w:rsid w:val="008F23DA"/>
    <w:rsid w:val="008F2D93"/>
    <w:rsid w:val="008F3F88"/>
    <w:rsid w:val="008F4A6D"/>
    <w:rsid w:val="008F58A1"/>
    <w:rsid w:val="008F5A0B"/>
    <w:rsid w:val="008F60F5"/>
    <w:rsid w:val="008F63DE"/>
    <w:rsid w:val="008F6740"/>
    <w:rsid w:val="008F6D83"/>
    <w:rsid w:val="008F6E9C"/>
    <w:rsid w:val="008F72D5"/>
    <w:rsid w:val="008F79EB"/>
    <w:rsid w:val="008F7DF1"/>
    <w:rsid w:val="00900A4B"/>
    <w:rsid w:val="00900F7F"/>
    <w:rsid w:val="00901145"/>
    <w:rsid w:val="009017AC"/>
    <w:rsid w:val="00901C91"/>
    <w:rsid w:val="00901E62"/>
    <w:rsid w:val="00901ED1"/>
    <w:rsid w:val="0090260E"/>
    <w:rsid w:val="00902888"/>
    <w:rsid w:val="00902F3F"/>
    <w:rsid w:val="0090302F"/>
    <w:rsid w:val="009035FE"/>
    <w:rsid w:val="00904C34"/>
    <w:rsid w:val="00904FD6"/>
    <w:rsid w:val="00905AD3"/>
    <w:rsid w:val="00905E40"/>
    <w:rsid w:val="00905E7F"/>
    <w:rsid w:val="00910BBA"/>
    <w:rsid w:val="00910C0B"/>
    <w:rsid w:val="009111D4"/>
    <w:rsid w:val="00911D42"/>
    <w:rsid w:val="0091205D"/>
    <w:rsid w:val="00912817"/>
    <w:rsid w:val="0091364F"/>
    <w:rsid w:val="00913787"/>
    <w:rsid w:val="009142BD"/>
    <w:rsid w:val="0091567F"/>
    <w:rsid w:val="00916493"/>
    <w:rsid w:val="00916B2D"/>
    <w:rsid w:val="009170C6"/>
    <w:rsid w:val="00917B5C"/>
    <w:rsid w:val="009200E4"/>
    <w:rsid w:val="00920485"/>
    <w:rsid w:val="0092066D"/>
    <w:rsid w:val="00920D06"/>
    <w:rsid w:val="0092116A"/>
    <w:rsid w:val="009214AD"/>
    <w:rsid w:val="0092176B"/>
    <w:rsid w:val="00921D01"/>
    <w:rsid w:val="00921F71"/>
    <w:rsid w:val="00923BB5"/>
    <w:rsid w:val="009241D6"/>
    <w:rsid w:val="009243D4"/>
    <w:rsid w:val="009243F6"/>
    <w:rsid w:val="009249A9"/>
    <w:rsid w:val="00924B5B"/>
    <w:rsid w:val="0092524E"/>
    <w:rsid w:val="00925B2B"/>
    <w:rsid w:val="00926575"/>
    <w:rsid w:val="009307C0"/>
    <w:rsid w:val="009314CB"/>
    <w:rsid w:val="00931AE7"/>
    <w:rsid w:val="00931C86"/>
    <w:rsid w:val="00931D02"/>
    <w:rsid w:val="00932C51"/>
    <w:rsid w:val="00932FA3"/>
    <w:rsid w:val="00933F4D"/>
    <w:rsid w:val="009341C9"/>
    <w:rsid w:val="009345DA"/>
    <w:rsid w:val="009348BB"/>
    <w:rsid w:val="00934F90"/>
    <w:rsid w:val="00935DAD"/>
    <w:rsid w:val="00936EF9"/>
    <w:rsid w:val="009371E8"/>
    <w:rsid w:val="0094119F"/>
    <w:rsid w:val="00941C07"/>
    <w:rsid w:val="009425A4"/>
    <w:rsid w:val="00942805"/>
    <w:rsid w:val="00943B95"/>
    <w:rsid w:val="00943BBB"/>
    <w:rsid w:val="009444AB"/>
    <w:rsid w:val="00944790"/>
    <w:rsid w:val="00944911"/>
    <w:rsid w:val="009457A9"/>
    <w:rsid w:val="00945E0C"/>
    <w:rsid w:val="009462E0"/>
    <w:rsid w:val="00951B1B"/>
    <w:rsid w:val="00951F12"/>
    <w:rsid w:val="00952CCC"/>
    <w:rsid w:val="00952E91"/>
    <w:rsid w:val="00954657"/>
    <w:rsid w:val="009548CA"/>
    <w:rsid w:val="009550A5"/>
    <w:rsid w:val="0095568C"/>
    <w:rsid w:val="009559B4"/>
    <w:rsid w:val="009562C8"/>
    <w:rsid w:val="00957000"/>
    <w:rsid w:val="0096079B"/>
    <w:rsid w:val="009622D5"/>
    <w:rsid w:val="00962326"/>
    <w:rsid w:val="009625AB"/>
    <w:rsid w:val="00962F6B"/>
    <w:rsid w:val="00963119"/>
    <w:rsid w:val="00964013"/>
    <w:rsid w:val="009640D7"/>
    <w:rsid w:val="00964122"/>
    <w:rsid w:val="0096513F"/>
    <w:rsid w:val="009658CF"/>
    <w:rsid w:val="009673D9"/>
    <w:rsid w:val="009679F6"/>
    <w:rsid w:val="00970E96"/>
    <w:rsid w:val="00970FA8"/>
    <w:rsid w:val="00972185"/>
    <w:rsid w:val="009725E0"/>
    <w:rsid w:val="009729D3"/>
    <w:rsid w:val="00974C1B"/>
    <w:rsid w:val="00975A3D"/>
    <w:rsid w:val="009761CC"/>
    <w:rsid w:val="00976DF0"/>
    <w:rsid w:val="00977587"/>
    <w:rsid w:val="009778B1"/>
    <w:rsid w:val="0098088C"/>
    <w:rsid w:val="009812B6"/>
    <w:rsid w:val="00981A1F"/>
    <w:rsid w:val="00982BDE"/>
    <w:rsid w:val="00982EF9"/>
    <w:rsid w:val="0098333E"/>
    <w:rsid w:val="0098369A"/>
    <w:rsid w:val="009836CE"/>
    <w:rsid w:val="009836D8"/>
    <w:rsid w:val="009841D2"/>
    <w:rsid w:val="0098449D"/>
    <w:rsid w:val="00984877"/>
    <w:rsid w:val="00984DD3"/>
    <w:rsid w:val="0098502B"/>
    <w:rsid w:val="0098612C"/>
    <w:rsid w:val="0098616A"/>
    <w:rsid w:val="00986302"/>
    <w:rsid w:val="00987157"/>
    <w:rsid w:val="0098734F"/>
    <w:rsid w:val="0098796D"/>
    <w:rsid w:val="0099078A"/>
    <w:rsid w:val="00991221"/>
    <w:rsid w:val="00991396"/>
    <w:rsid w:val="00992073"/>
    <w:rsid w:val="00992423"/>
    <w:rsid w:val="009935D8"/>
    <w:rsid w:val="009942B2"/>
    <w:rsid w:val="00995D9E"/>
    <w:rsid w:val="00995FC8"/>
    <w:rsid w:val="00996639"/>
    <w:rsid w:val="00996AF0"/>
    <w:rsid w:val="00996D44"/>
    <w:rsid w:val="009A0340"/>
    <w:rsid w:val="009A093F"/>
    <w:rsid w:val="009A11E5"/>
    <w:rsid w:val="009A121E"/>
    <w:rsid w:val="009A158B"/>
    <w:rsid w:val="009A1A1F"/>
    <w:rsid w:val="009A3C31"/>
    <w:rsid w:val="009A4CC6"/>
    <w:rsid w:val="009A567A"/>
    <w:rsid w:val="009A67B1"/>
    <w:rsid w:val="009A68F3"/>
    <w:rsid w:val="009A6B9E"/>
    <w:rsid w:val="009A7035"/>
    <w:rsid w:val="009A778A"/>
    <w:rsid w:val="009A7E7A"/>
    <w:rsid w:val="009B030D"/>
    <w:rsid w:val="009B13CB"/>
    <w:rsid w:val="009B1406"/>
    <w:rsid w:val="009B2088"/>
    <w:rsid w:val="009B2BC2"/>
    <w:rsid w:val="009B39A2"/>
    <w:rsid w:val="009B3B38"/>
    <w:rsid w:val="009B4102"/>
    <w:rsid w:val="009B4A21"/>
    <w:rsid w:val="009B4A43"/>
    <w:rsid w:val="009B4D9F"/>
    <w:rsid w:val="009B5613"/>
    <w:rsid w:val="009B5B3B"/>
    <w:rsid w:val="009B5D82"/>
    <w:rsid w:val="009B6627"/>
    <w:rsid w:val="009B67AD"/>
    <w:rsid w:val="009B681B"/>
    <w:rsid w:val="009B77FD"/>
    <w:rsid w:val="009C00CA"/>
    <w:rsid w:val="009C0276"/>
    <w:rsid w:val="009C1DEB"/>
    <w:rsid w:val="009C1F64"/>
    <w:rsid w:val="009C1FDA"/>
    <w:rsid w:val="009C3717"/>
    <w:rsid w:val="009C3B6C"/>
    <w:rsid w:val="009C4231"/>
    <w:rsid w:val="009C42B3"/>
    <w:rsid w:val="009C45D9"/>
    <w:rsid w:val="009C61D6"/>
    <w:rsid w:val="009C6DB2"/>
    <w:rsid w:val="009C6FC9"/>
    <w:rsid w:val="009D0644"/>
    <w:rsid w:val="009D0E6E"/>
    <w:rsid w:val="009D15A8"/>
    <w:rsid w:val="009D2089"/>
    <w:rsid w:val="009D245F"/>
    <w:rsid w:val="009D2513"/>
    <w:rsid w:val="009D270F"/>
    <w:rsid w:val="009D3169"/>
    <w:rsid w:val="009D34AF"/>
    <w:rsid w:val="009D38A0"/>
    <w:rsid w:val="009D3F17"/>
    <w:rsid w:val="009D4E9E"/>
    <w:rsid w:val="009D532B"/>
    <w:rsid w:val="009D53DE"/>
    <w:rsid w:val="009D68B1"/>
    <w:rsid w:val="009D68FA"/>
    <w:rsid w:val="009D7498"/>
    <w:rsid w:val="009D7A15"/>
    <w:rsid w:val="009D7CE6"/>
    <w:rsid w:val="009D7E76"/>
    <w:rsid w:val="009E12D4"/>
    <w:rsid w:val="009E1845"/>
    <w:rsid w:val="009E1E70"/>
    <w:rsid w:val="009E2302"/>
    <w:rsid w:val="009E288A"/>
    <w:rsid w:val="009E2BA7"/>
    <w:rsid w:val="009E3ABD"/>
    <w:rsid w:val="009E43FC"/>
    <w:rsid w:val="009E4761"/>
    <w:rsid w:val="009E4829"/>
    <w:rsid w:val="009E4969"/>
    <w:rsid w:val="009E50FA"/>
    <w:rsid w:val="009E62B7"/>
    <w:rsid w:val="009E6597"/>
    <w:rsid w:val="009E668B"/>
    <w:rsid w:val="009E6B4D"/>
    <w:rsid w:val="009E7A29"/>
    <w:rsid w:val="009E7A97"/>
    <w:rsid w:val="009E7B96"/>
    <w:rsid w:val="009F0269"/>
    <w:rsid w:val="009F0374"/>
    <w:rsid w:val="009F08C3"/>
    <w:rsid w:val="009F0CB7"/>
    <w:rsid w:val="009F1449"/>
    <w:rsid w:val="009F2D10"/>
    <w:rsid w:val="009F331D"/>
    <w:rsid w:val="009F372A"/>
    <w:rsid w:val="009F37D9"/>
    <w:rsid w:val="009F39F9"/>
    <w:rsid w:val="009F423E"/>
    <w:rsid w:val="009F4A79"/>
    <w:rsid w:val="009F4BE9"/>
    <w:rsid w:val="009F4DC6"/>
    <w:rsid w:val="009F5048"/>
    <w:rsid w:val="009F6A3A"/>
    <w:rsid w:val="009F6BCE"/>
    <w:rsid w:val="009F6F96"/>
    <w:rsid w:val="00A00013"/>
    <w:rsid w:val="00A00425"/>
    <w:rsid w:val="00A00700"/>
    <w:rsid w:val="00A00C0C"/>
    <w:rsid w:val="00A00D82"/>
    <w:rsid w:val="00A01C99"/>
    <w:rsid w:val="00A01EC8"/>
    <w:rsid w:val="00A0231D"/>
    <w:rsid w:val="00A02EC0"/>
    <w:rsid w:val="00A03429"/>
    <w:rsid w:val="00A03636"/>
    <w:rsid w:val="00A03A98"/>
    <w:rsid w:val="00A03EE5"/>
    <w:rsid w:val="00A04801"/>
    <w:rsid w:val="00A04A02"/>
    <w:rsid w:val="00A04E0D"/>
    <w:rsid w:val="00A04E1F"/>
    <w:rsid w:val="00A0588A"/>
    <w:rsid w:val="00A06060"/>
    <w:rsid w:val="00A10613"/>
    <w:rsid w:val="00A12009"/>
    <w:rsid w:val="00A126A7"/>
    <w:rsid w:val="00A12AA4"/>
    <w:rsid w:val="00A1367B"/>
    <w:rsid w:val="00A1390E"/>
    <w:rsid w:val="00A13FE8"/>
    <w:rsid w:val="00A140AB"/>
    <w:rsid w:val="00A140D9"/>
    <w:rsid w:val="00A147AB"/>
    <w:rsid w:val="00A15A0F"/>
    <w:rsid w:val="00A15B99"/>
    <w:rsid w:val="00A15F16"/>
    <w:rsid w:val="00A16C06"/>
    <w:rsid w:val="00A16F17"/>
    <w:rsid w:val="00A17376"/>
    <w:rsid w:val="00A177C1"/>
    <w:rsid w:val="00A17F7C"/>
    <w:rsid w:val="00A20CF5"/>
    <w:rsid w:val="00A21060"/>
    <w:rsid w:val="00A21108"/>
    <w:rsid w:val="00A21BE0"/>
    <w:rsid w:val="00A22120"/>
    <w:rsid w:val="00A2261C"/>
    <w:rsid w:val="00A22A10"/>
    <w:rsid w:val="00A22C52"/>
    <w:rsid w:val="00A23488"/>
    <w:rsid w:val="00A23823"/>
    <w:rsid w:val="00A241D1"/>
    <w:rsid w:val="00A24261"/>
    <w:rsid w:val="00A2451F"/>
    <w:rsid w:val="00A24533"/>
    <w:rsid w:val="00A249DB"/>
    <w:rsid w:val="00A24B1D"/>
    <w:rsid w:val="00A255FA"/>
    <w:rsid w:val="00A25E8B"/>
    <w:rsid w:val="00A270EB"/>
    <w:rsid w:val="00A274CC"/>
    <w:rsid w:val="00A27CFD"/>
    <w:rsid w:val="00A27FF3"/>
    <w:rsid w:val="00A301AA"/>
    <w:rsid w:val="00A30DB2"/>
    <w:rsid w:val="00A30E49"/>
    <w:rsid w:val="00A3133A"/>
    <w:rsid w:val="00A31971"/>
    <w:rsid w:val="00A32000"/>
    <w:rsid w:val="00A32E91"/>
    <w:rsid w:val="00A34239"/>
    <w:rsid w:val="00A34A4C"/>
    <w:rsid w:val="00A35796"/>
    <w:rsid w:val="00A37D9A"/>
    <w:rsid w:val="00A401CB"/>
    <w:rsid w:val="00A40289"/>
    <w:rsid w:val="00A40BAB"/>
    <w:rsid w:val="00A4145F"/>
    <w:rsid w:val="00A41CC8"/>
    <w:rsid w:val="00A42363"/>
    <w:rsid w:val="00A4266D"/>
    <w:rsid w:val="00A440D3"/>
    <w:rsid w:val="00A44515"/>
    <w:rsid w:val="00A44905"/>
    <w:rsid w:val="00A45166"/>
    <w:rsid w:val="00A459E0"/>
    <w:rsid w:val="00A46E9B"/>
    <w:rsid w:val="00A47583"/>
    <w:rsid w:val="00A47725"/>
    <w:rsid w:val="00A479DD"/>
    <w:rsid w:val="00A47BCD"/>
    <w:rsid w:val="00A506DC"/>
    <w:rsid w:val="00A51081"/>
    <w:rsid w:val="00A522E0"/>
    <w:rsid w:val="00A52AD2"/>
    <w:rsid w:val="00A5306F"/>
    <w:rsid w:val="00A53169"/>
    <w:rsid w:val="00A53691"/>
    <w:rsid w:val="00A538A1"/>
    <w:rsid w:val="00A53A66"/>
    <w:rsid w:val="00A5572A"/>
    <w:rsid w:val="00A55B2B"/>
    <w:rsid w:val="00A55C72"/>
    <w:rsid w:val="00A5646F"/>
    <w:rsid w:val="00A57956"/>
    <w:rsid w:val="00A60562"/>
    <w:rsid w:val="00A60CBD"/>
    <w:rsid w:val="00A61129"/>
    <w:rsid w:val="00A62DA5"/>
    <w:rsid w:val="00A638C3"/>
    <w:rsid w:val="00A6419A"/>
    <w:rsid w:val="00A6516F"/>
    <w:rsid w:val="00A65AB3"/>
    <w:rsid w:val="00A65DE3"/>
    <w:rsid w:val="00A65E72"/>
    <w:rsid w:val="00A6643C"/>
    <w:rsid w:val="00A6645F"/>
    <w:rsid w:val="00A6675F"/>
    <w:rsid w:val="00A669F6"/>
    <w:rsid w:val="00A66FDD"/>
    <w:rsid w:val="00A674AE"/>
    <w:rsid w:val="00A678FB"/>
    <w:rsid w:val="00A7008A"/>
    <w:rsid w:val="00A70246"/>
    <w:rsid w:val="00A70CFE"/>
    <w:rsid w:val="00A713EE"/>
    <w:rsid w:val="00A71642"/>
    <w:rsid w:val="00A71F1B"/>
    <w:rsid w:val="00A7214A"/>
    <w:rsid w:val="00A73223"/>
    <w:rsid w:val="00A73846"/>
    <w:rsid w:val="00A73C31"/>
    <w:rsid w:val="00A74821"/>
    <w:rsid w:val="00A7536C"/>
    <w:rsid w:val="00A75392"/>
    <w:rsid w:val="00A755A5"/>
    <w:rsid w:val="00A75C93"/>
    <w:rsid w:val="00A75D6B"/>
    <w:rsid w:val="00A75F07"/>
    <w:rsid w:val="00A760DB"/>
    <w:rsid w:val="00A76134"/>
    <w:rsid w:val="00A76BED"/>
    <w:rsid w:val="00A7746C"/>
    <w:rsid w:val="00A77E85"/>
    <w:rsid w:val="00A8032B"/>
    <w:rsid w:val="00A80B96"/>
    <w:rsid w:val="00A82BAA"/>
    <w:rsid w:val="00A830B9"/>
    <w:rsid w:val="00A844E1"/>
    <w:rsid w:val="00A84562"/>
    <w:rsid w:val="00A850FE"/>
    <w:rsid w:val="00A855B6"/>
    <w:rsid w:val="00A85D51"/>
    <w:rsid w:val="00A85F19"/>
    <w:rsid w:val="00A86189"/>
    <w:rsid w:val="00A874DC"/>
    <w:rsid w:val="00A90059"/>
    <w:rsid w:val="00A90973"/>
    <w:rsid w:val="00A90C18"/>
    <w:rsid w:val="00A90FD2"/>
    <w:rsid w:val="00A912BC"/>
    <w:rsid w:val="00A91BE0"/>
    <w:rsid w:val="00A91E5B"/>
    <w:rsid w:val="00A92496"/>
    <w:rsid w:val="00A925BF"/>
    <w:rsid w:val="00A92809"/>
    <w:rsid w:val="00A928D6"/>
    <w:rsid w:val="00A93613"/>
    <w:rsid w:val="00A936B4"/>
    <w:rsid w:val="00A9440A"/>
    <w:rsid w:val="00A946D9"/>
    <w:rsid w:val="00A94C95"/>
    <w:rsid w:val="00A94FC7"/>
    <w:rsid w:val="00A96E58"/>
    <w:rsid w:val="00A97094"/>
    <w:rsid w:val="00A9734B"/>
    <w:rsid w:val="00A978B1"/>
    <w:rsid w:val="00A97D9A"/>
    <w:rsid w:val="00AA0875"/>
    <w:rsid w:val="00AA0FD4"/>
    <w:rsid w:val="00AA1462"/>
    <w:rsid w:val="00AA2B55"/>
    <w:rsid w:val="00AA2CCC"/>
    <w:rsid w:val="00AA33D9"/>
    <w:rsid w:val="00AA387E"/>
    <w:rsid w:val="00AA4415"/>
    <w:rsid w:val="00AA45DA"/>
    <w:rsid w:val="00AA54FB"/>
    <w:rsid w:val="00AA5968"/>
    <w:rsid w:val="00AA5D66"/>
    <w:rsid w:val="00AA5EA8"/>
    <w:rsid w:val="00AA78AC"/>
    <w:rsid w:val="00AB2331"/>
    <w:rsid w:val="00AB39A4"/>
    <w:rsid w:val="00AB4204"/>
    <w:rsid w:val="00AB4FC9"/>
    <w:rsid w:val="00AB66B4"/>
    <w:rsid w:val="00AB7791"/>
    <w:rsid w:val="00AC08A2"/>
    <w:rsid w:val="00AC108D"/>
    <w:rsid w:val="00AC3304"/>
    <w:rsid w:val="00AC34AA"/>
    <w:rsid w:val="00AC3609"/>
    <w:rsid w:val="00AC4F96"/>
    <w:rsid w:val="00AC50EC"/>
    <w:rsid w:val="00AC5463"/>
    <w:rsid w:val="00AC6E11"/>
    <w:rsid w:val="00AC7672"/>
    <w:rsid w:val="00AC7725"/>
    <w:rsid w:val="00AC797F"/>
    <w:rsid w:val="00AD03F8"/>
    <w:rsid w:val="00AD13F2"/>
    <w:rsid w:val="00AD17AD"/>
    <w:rsid w:val="00AD1ED1"/>
    <w:rsid w:val="00AD27F4"/>
    <w:rsid w:val="00AD4214"/>
    <w:rsid w:val="00AD5466"/>
    <w:rsid w:val="00AD54C7"/>
    <w:rsid w:val="00AD587A"/>
    <w:rsid w:val="00AD59CE"/>
    <w:rsid w:val="00AE0095"/>
    <w:rsid w:val="00AE0152"/>
    <w:rsid w:val="00AE023D"/>
    <w:rsid w:val="00AE2284"/>
    <w:rsid w:val="00AE2373"/>
    <w:rsid w:val="00AE24EE"/>
    <w:rsid w:val="00AE2807"/>
    <w:rsid w:val="00AE2BDB"/>
    <w:rsid w:val="00AE3316"/>
    <w:rsid w:val="00AE3A29"/>
    <w:rsid w:val="00AE47BE"/>
    <w:rsid w:val="00AE4894"/>
    <w:rsid w:val="00AE4F1C"/>
    <w:rsid w:val="00AE4F27"/>
    <w:rsid w:val="00AE4FCF"/>
    <w:rsid w:val="00AE5113"/>
    <w:rsid w:val="00AE71CE"/>
    <w:rsid w:val="00AE7209"/>
    <w:rsid w:val="00AE7C1F"/>
    <w:rsid w:val="00AF0739"/>
    <w:rsid w:val="00AF08DF"/>
    <w:rsid w:val="00AF0C1F"/>
    <w:rsid w:val="00AF11D9"/>
    <w:rsid w:val="00AF1AFE"/>
    <w:rsid w:val="00AF3093"/>
    <w:rsid w:val="00AF41B9"/>
    <w:rsid w:val="00AF4C16"/>
    <w:rsid w:val="00AF5303"/>
    <w:rsid w:val="00AF5D89"/>
    <w:rsid w:val="00AF605A"/>
    <w:rsid w:val="00AF60EE"/>
    <w:rsid w:val="00AF6C26"/>
    <w:rsid w:val="00AF741F"/>
    <w:rsid w:val="00AF7B0F"/>
    <w:rsid w:val="00AF7D42"/>
    <w:rsid w:val="00B00269"/>
    <w:rsid w:val="00B012DB"/>
    <w:rsid w:val="00B015D0"/>
    <w:rsid w:val="00B0164E"/>
    <w:rsid w:val="00B01CA0"/>
    <w:rsid w:val="00B01CD5"/>
    <w:rsid w:val="00B01D32"/>
    <w:rsid w:val="00B02153"/>
    <w:rsid w:val="00B023D3"/>
    <w:rsid w:val="00B025E1"/>
    <w:rsid w:val="00B02AD5"/>
    <w:rsid w:val="00B038AC"/>
    <w:rsid w:val="00B03FFE"/>
    <w:rsid w:val="00B04F5B"/>
    <w:rsid w:val="00B05A7A"/>
    <w:rsid w:val="00B06800"/>
    <w:rsid w:val="00B0687C"/>
    <w:rsid w:val="00B07253"/>
    <w:rsid w:val="00B100F9"/>
    <w:rsid w:val="00B11405"/>
    <w:rsid w:val="00B114FE"/>
    <w:rsid w:val="00B11AA4"/>
    <w:rsid w:val="00B1221C"/>
    <w:rsid w:val="00B1232A"/>
    <w:rsid w:val="00B131DD"/>
    <w:rsid w:val="00B14A42"/>
    <w:rsid w:val="00B14EA3"/>
    <w:rsid w:val="00B15CB4"/>
    <w:rsid w:val="00B15DB6"/>
    <w:rsid w:val="00B205BD"/>
    <w:rsid w:val="00B207A6"/>
    <w:rsid w:val="00B21226"/>
    <w:rsid w:val="00B22809"/>
    <w:rsid w:val="00B23377"/>
    <w:rsid w:val="00B23B92"/>
    <w:rsid w:val="00B2400E"/>
    <w:rsid w:val="00B2431B"/>
    <w:rsid w:val="00B244A4"/>
    <w:rsid w:val="00B24A23"/>
    <w:rsid w:val="00B24DAC"/>
    <w:rsid w:val="00B25060"/>
    <w:rsid w:val="00B259FC"/>
    <w:rsid w:val="00B25A58"/>
    <w:rsid w:val="00B25B61"/>
    <w:rsid w:val="00B262DE"/>
    <w:rsid w:val="00B27246"/>
    <w:rsid w:val="00B27B29"/>
    <w:rsid w:val="00B27CF9"/>
    <w:rsid w:val="00B306AD"/>
    <w:rsid w:val="00B309F1"/>
    <w:rsid w:val="00B3165D"/>
    <w:rsid w:val="00B32272"/>
    <w:rsid w:val="00B323CE"/>
    <w:rsid w:val="00B32DB7"/>
    <w:rsid w:val="00B355A2"/>
    <w:rsid w:val="00B356F5"/>
    <w:rsid w:val="00B35DEA"/>
    <w:rsid w:val="00B368ED"/>
    <w:rsid w:val="00B36AF3"/>
    <w:rsid w:val="00B36CF9"/>
    <w:rsid w:val="00B37A0A"/>
    <w:rsid w:val="00B37D5B"/>
    <w:rsid w:val="00B401CB"/>
    <w:rsid w:val="00B407A9"/>
    <w:rsid w:val="00B40AFF"/>
    <w:rsid w:val="00B413D6"/>
    <w:rsid w:val="00B41A0E"/>
    <w:rsid w:val="00B41BDA"/>
    <w:rsid w:val="00B42AEC"/>
    <w:rsid w:val="00B449F9"/>
    <w:rsid w:val="00B44A12"/>
    <w:rsid w:val="00B45862"/>
    <w:rsid w:val="00B462AB"/>
    <w:rsid w:val="00B4675F"/>
    <w:rsid w:val="00B46847"/>
    <w:rsid w:val="00B468B1"/>
    <w:rsid w:val="00B47FF5"/>
    <w:rsid w:val="00B5009D"/>
    <w:rsid w:val="00B5167C"/>
    <w:rsid w:val="00B52001"/>
    <w:rsid w:val="00B53912"/>
    <w:rsid w:val="00B53A8B"/>
    <w:rsid w:val="00B53B8E"/>
    <w:rsid w:val="00B549FE"/>
    <w:rsid w:val="00B55A08"/>
    <w:rsid w:val="00B55FE4"/>
    <w:rsid w:val="00B56670"/>
    <w:rsid w:val="00B56717"/>
    <w:rsid w:val="00B57459"/>
    <w:rsid w:val="00B57DDE"/>
    <w:rsid w:val="00B60238"/>
    <w:rsid w:val="00B6130B"/>
    <w:rsid w:val="00B614B9"/>
    <w:rsid w:val="00B61A7A"/>
    <w:rsid w:val="00B61BB9"/>
    <w:rsid w:val="00B61E71"/>
    <w:rsid w:val="00B62DA2"/>
    <w:rsid w:val="00B637A3"/>
    <w:rsid w:val="00B63ACF"/>
    <w:rsid w:val="00B64B97"/>
    <w:rsid w:val="00B65162"/>
    <w:rsid w:val="00B66263"/>
    <w:rsid w:val="00B6634A"/>
    <w:rsid w:val="00B663F7"/>
    <w:rsid w:val="00B67762"/>
    <w:rsid w:val="00B67BD8"/>
    <w:rsid w:val="00B70A6C"/>
    <w:rsid w:val="00B70E1E"/>
    <w:rsid w:val="00B70F72"/>
    <w:rsid w:val="00B712A1"/>
    <w:rsid w:val="00B7251D"/>
    <w:rsid w:val="00B727AD"/>
    <w:rsid w:val="00B728D3"/>
    <w:rsid w:val="00B73913"/>
    <w:rsid w:val="00B74CC6"/>
    <w:rsid w:val="00B74D62"/>
    <w:rsid w:val="00B75185"/>
    <w:rsid w:val="00B75A9D"/>
    <w:rsid w:val="00B763A8"/>
    <w:rsid w:val="00B768E2"/>
    <w:rsid w:val="00B769B6"/>
    <w:rsid w:val="00B772ED"/>
    <w:rsid w:val="00B773E1"/>
    <w:rsid w:val="00B81060"/>
    <w:rsid w:val="00B81106"/>
    <w:rsid w:val="00B811A9"/>
    <w:rsid w:val="00B8139B"/>
    <w:rsid w:val="00B81ABE"/>
    <w:rsid w:val="00B821C5"/>
    <w:rsid w:val="00B82311"/>
    <w:rsid w:val="00B831D1"/>
    <w:rsid w:val="00B84514"/>
    <w:rsid w:val="00B84684"/>
    <w:rsid w:val="00B85605"/>
    <w:rsid w:val="00B86421"/>
    <w:rsid w:val="00B8679E"/>
    <w:rsid w:val="00B8752C"/>
    <w:rsid w:val="00B91A15"/>
    <w:rsid w:val="00B91B97"/>
    <w:rsid w:val="00B9238B"/>
    <w:rsid w:val="00B926D1"/>
    <w:rsid w:val="00B92D06"/>
    <w:rsid w:val="00B93091"/>
    <w:rsid w:val="00B93FF5"/>
    <w:rsid w:val="00B94118"/>
    <w:rsid w:val="00B94261"/>
    <w:rsid w:val="00B942A6"/>
    <w:rsid w:val="00B949FA"/>
    <w:rsid w:val="00B94F45"/>
    <w:rsid w:val="00B95486"/>
    <w:rsid w:val="00B96570"/>
    <w:rsid w:val="00B96D4A"/>
    <w:rsid w:val="00B974C1"/>
    <w:rsid w:val="00B978F5"/>
    <w:rsid w:val="00BA05E5"/>
    <w:rsid w:val="00BA159A"/>
    <w:rsid w:val="00BA17EE"/>
    <w:rsid w:val="00BA1AB9"/>
    <w:rsid w:val="00BA364A"/>
    <w:rsid w:val="00BA3C38"/>
    <w:rsid w:val="00BA4152"/>
    <w:rsid w:val="00BA4A1B"/>
    <w:rsid w:val="00BA5D3B"/>
    <w:rsid w:val="00BA6337"/>
    <w:rsid w:val="00BA6EEB"/>
    <w:rsid w:val="00BA7144"/>
    <w:rsid w:val="00BA78BB"/>
    <w:rsid w:val="00BA7B46"/>
    <w:rsid w:val="00BB07D8"/>
    <w:rsid w:val="00BB0E91"/>
    <w:rsid w:val="00BB0FCC"/>
    <w:rsid w:val="00BB1D41"/>
    <w:rsid w:val="00BB32C5"/>
    <w:rsid w:val="00BB4B5D"/>
    <w:rsid w:val="00BB618C"/>
    <w:rsid w:val="00BB61C6"/>
    <w:rsid w:val="00BB7437"/>
    <w:rsid w:val="00BB75CE"/>
    <w:rsid w:val="00BB7AC7"/>
    <w:rsid w:val="00BC01EA"/>
    <w:rsid w:val="00BC0392"/>
    <w:rsid w:val="00BC08C0"/>
    <w:rsid w:val="00BC1058"/>
    <w:rsid w:val="00BC17DD"/>
    <w:rsid w:val="00BC1F99"/>
    <w:rsid w:val="00BC2247"/>
    <w:rsid w:val="00BC2936"/>
    <w:rsid w:val="00BC2B7A"/>
    <w:rsid w:val="00BC3CA9"/>
    <w:rsid w:val="00BC453D"/>
    <w:rsid w:val="00BC4A04"/>
    <w:rsid w:val="00BC52F1"/>
    <w:rsid w:val="00BC6978"/>
    <w:rsid w:val="00BC6FDA"/>
    <w:rsid w:val="00BC701D"/>
    <w:rsid w:val="00BC75CB"/>
    <w:rsid w:val="00BC78E3"/>
    <w:rsid w:val="00BD0E01"/>
    <w:rsid w:val="00BD163F"/>
    <w:rsid w:val="00BD1917"/>
    <w:rsid w:val="00BD26CE"/>
    <w:rsid w:val="00BD3383"/>
    <w:rsid w:val="00BD3995"/>
    <w:rsid w:val="00BD3F95"/>
    <w:rsid w:val="00BD4301"/>
    <w:rsid w:val="00BD6464"/>
    <w:rsid w:val="00BD6941"/>
    <w:rsid w:val="00BD6C06"/>
    <w:rsid w:val="00BD74C8"/>
    <w:rsid w:val="00BD7786"/>
    <w:rsid w:val="00BE00A3"/>
    <w:rsid w:val="00BE0376"/>
    <w:rsid w:val="00BE083B"/>
    <w:rsid w:val="00BE0D8A"/>
    <w:rsid w:val="00BE10B3"/>
    <w:rsid w:val="00BE144B"/>
    <w:rsid w:val="00BE2E79"/>
    <w:rsid w:val="00BE378D"/>
    <w:rsid w:val="00BE3B65"/>
    <w:rsid w:val="00BE3C51"/>
    <w:rsid w:val="00BE4921"/>
    <w:rsid w:val="00BE58A3"/>
    <w:rsid w:val="00BE5F59"/>
    <w:rsid w:val="00BE61B3"/>
    <w:rsid w:val="00BE69AC"/>
    <w:rsid w:val="00BE705E"/>
    <w:rsid w:val="00BF0348"/>
    <w:rsid w:val="00BF0580"/>
    <w:rsid w:val="00BF0ADB"/>
    <w:rsid w:val="00BF1CCD"/>
    <w:rsid w:val="00BF22DF"/>
    <w:rsid w:val="00BF25D9"/>
    <w:rsid w:val="00BF2DFB"/>
    <w:rsid w:val="00BF2ED3"/>
    <w:rsid w:val="00BF2F35"/>
    <w:rsid w:val="00BF2FAE"/>
    <w:rsid w:val="00BF2FB4"/>
    <w:rsid w:val="00BF34D9"/>
    <w:rsid w:val="00BF355F"/>
    <w:rsid w:val="00BF361F"/>
    <w:rsid w:val="00BF42B3"/>
    <w:rsid w:val="00BF471B"/>
    <w:rsid w:val="00BF4EF8"/>
    <w:rsid w:val="00BF53F7"/>
    <w:rsid w:val="00BF5738"/>
    <w:rsid w:val="00BF5B0B"/>
    <w:rsid w:val="00BF602E"/>
    <w:rsid w:val="00BF6237"/>
    <w:rsid w:val="00BF6660"/>
    <w:rsid w:val="00BF6776"/>
    <w:rsid w:val="00BF69EF"/>
    <w:rsid w:val="00BF71DA"/>
    <w:rsid w:val="00BF72C4"/>
    <w:rsid w:val="00BF769F"/>
    <w:rsid w:val="00C000F1"/>
    <w:rsid w:val="00C002A5"/>
    <w:rsid w:val="00C009CF"/>
    <w:rsid w:val="00C0112D"/>
    <w:rsid w:val="00C01555"/>
    <w:rsid w:val="00C01F0E"/>
    <w:rsid w:val="00C0334A"/>
    <w:rsid w:val="00C046EC"/>
    <w:rsid w:val="00C04F6B"/>
    <w:rsid w:val="00C05569"/>
    <w:rsid w:val="00C0591B"/>
    <w:rsid w:val="00C06359"/>
    <w:rsid w:val="00C0782C"/>
    <w:rsid w:val="00C07D53"/>
    <w:rsid w:val="00C100E2"/>
    <w:rsid w:val="00C1230B"/>
    <w:rsid w:val="00C12918"/>
    <w:rsid w:val="00C12AE4"/>
    <w:rsid w:val="00C12DF6"/>
    <w:rsid w:val="00C12E4E"/>
    <w:rsid w:val="00C13A17"/>
    <w:rsid w:val="00C13EAF"/>
    <w:rsid w:val="00C14141"/>
    <w:rsid w:val="00C14F8A"/>
    <w:rsid w:val="00C14FDE"/>
    <w:rsid w:val="00C15283"/>
    <w:rsid w:val="00C16AF1"/>
    <w:rsid w:val="00C16E13"/>
    <w:rsid w:val="00C1735A"/>
    <w:rsid w:val="00C20FB0"/>
    <w:rsid w:val="00C2121F"/>
    <w:rsid w:val="00C22085"/>
    <w:rsid w:val="00C2250C"/>
    <w:rsid w:val="00C22BC4"/>
    <w:rsid w:val="00C23373"/>
    <w:rsid w:val="00C23376"/>
    <w:rsid w:val="00C246FA"/>
    <w:rsid w:val="00C24B18"/>
    <w:rsid w:val="00C24B6D"/>
    <w:rsid w:val="00C24DA4"/>
    <w:rsid w:val="00C253EB"/>
    <w:rsid w:val="00C25F19"/>
    <w:rsid w:val="00C26BA2"/>
    <w:rsid w:val="00C26D5E"/>
    <w:rsid w:val="00C27364"/>
    <w:rsid w:val="00C276F9"/>
    <w:rsid w:val="00C27F51"/>
    <w:rsid w:val="00C30204"/>
    <w:rsid w:val="00C30291"/>
    <w:rsid w:val="00C30AA6"/>
    <w:rsid w:val="00C30FC1"/>
    <w:rsid w:val="00C3178F"/>
    <w:rsid w:val="00C31D52"/>
    <w:rsid w:val="00C32221"/>
    <w:rsid w:val="00C3260F"/>
    <w:rsid w:val="00C336FA"/>
    <w:rsid w:val="00C337E3"/>
    <w:rsid w:val="00C33896"/>
    <w:rsid w:val="00C353E4"/>
    <w:rsid w:val="00C36FB9"/>
    <w:rsid w:val="00C373F0"/>
    <w:rsid w:val="00C3743E"/>
    <w:rsid w:val="00C40E27"/>
    <w:rsid w:val="00C41019"/>
    <w:rsid w:val="00C418A9"/>
    <w:rsid w:val="00C426C4"/>
    <w:rsid w:val="00C43276"/>
    <w:rsid w:val="00C4408B"/>
    <w:rsid w:val="00C4480E"/>
    <w:rsid w:val="00C44E51"/>
    <w:rsid w:val="00C453EB"/>
    <w:rsid w:val="00C45784"/>
    <w:rsid w:val="00C45C62"/>
    <w:rsid w:val="00C45D58"/>
    <w:rsid w:val="00C45FA1"/>
    <w:rsid w:val="00C461E9"/>
    <w:rsid w:val="00C462EE"/>
    <w:rsid w:val="00C46C82"/>
    <w:rsid w:val="00C46D8C"/>
    <w:rsid w:val="00C47B8F"/>
    <w:rsid w:val="00C512AD"/>
    <w:rsid w:val="00C5148E"/>
    <w:rsid w:val="00C51C98"/>
    <w:rsid w:val="00C51D51"/>
    <w:rsid w:val="00C52125"/>
    <w:rsid w:val="00C5345B"/>
    <w:rsid w:val="00C5451B"/>
    <w:rsid w:val="00C54C41"/>
    <w:rsid w:val="00C5575C"/>
    <w:rsid w:val="00C55ED6"/>
    <w:rsid w:val="00C561FD"/>
    <w:rsid w:val="00C56289"/>
    <w:rsid w:val="00C563F6"/>
    <w:rsid w:val="00C5692E"/>
    <w:rsid w:val="00C56FF5"/>
    <w:rsid w:val="00C57146"/>
    <w:rsid w:val="00C57904"/>
    <w:rsid w:val="00C57906"/>
    <w:rsid w:val="00C57D58"/>
    <w:rsid w:val="00C602C1"/>
    <w:rsid w:val="00C61444"/>
    <w:rsid w:val="00C6235C"/>
    <w:rsid w:val="00C63E47"/>
    <w:rsid w:val="00C645C3"/>
    <w:rsid w:val="00C64D77"/>
    <w:rsid w:val="00C64F0A"/>
    <w:rsid w:val="00C64F2A"/>
    <w:rsid w:val="00C658EA"/>
    <w:rsid w:val="00C65DDD"/>
    <w:rsid w:val="00C66019"/>
    <w:rsid w:val="00C6620F"/>
    <w:rsid w:val="00C663C7"/>
    <w:rsid w:val="00C66565"/>
    <w:rsid w:val="00C669A0"/>
    <w:rsid w:val="00C66D81"/>
    <w:rsid w:val="00C71BFD"/>
    <w:rsid w:val="00C71E68"/>
    <w:rsid w:val="00C72BD7"/>
    <w:rsid w:val="00C72E0B"/>
    <w:rsid w:val="00C73806"/>
    <w:rsid w:val="00C73AEB"/>
    <w:rsid w:val="00C746AC"/>
    <w:rsid w:val="00C748C0"/>
    <w:rsid w:val="00C74AEE"/>
    <w:rsid w:val="00C758F1"/>
    <w:rsid w:val="00C769F9"/>
    <w:rsid w:val="00C76D53"/>
    <w:rsid w:val="00C76F5F"/>
    <w:rsid w:val="00C77BB3"/>
    <w:rsid w:val="00C8123B"/>
    <w:rsid w:val="00C81EA1"/>
    <w:rsid w:val="00C81FB2"/>
    <w:rsid w:val="00C822B7"/>
    <w:rsid w:val="00C836B7"/>
    <w:rsid w:val="00C83BE6"/>
    <w:rsid w:val="00C84228"/>
    <w:rsid w:val="00C84773"/>
    <w:rsid w:val="00C84778"/>
    <w:rsid w:val="00C84963"/>
    <w:rsid w:val="00C84EA7"/>
    <w:rsid w:val="00C86495"/>
    <w:rsid w:val="00C8669B"/>
    <w:rsid w:val="00C87083"/>
    <w:rsid w:val="00C87423"/>
    <w:rsid w:val="00C87562"/>
    <w:rsid w:val="00C87D6D"/>
    <w:rsid w:val="00C911B9"/>
    <w:rsid w:val="00C91430"/>
    <w:rsid w:val="00C916D0"/>
    <w:rsid w:val="00C91D74"/>
    <w:rsid w:val="00C925DA"/>
    <w:rsid w:val="00C927F4"/>
    <w:rsid w:val="00C92D5D"/>
    <w:rsid w:val="00C92FD7"/>
    <w:rsid w:val="00C934D8"/>
    <w:rsid w:val="00C9404F"/>
    <w:rsid w:val="00C94171"/>
    <w:rsid w:val="00C94416"/>
    <w:rsid w:val="00C945FB"/>
    <w:rsid w:val="00C95558"/>
    <w:rsid w:val="00C95902"/>
    <w:rsid w:val="00C968F8"/>
    <w:rsid w:val="00C97C68"/>
    <w:rsid w:val="00C97F77"/>
    <w:rsid w:val="00CA03C1"/>
    <w:rsid w:val="00CA0897"/>
    <w:rsid w:val="00CA09D1"/>
    <w:rsid w:val="00CA22BC"/>
    <w:rsid w:val="00CA273A"/>
    <w:rsid w:val="00CA2F07"/>
    <w:rsid w:val="00CA44FA"/>
    <w:rsid w:val="00CA45E9"/>
    <w:rsid w:val="00CA4E7B"/>
    <w:rsid w:val="00CA539D"/>
    <w:rsid w:val="00CA5438"/>
    <w:rsid w:val="00CA590B"/>
    <w:rsid w:val="00CA6669"/>
    <w:rsid w:val="00CA6694"/>
    <w:rsid w:val="00CA6C74"/>
    <w:rsid w:val="00CA6D05"/>
    <w:rsid w:val="00CA6ED4"/>
    <w:rsid w:val="00CA72FC"/>
    <w:rsid w:val="00CA74C8"/>
    <w:rsid w:val="00CA76D1"/>
    <w:rsid w:val="00CA7D6C"/>
    <w:rsid w:val="00CA7FD5"/>
    <w:rsid w:val="00CB20B3"/>
    <w:rsid w:val="00CB2296"/>
    <w:rsid w:val="00CB3F67"/>
    <w:rsid w:val="00CB5393"/>
    <w:rsid w:val="00CB687F"/>
    <w:rsid w:val="00CB7092"/>
    <w:rsid w:val="00CB750B"/>
    <w:rsid w:val="00CC0438"/>
    <w:rsid w:val="00CC05D1"/>
    <w:rsid w:val="00CC0964"/>
    <w:rsid w:val="00CC0C8B"/>
    <w:rsid w:val="00CC0CF8"/>
    <w:rsid w:val="00CC2015"/>
    <w:rsid w:val="00CC21EB"/>
    <w:rsid w:val="00CC294D"/>
    <w:rsid w:val="00CC2FED"/>
    <w:rsid w:val="00CC321D"/>
    <w:rsid w:val="00CC3AB3"/>
    <w:rsid w:val="00CC4107"/>
    <w:rsid w:val="00CC5AC6"/>
    <w:rsid w:val="00CC5C5F"/>
    <w:rsid w:val="00CC5D94"/>
    <w:rsid w:val="00CC6F3A"/>
    <w:rsid w:val="00CC6F7C"/>
    <w:rsid w:val="00CC75F6"/>
    <w:rsid w:val="00CC7DF0"/>
    <w:rsid w:val="00CD014D"/>
    <w:rsid w:val="00CD0570"/>
    <w:rsid w:val="00CD19A6"/>
    <w:rsid w:val="00CD1E32"/>
    <w:rsid w:val="00CD2666"/>
    <w:rsid w:val="00CD29E2"/>
    <w:rsid w:val="00CD2CCB"/>
    <w:rsid w:val="00CD321F"/>
    <w:rsid w:val="00CD3C97"/>
    <w:rsid w:val="00CD42EF"/>
    <w:rsid w:val="00CD4547"/>
    <w:rsid w:val="00CD4FE2"/>
    <w:rsid w:val="00CD5A6A"/>
    <w:rsid w:val="00CD5C2C"/>
    <w:rsid w:val="00CD69A6"/>
    <w:rsid w:val="00CD71EF"/>
    <w:rsid w:val="00CD77B9"/>
    <w:rsid w:val="00CE0FC5"/>
    <w:rsid w:val="00CE1C03"/>
    <w:rsid w:val="00CE20FA"/>
    <w:rsid w:val="00CE3EC0"/>
    <w:rsid w:val="00CE4B92"/>
    <w:rsid w:val="00CE4C7F"/>
    <w:rsid w:val="00CE5036"/>
    <w:rsid w:val="00CE51B6"/>
    <w:rsid w:val="00CE5C24"/>
    <w:rsid w:val="00CE6396"/>
    <w:rsid w:val="00CE68E9"/>
    <w:rsid w:val="00CE6D66"/>
    <w:rsid w:val="00CE744C"/>
    <w:rsid w:val="00CF031A"/>
    <w:rsid w:val="00CF3F32"/>
    <w:rsid w:val="00CF4567"/>
    <w:rsid w:val="00CF4A86"/>
    <w:rsid w:val="00CF5025"/>
    <w:rsid w:val="00CF5865"/>
    <w:rsid w:val="00CF633F"/>
    <w:rsid w:val="00CF7F63"/>
    <w:rsid w:val="00D006B1"/>
    <w:rsid w:val="00D00773"/>
    <w:rsid w:val="00D01776"/>
    <w:rsid w:val="00D02076"/>
    <w:rsid w:val="00D03CFA"/>
    <w:rsid w:val="00D040B6"/>
    <w:rsid w:val="00D042BC"/>
    <w:rsid w:val="00D0441F"/>
    <w:rsid w:val="00D04F0D"/>
    <w:rsid w:val="00D05488"/>
    <w:rsid w:val="00D05667"/>
    <w:rsid w:val="00D05E75"/>
    <w:rsid w:val="00D05F05"/>
    <w:rsid w:val="00D063AA"/>
    <w:rsid w:val="00D064BC"/>
    <w:rsid w:val="00D06E85"/>
    <w:rsid w:val="00D1016D"/>
    <w:rsid w:val="00D10923"/>
    <w:rsid w:val="00D10BAF"/>
    <w:rsid w:val="00D1185E"/>
    <w:rsid w:val="00D11ECF"/>
    <w:rsid w:val="00D12CFC"/>
    <w:rsid w:val="00D13E7E"/>
    <w:rsid w:val="00D14407"/>
    <w:rsid w:val="00D14E68"/>
    <w:rsid w:val="00D151F0"/>
    <w:rsid w:val="00D153E5"/>
    <w:rsid w:val="00D15A69"/>
    <w:rsid w:val="00D16B2F"/>
    <w:rsid w:val="00D16C45"/>
    <w:rsid w:val="00D200CD"/>
    <w:rsid w:val="00D207C7"/>
    <w:rsid w:val="00D20D5E"/>
    <w:rsid w:val="00D2115B"/>
    <w:rsid w:val="00D220A6"/>
    <w:rsid w:val="00D223FA"/>
    <w:rsid w:val="00D2240A"/>
    <w:rsid w:val="00D22547"/>
    <w:rsid w:val="00D238EE"/>
    <w:rsid w:val="00D242A5"/>
    <w:rsid w:val="00D24750"/>
    <w:rsid w:val="00D24FFE"/>
    <w:rsid w:val="00D25075"/>
    <w:rsid w:val="00D25526"/>
    <w:rsid w:val="00D25707"/>
    <w:rsid w:val="00D259ED"/>
    <w:rsid w:val="00D25B6D"/>
    <w:rsid w:val="00D262BB"/>
    <w:rsid w:val="00D26F1B"/>
    <w:rsid w:val="00D277E6"/>
    <w:rsid w:val="00D27B60"/>
    <w:rsid w:val="00D27BDB"/>
    <w:rsid w:val="00D302F4"/>
    <w:rsid w:val="00D30A8C"/>
    <w:rsid w:val="00D316D8"/>
    <w:rsid w:val="00D31710"/>
    <w:rsid w:val="00D31A07"/>
    <w:rsid w:val="00D334E1"/>
    <w:rsid w:val="00D3380C"/>
    <w:rsid w:val="00D33E4D"/>
    <w:rsid w:val="00D34219"/>
    <w:rsid w:val="00D344D5"/>
    <w:rsid w:val="00D348B5"/>
    <w:rsid w:val="00D34B64"/>
    <w:rsid w:val="00D34D6D"/>
    <w:rsid w:val="00D3604D"/>
    <w:rsid w:val="00D364E5"/>
    <w:rsid w:val="00D365D6"/>
    <w:rsid w:val="00D36AB5"/>
    <w:rsid w:val="00D37384"/>
    <w:rsid w:val="00D37851"/>
    <w:rsid w:val="00D37878"/>
    <w:rsid w:val="00D37DDB"/>
    <w:rsid w:val="00D408A6"/>
    <w:rsid w:val="00D411B8"/>
    <w:rsid w:val="00D42948"/>
    <w:rsid w:val="00D4320B"/>
    <w:rsid w:val="00D43CA7"/>
    <w:rsid w:val="00D4409F"/>
    <w:rsid w:val="00D4503E"/>
    <w:rsid w:val="00D45469"/>
    <w:rsid w:val="00D455B2"/>
    <w:rsid w:val="00D46696"/>
    <w:rsid w:val="00D4669B"/>
    <w:rsid w:val="00D473BB"/>
    <w:rsid w:val="00D47A12"/>
    <w:rsid w:val="00D47B0B"/>
    <w:rsid w:val="00D47D7C"/>
    <w:rsid w:val="00D47F41"/>
    <w:rsid w:val="00D516C8"/>
    <w:rsid w:val="00D51C27"/>
    <w:rsid w:val="00D52F57"/>
    <w:rsid w:val="00D531E8"/>
    <w:rsid w:val="00D53349"/>
    <w:rsid w:val="00D534BE"/>
    <w:rsid w:val="00D54017"/>
    <w:rsid w:val="00D552F3"/>
    <w:rsid w:val="00D55B23"/>
    <w:rsid w:val="00D5682F"/>
    <w:rsid w:val="00D56F63"/>
    <w:rsid w:val="00D578E4"/>
    <w:rsid w:val="00D57B50"/>
    <w:rsid w:val="00D613D8"/>
    <w:rsid w:val="00D61E51"/>
    <w:rsid w:val="00D61F6A"/>
    <w:rsid w:val="00D62A47"/>
    <w:rsid w:val="00D62E43"/>
    <w:rsid w:val="00D62F4D"/>
    <w:rsid w:val="00D639D0"/>
    <w:rsid w:val="00D63A41"/>
    <w:rsid w:val="00D63B01"/>
    <w:rsid w:val="00D63CF1"/>
    <w:rsid w:val="00D642DF"/>
    <w:rsid w:val="00D64E5F"/>
    <w:rsid w:val="00D65A41"/>
    <w:rsid w:val="00D66183"/>
    <w:rsid w:val="00D66306"/>
    <w:rsid w:val="00D66380"/>
    <w:rsid w:val="00D668DE"/>
    <w:rsid w:val="00D66A1F"/>
    <w:rsid w:val="00D66F87"/>
    <w:rsid w:val="00D67396"/>
    <w:rsid w:val="00D67454"/>
    <w:rsid w:val="00D6751E"/>
    <w:rsid w:val="00D67C58"/>
    <w:rsid w:val="00D7022F"/>
    <w:rsid w:val="00D70C33"/>
    <w:rsid w:val="00D717F1"/>
    <w:rsid w:val="00D71C29"/>
    <w:rsid w:val="00D7250D"/>
    <w:rsid w:val="00D726CD"/>
    <w:rsid w:val="00D72EE2"/>
    <w:rsid w:val="00D73922"/>
    <w:rsid w:val="00D73F57"/>
    <w:rsid w:val="00D744CC"/>
    <w:rsid w:val="00D7534A"/>
    <w:rsid w:val="00D7609F"/>
    <w:rsid w:val="00D7645C"/>
    <w:rsid w:val="00D76630"/>
    <w:rsid w:val="00D76644"/>
    <w:rsid w:val="00D76BCB"/>
    <w:rsid w:val="00D76CC7"/>
    <w:rsid w:val="00D776BA"/>
    <w:rsid w:val="00D77D0A"/>
    <w:rsid w:val="00D802B2"/>
    <w:rsid w:val="00D8099B"/>
    <w:rsid w:val="00D80A06"/>
    <w:rsid w:val="00D80BFD"/>
    <w:rsid w:val="00D81E46"/>
    <w:rsid w:val="00D822DD"/>
    <w:rsid w:val="00D8243E"/>
    <w:rsid w:val="00D82DD6"/>
    <w:rsid w:val="00D83AA0"/>
    <w:rsid w:val="00D83AA1"/>
    <w:rsid w:val="00D83C48"/>
    <w:rsid w:val="00D84D62"/>
    <w:rsid w:val="00D85125"/>
    <w:rsid w:val="00D85283"/>
    <w:rsid w:val="00D85F9A"/>
    <w:rsid w:val="00D86338"/>
    <w:rsid w:val="00D8670E"/>
    <w:rsid w:val="00D8752F"/>
    <w:rsid w:val="00D87602"/>
    <w:rsid w:val="00D8771B"/>
    <w:rsid w:val="00D90C04"/>
    <w:rsid w:val="00D90CFA"/>
    <w:rsid w:val="00D91149"/>
    <w:rsid w:val="00D91765"/>
    <w:rsid w:val="00D91B6A"/>
    <w:rsid w:val="00D92021"/>
    <w:rsid w:val="00D93420"/>
    <w:rsid w:val="00D93791"/>
    <w:rsid w:val="00D94440"/>
    <w:rsid w:val="00D947C3"/>
    <w:rsid w:val="00D94D80"/>
    <w:rsid w:val="00D95322"/>
    <w:rsid w:val="00D95573"/>
    <w:rsid w:val="00D970CD"/>
    <w:rsid w:val="00D97406"/>
    <w:rsid w:val="00DA0625"/>
    <w:rsid w:val="00DA0762"/>
    <w:rsid w:val="00DA1AC1"/>
    <w:rsid w:val="00DA1CFE"/>
    <w:rsid w:val="00DA2FC8"/>
    <w:rsid w:val="00DA3154"/>
    <w:rsid w:val="00DA31A1"/>
    <w:rsid w:val="00DA341E"/>
    <w:rsid w:val="00DA44EB"/>
    <w:rsid w:val="00DA59F9"/>
    <w:rsid w:val="00DA5D12"/>
    <w:rsid w:val="00DB0320"/>
    <w:rsid w:val="00DB0821"/>
    <w:rsid w:val="00DB0A0F"/>
    <w:rsid w:val="00DB0C4B"/>
    <w:rsid w:val="00DB13A9"/>
    <w:rsid w:val="00DB187F"/>
    <w:rsid w:val="00DB1B40"/>
    <w:rsid w:val="00DB234D"/>
    <w:rsid w:val="00DB27E3"/>
    <w:rsid w:val="00DB309C"/>
    <w:rsid w:val="00DB3343"/>
    <w:rsid w:val="00DB3C65"/>
    <w:rsid w:val="00DB3DA8"/>
    <w:rsid w:val="00DB4C4A"/>
    <w:rsid w:val="00DB5318"/>
    <w:rsid w:val="00DB579D"/>
    <w:rsid w:val="00DB673D"/>
    <w:rsid w:val="00DB6DD5"/>
    <w:rsid w:val="00DB73C0"/>
    <w:rsid w:val="00DB793C"/>
    <w:rsid w:val="00DB7E87"/>
    <w:rsid w:val="00DC1B4E"/>
    <w:rsid w:val="00DC2B82"/>
    <w:rsid w:val="00DC3331"/>
    <w:rsid w:val="00DC372A"/>
    <w:rsid w:val="00DC4221"/>
    <w:rsid w:val="00DC4AB4"/>
    <w:rsid w:val="00DC4ECD"/>
    <w:rsid w:val="00DC4F31"/>
    <w:rsid w:val="00DC56C6"/>
    <w:rsid w:val="00DC5937"/>
    <w:rsid w:val="00DC5BB0"/>
    <w:rsid w:val="00DC6994"/>
    <w:rsid w:val="00DC7140"/>
    <w:rsid w:val="00DC7CCB"/>
    <w:rsid w:val="00DC7D94"/>
    <w:rsid w:val="00DD02EE"/>
    <w:rsid w:val="00DD0A6A"/>
    <w:rsid w:val="00DD126F"/>
    <w:rsid w:val="00DD15B2"/>
    <w:rsid w:val="00DD16BA"/>
    <w:rsid w:val="00DD1D93"/>
    <w:rsid w:val="00DD2449"/>
    <w:rsid w:val="00DD2AFC"/>
    <w:rsid w:val="00DD3500"/>
    <w:rsid w:val="00DD3A8B"/>
    <w:rsid w:val="00DD3DF0"/>
    <w:rsid w:val="00DD4CFC"/>
    <w:rsid w:val="00DD4D60"/>
    <w:rsid w:val="00DD506D"/>
    <w:rsid w:val="00DD5AB6"/>
    <w:rsid w:val="00DD697F"/>
    <w:rsid w:val="00DD6A7C"/>
    <w:rsid w:val="00DD704D"/>
    <w:rsid w:val="00DE06C7"/>
    <w:rsid w:val="00DE0ADC"/>
    <w:rsid w:val="00DE1E6A"/>
    <w:rsid w:val="00DE25A7"/>
    <w:rsid w:val="00DE2BFF"/>
    <w:rsid w:val="00DE328F"/>
    <w:rsid w:val="00DE479E"/>
    <w:rsid w:val="00DE4C0B"/>
    <w:rsid w:val="00DE5836"/>
    <w:rsid w:val="00DE59DD"/>
    <w:rsid w:val="00DE61D0"/>
    <w:rsid w:val="00DE63C2"/>
    <w:rsid w:val="00DE647D"/>
    <w:rsid w:val="00DE6581"/>
    <w:rsid w:val="00DE6A25"/>
    <w:rsid w:val="00DE75D3"/>
    <w:rsid w:val="00DE7AF2"/>
    <w:rsid w:val="00DE7F9A"/>
    <w:rsid w:val="00DE7FB8"/>
    <w:rsid w:val="00DF0BB0"/>
    <w:rsid w:val="00DF0D43"/>
    <w:rsid w:val="00DF1867"/>
    <w:rsid w:val="00DF1B82"/>
    <w:rsid w:val="00DF1B98"/>
    <w:rsid w:val="00DF2B5F"/>
    <w:rsid w:val="00DF3A8E"/>
    <w:rsid w:val="00DF3D8B"/>
    <w:rsid w:val="00DF4F9A"/>
    <w:rsid w:val="00DF504F"/>
    <w:rsid w:val="00DF52C6"/>
    <w:rsid w:val="00DF52F9"/>
    <w:rsid w:val="00DF5F8D"/>
    <w:rsid w:val="00DF6BFB"/>
    <w:rsid w:val="00DF71EB"/>
    <w:rsid w:val="00DF7CF8"/>
    <w:rsid w:val="00E00AE2"/>
    <w:rsid w:val="00E00F33"/>
    <w:rsid w:val="00E01046"/>
    <w:rsid w:val="00E014E8"/>
    <w:rsid w:val="00E02F14"/>
    <w:rsid w:val="00E03049"/>
    <w:rsid w:val="00E034F7"/>
    <w:rsid w:val="00E039D0"/>
    <w:rsid w:val="00E03F3E"/>
    <w:rsid w:val="00E0432A"/>
    <w:rsid w:val="00E044CC"/>
    <w:rsid w:val="00E04643"/>
    <w:rsid w:val="00E04FC9"/>
    <w:rsid w:val="00E05042"/>
    <w:rsid w:val="00E055C0"/>
    <w:rsid w:val="00E05784"/>
    <w:rsid w:val="00E06757"/>
    <w:rsid w:val="00E06D2F"/>
    <w:rsid w:val="00E103FB"/>
    <w:rsid w:val="00E1040B"/>
    <w:rsid w:val="00E111F2"/>
    <w:rsid w:val="00E1134B"/>
    <w:rsid w:val="00E1138E"/>
    <w:rsid w:val="00E114A3"/>
    <w:rsid w:val="00E11A32"/>
    <w:rsid w:val="00E12088"/>
    <w:rsid w:val="00E123AC"/>
    <w:rsid w:val="00E1291D"/>
    <w:rsid w:val="00E13633"/>
    <w:rsid w:val="00E1492B"/>
    <w:rsid w:val="00E14B24"/>
    <w:rsid w:val="00E1518C"/>
    <w:rsid w:val="00E15207"/>
    <w:rsid w:val="00E1700C"/>
    <w:rsid w:val="00E1759B"/>
    <w:rsid w:val="00E17A2D"/>
    <w:rsid w:val="00E20974"/>
    <w:rsid w:val="00E212DD"/>
    <w:rsid w:val="00E21961"/>
    <w:rsid w:val="00E21A74"/>
    <w:rsid w:val="00E22415"/>
    <w:rsid w:val="00E22E06"/>
    <w:rsid w:val="00E22ED2"/>
    <w:rsid w:val="00E2371B"/>
    <w:rsid w:val="00E2397B"/>
    <w:rsid w:val="00E24699"/>
    <w:rsid w:val="00E251A9"/>
    <w:rsid w:val="00E2588E"/>
    <w:rsid w:val="00E26019"/>
    <w:rsid w:val="00E26A80"/>
    <w:rsid w:val="00E27305"/>
    <w:rsid w:val="00E31351"/>
    <w:rsid w:val="00E313BA"/>
    <w:rsid w:val="00E31B6A"/>
    <w:rsid w:val="00E31CD3"/>
    <w:rsid w:val="00E31CE2"/>
    <w:rsid w:val="00E325CA"/>
    <w:rsid w:val="00E3266F"/>
    <w:rsid w:val="00E3276D"/>
    <w:rsid w:val="00E3287D"/>
    <w:rsid w:val="00E32BFD"/>
    <w:rsid w:val="00E32FDE"/>
    <w:rsid w:val="00E332B2"/>
    <w:rsid w:val="00E3356D"/>
    <w:rsid w:val="00E33B87"/>
    <w:rsid w:val="00E33F76"/>
    <w:rsid w:val="00E340B4"/>
    <w:rsid w:val="00E342CA"/>
    <w:rsid w:val="00E34A56"/>
    <w:rsid w:val="00E36C8F"/>
    <w:rsid w:val="00E36D68"/>
    <w:rsid w:val="00E37B01"/>
    <w:rsid w:val="00E41BE0"/>
    <w:rsid w:val="00E4220C"/>
    <w:rsid w:val="00E43B9A"/>
    <w:rsid w:val="00E455AD"/>
    <w:rsid w:val="00E45C6E"/>
    <w:rsid w:val="00E45FB9"/>
    <w:rsid w:val="00E46229"/>
    <w:rsid w:val="00E46E63"/>
    <w:rsid w:val="00E4757B"/>
    <w:rsid w:val="00E47597"/>
    <w:rsid w:val="00E47D94"/>
    <w:rsid w:val="00E505D7"/>
    <w:rsid w:val="00E50870"/>
    <w:rsid w:val="00E50CE9"/>
    <w:rsid w:val="00E513B8"/>
    <w:rsid w:val="00E52664"/>
    <w:rsid w:val="00E526EE"/>
    <w:rsid w:val="00E52860"/>
    <w:rsid w:val="00E528DD"/>
    <w:rsid w:val="00E52A10"/>
    <w:rsid w:val="00E54288"/>
    <w:rsid w:val="00E54727"/>
    <w:rsid w:val="00E552E9"/>
    <w:rsid w:val="00E552FD"/>
    <w:rsid w:val="00E5566D"/>
    <w:rsid w:val="00E56082"/>
    <w:rsid w:val="00E56980"/>
    <w:rsid w:val="00E56BDC"/>
    <w:rsid w:val="00E571AD"/>
    <w:rsid w:val="00E57B62"/>
    <w:rsid w:val="00E606BC"/>
    <w:rsid w:val="00E6162B"/>
    <w:rsid w:val="00E623B8"/>
    <w:rsid w:val="00E62447"/>
    <w:rsid w:val="00E644BF"/>
    <w:rsid w:val="00E6451E"/>
    <w:rsid w:val="00E65ECC"/>
    <w:rsid w:val="00E65F79"/>
    <w:rsid w:val="00E66EB7"/>
    <w:rsid w:val="00E66FCD"/>
    <w:rsid w:val="00E67105"/>
    <w:rsid w:val="00E6738C"/>
    <w:rsid w:val="00E67667"/>
    <w:rsid w:val="00E67A30"/>
    <w:rsid w:val="00E702BF"/>
    <w:rsid w:val="00E7033F"/>
    <w:rsid w:val="00E70577"/>
    <w:rsid w:val="00E70AB7"/>
    <w:rsid w:val="00E70C3F"/>
    <w:rsid w:val="00E716EB"/>
    <w:rsid w:val="00E71809"/>
    <w:rsid w:val="00E71FA1"/>
    <w:rsid w:val="00E72140"/>
    <w:rsid w:val="00E72195"/>
    <w:rsid w:val="00E72321"/>
    <w:rsid w:val="00E729DB"/>
    <w:rsid w:val="00E72F46"/>
    <w:rsid w:val="00E73373"/>
    <w:rsid w:val="00E73521"/>
    <w:rsid w:val="00E735B6"/>
    <w:rsid w:val="00E73EE5"/>
    <w:rsid w:val="00E74310"/>
    <w:rsid w:val="00E75077"/>
    <w:rsid w:val="00E762E0"/>
    <w:rsid w:val="00E7640F"/>
    <w:rsid w:val="00E7749F"/>
    <w:rsid w:val="00E774F9"/>
    <w:rsid w:val="00E77CCD"/>
    <w:rsid w:val="00E80A49"/>
    <w:rsid w:val="00E8199B"/>
    <w:rsid w:val="00E8209E"/>
    <w:rsid w:val="00E833F6"/>
    <w:rsid w:val="00E8395A"/>
    <w:rsid w:val="00E83B18"/>
    <w:rsid w:val="00E83EF4"/>
    <w:rsid w:val="00E83EF6"/>
    <w:rsid w:val="00E8478E"/>
    <w:rsid w:val="00E84A03"/>
    <w:rsid w:val="00E84CA6"/>
    <w:rsid w:val="00E85068"/>
    <w:rsid w:val="00E85EA8"/>
    <w:rsid w:val="00E86B2E"/>
    <w:rsid w:val="00E86E6D"/>
    <w:rsid w:val="00E87225"/>
    <w:rsid w:val="00E878EE"/>
    <w:rsid w:val="00E9060A"/>
    <w:rsid w:val="00E90D3E"/>
    <w:rsid w:val="00E90DE1"/>
    <w:rsid w:val="00E9165D"/>
    <w:rsid w:val="00E921CB"/>
    <w:rsid w:val="00E92E55"/>
    <w:rsid w:val="00E9457B"/>
    <w:rsid w:val="00E95824"/>
    <w:rsid w:val="00E9597A"/>
    <w:rsid w:val="00E959DB"/>
    <w:rsid w:val="00E960F7"/>
    <w:rsid w:val="00E9722C"/>
    <w:rsid w:val="00E97378"/>
    <w:rsid w:val="00E97849"/>
    <w:rsid w:val="00EA04E3"/>
    <w:rsid w:val="00EA0667"/>
    <w:rsid w:val="00EA0AD7"/>
    <w:rsid w:val="00EA2047"/>
    <w:rsid w:val="00EA2CA2"/>
    <w:rsid w:val="00EA3C1B"/>
    <w:rsid w:val="00EA3E42"/>
    <w:rsid w:val="00EA4121"/>
    <w:rsid w:val="00EA49CB"/>
    <w:rsid w:val="00EA4C40"/>
    <w:rsid w:val="00EA5437"/>
    <w:rsid w:val="00EA5A2D"/>
    <w:rsid w:val="00EA5FFD"/>
    <w:rsid w:val="00EA6093"/>
    <w:rsid w:val="00EA71A7"/>
    <w:rsid w:val="00EA74E5"/>
    <w:rsid w:val="00EB02C3"/>
    <w:rsid w:val="00EB047D"/>
    <w:rsid w:val="00EB06A2"/>
    <w:rsid w:val="00EB074C"/>
    <w:rsid w:val="00EB089A"/>
    <w:rsid w:val="00EB0BC0"/>
    <w:rsid w:val="00EB1391"/>
    <w:rsid w:val="00EB1A59"/>
    <w:rsid w:val="00EB1B3A"/>
    <w:rsid w:val="00EB1C83"/>
    <w:rsid w:val="00EB28B4"/>
    <w:rsid w:val="00EB2B2C"/>
    <w:rsid w:val="00EB313F"/>
    <w:rsid w:val="00EB3BA2"/>
    <w:rsid w:val="00EB43E0"/>
    <w:rsid w:val="00EB4FB7"/>
    <w:rsid w:val="00EB5ADA"/>
    <w:rsid w:val="00EB5E26"/>
    <w:rsid w:val="00EB68FA"/>
    <w:rsid w:val="00EC0A1E"/>
    <w:rsid w:val="00EC0D10"/>
    <w:rsid w:val="00EC2427"/>
    <w:rsid w:val="00EC3344"/>
    <w:rsid w:val="00EC3E19"/>
    <w:rsid w:val="00EC3F0A"/>
    <w:rsid w:val="00EC4767"/>
    <w:rsid w:val="00EC4A1F"/>
    <w:rsid w:val="00EC4E04"/>
    <w:rsid w:val="00EC5C30"/>
    <w:rsid w:val="00EC6518"/>
    <w:rsid w:val="00EC6DF7"/>
    <w:rsid w:val="00ED0862"/>
    <w:rsid w:val="00ED1346"/>
    <w:rsid w:val="00ED235A"/>
    <w:rsid w:val="00ED2706"/>
    <w:rsid w:val="00ED3C71"/>
    <w:rsid w:val="00ED3DAE"/>
    <w:rsid w:val="00ED540D"/>
    <w:rsid w:val="00ED5FC1"/>
    <w:rsid w:val="00ED618F"/>
    <w:rsid w:val="00ED6CC8"/>
    <w:rsid w:val="00ED733E"/>
    <w:rsid w:val="00ED7716"/>
    <w:rsid w:val="00EE0F49"/>
    <w:rsid w:val="00EE0FAF"/>
    <w:rsid w:val="00EE2389"/>
    <w:rsid w:val="00EE2638"/>
    <w:rsid w:val="00EE3C57"/>
    <w:rsid w:val="00EE3D23"/>
    <w:rsid w:val="00EE42FD"/>
    <w:rsid w:val="00EE45B0"/>
    <w:rsid w:val="00EE4890"/>
    <w:rsid w:val="00EE49CE"/>
    <w:rsid w:val="00EE4B75"/>
    <w:rsid w:val="00EE508E"/>
    <w:rsid w:val="00EE55B0"/>
    <w:rsid w:val="00EE5CF2"/>
    <w:rsid w:val="00EE5FEA"/>
    <w:rsid w:val="00EE6228"/>
    <w:rsid w:val="00EE68FA"/>
    <w:rsid w:val="00EE6E5C"/>
    <w:rsid w:val="00EE6FCF"/>
    <w:rsid w:val="00EE74D6"/>
    <w:rsid w:val="00EE7862"/>
    <w:rsid w:val="00EE78EE"/>
    <w:rsid w:val="00EE7A7E"/>
    <w:rsid w:val="00EE7D70"/>
    <w:rsid w:val="00EF01F8"/>
    <w:rsid w:val="00EF1135"/>
    <w:rsid w:val="00EF1898"/>
    <w:rsid w:val="00EF1D1B"/>
    <w:rsid w:val="00EF24A5"/>
    <w:rsid w:val="00EF2848"/>
    <w:rsid w:val="00EF2F35"/>
    <w:rsid w:val="00EF30D7"/>
    <w:rsid w:val="00EF3827"/>
    <w:rsid w:val="00EF3F80"/>
    <w:rsid w:val="00EF529E"/>
    <w:rsid w:val="00EF542E"/>
    <w:rsid w:val="00EF5BA0"/>
    <w:rsid w:val="00EF6577"/>
    <w:rsid w:val="00EF6DAB"/>
    <w:rsid w:val="00EF7F0D"/>
    <w:rsid w:val="00F001BF"/>
    <w:rsid w:val="00F00EB2"/>
    <w:rsid w:val="00F01680"/>
    <w:rsid w:val="00F01821"/>
    <w:rsid w:val="00F01CB4"/>
    <w:rsid w:val="00F01FB4"/>
    <w:rsid w:val="00F0278D"/>
    <w:rsid w:val="00F032AC"/>
    <w:rsid w:val="00F034AE"/>
    <w:rsid w:val="00F039CE"/>
    <w:rsid w:val="00F03C1E"/>
    <w:rsid w:val="00F043E2"/>
    <w:rsid w:val="00F0515C"/>
    <w:rsid w:val="00F07C2E"/>
    <w:rsid w:val="00F07C67"/>
    <w:rsid w:val="00F101A2"/>
    <w:rsid w:val="00F1046A"/>
    <w:rsid w:val="00F10B0F"/>
    <w:rsid w:val="00F1206F"/>
    <w:rsid w:val="00F12B0B"/>
    <w:rsid w:val="00F12E34"/>
    <w:rsid w:val="00F14A38"/>
    <w:rsid w:val="00F14CDD"/>
    <w:rsid w:val="00F150AA"/>
    <w:rsid w:val="00F15579"/>
    <w:rsid w:val="00F15945"/>
    <w:rsid w:val="00F15C82"/>
    <w:rsid w:val="00F15F0A"/>
    <w:rsid w:val="00F15F80"/>
    <w:rsid w:val="00F16103"/>
    <w:rsid w:val="00F16EB3"/>
    <w:rsid w:val="00F1716E"/>
    <w:rsid w:val="00F17348"/>
    <w:rsid w:val="00F173CC"/>
    <w:rsid w:val="00F1754C"/>
    <w:rsid w:val="00F2002D"/>
    <w:rsid w:val="00F209D2"/>
    <w:rsid w:val="00F20D59"/>
    <w:rsid w:val="00F21023"/>
    <w:rsid w:val="00F216F1"/>
    <w:rsid w:val="00F21ABA"/>
    <w:rsid w:val="00F22E09"/>
    <w:rsid w:val="00F22F58"/>
    <w:rsid w:val="00F23482"/>
    <w:rsid w:val="00F24559"/>
    <w:rsid w:val="00F24ECA"/>
    <w:rsid w:val="00F257BE"/>
    <w:rsid w:val="00F2594A"/>
    <w:rsid w:val="00F26014"/>
    <w:rsid w:val="00F26273"/>
    <w:rsid w:val="00F27B04"/>
    <w:rsid w:val="00F27E4F"/>
    <w:rsid w:val="00F30380"/>
    <w:rsid w:val="00F30A25"/>
    <w:rsid w:val="00F3128A"/>
    <w:rsid w:val="00F313CD"/>
    <w:rsid w:val="00F32803"/>
    <w:rsid w:val="00F32B8B"/>
    <w:rsid w:val="00F32FAB"/>
    <w:rsid w:val="00F33031"/>
    <w:rsid w:val="00F330C3"/>
    <w:rsid w:val="00F33250"/>
    <w:rsid w:val="00F3366F"/>
    <w:rsid w:val="00F338AB"/>
    <w:rsid w:val="00F33B3F"/>
    <w:rsid w:val="00F33E50"/>
    <w:rsid w:val="00F33F24"/>
    <w:rsid w:val="00F3423F"/>
    <w:rsid w:val="00F34C8F"/>
    <w:rsid w:val="00F34C96"/>
    <w:rsid w:val="00F35436"/>
    <w:rsid w:val="00F35614"/>
    <w:rsid w:val="00F36D17"/>
    <w:rsid w:val="00F40086"/>
    <w:rsid w:val="00F40562"/>
    <w:rsid w:val="00F40A0C"/>
    <w:rsid w:val="00F41005"/>
    <w:rsid w:val="00F41541"/>
    <w:rsid w:val="00F41729"/>
    <w:rsid w:val="00F418AA"/>
    <w:rsid w:val="00F42C45"/>
    <w:rsid w:val="00F42F8F"/>
    <w:rsid w:val="00F4473F"/>
    <w:rsid w:val="00F44959"/>
    <w:rsid w:val="00F4499C"/>
    <w:rsid w:val="00F44F92"/>
    <w:rsid w:val="00F45FA0"/>
    <w:rsid w:val="00F46070"/>
    <w:rsid w:val="00F46B17"/>
    <w:rsid w:val="00F47CA0"/>
    <w:rsid w:val="00F50738"/>
    <w:rsid w:val="00F508F0"/>
    <w:rsid w:val="00F510DA"/>
    <w:rsid w:val="00F516FC"/>
    <w:rsid w:val="00F52B23"/>
    <w:rsid w:val="00F532E0"/>
    <w:rsid w:val="00F53AE2"/>
    <w:rsid w:val="00F53DFE"/>
    <w:rsid w:val="00F54138"/>
    <w:rsid w:val="00F54921"/>
    <w:rsid w:val="00F549FE"/>
    <w:rsid w:val="00F54A87"/>
    <w:rsid w:val="00F556E0"/>
    <w:rsid w:val="00F559FB"/>
    <w:rsid w:val="00F561BA"/>
    <w:rsid w:val="00F563F3"/>
    <w:rsid w:val="00F56519"/>
    <w:rsid w:val="00F56E91"/>
    <w:rsid w:val="00F56F25"/>
    <w:rsid w:val="00F56F66"/>
    <w:rsid w:val="00F56FA3"/>
    <w:rsid w:val="00F57A48"/>
    <w:rsid w:val="00F57C74"/>
    <w:rsid w:val="00F628E4"/>
    <w:rsid w:val="00F62AD7"/>
    <w:rsid w:val="00F62B13"/>
    <w:rsid w:val="00F63755"/>
    <w:rsid w:val="00F639BA"/>
    <w:rsid w:val="00F63B7E"/>
    <w:rsid w:val="00F645AE"/>
    <w:rsid w:val="00F64A64"/>
    <w:rsid w:val="00F64C57"/>
    <w:rsid w:val="00F65691"/>
    <w:rsid w:val="00F660D1"/>
    <w:rsid w:val="00F660D7"/>
    <w:rsid w:val="00F6712B"/>
    <w:rsid w:val="00F673DB"/>
    <w:rsid w:val="00F675E8"/>
    <w:rsid w:val="00F70411"/>
    <w:rsid w:val="00F704BC"/>
    <w:rsid w:val="00F70659"/>
    <w:rsid w:val="00F70A73"/>
    <w:rsid w:val="00F70BF3"/>
    <w:rsid w:val="00F70D42"/>
    <w:rsid w:val="00F72847"/>
    <w:rsid w:val="00F72BA4"/>
    <w:rsid w:val="00F72FFE"/>
    <w:rsid w:val="00F76692"/>
    <w:rsid w:val="00F771C7"/>
    <w:rsid w:val="00F774AF"/>
    <w:rsid w:val="00F77ABC"/>
    <w:rsid w:val="00F77FA6"/>
    <w:rsid w:val="00F801B5"/>
    <w:rsid w:val="00F804A8"/>
    <w:rsid w:val="00F809F9"/>
    <w:rsid w:val="00F81B7B"/>
    <w:rsid w:val="00F81C5F"/>
    <w:rsid w:val="00F81DA4"/>
    <w:rsid w:val="00F82096"/>
    <w:rsid w:val="00F8222A"/>
    <w:rsid w:val="00F82295"/>
    <w:rsid w:val="00F832CA"/>
    <w:rsid w:val="00F832DB"/>
    <w:rsid w:val="00F833B8"/>
    <w:rsid w:val="00F843BA"/>
    <w:rsid w:val="00F8463F"/>
    <w:rsid w:val="00F84800"/>
    <w:rsid w:val="00F84FE3"/>
    <w:rsid w:val="00F85161"/>
    <w:rsid w:val="00F85212"/>
    <w:rsid w:val="00F85800"/>
    <w:rsid w:val="00F85AF6"/>
    <w:rsid w:val="00F86175"/>
    <w:rsid w:val="00F86B58"/>
    <w:rsid w:val="00F86FE8"/>
    <w:rsid w:val="00F90BAA"/>
    <w:rsid w:val="00F90D59"/>
    <w:rsid w:val="00F91FD1"/>
    <w:rsid w:val="00F92DCD"/>
    <w:rsid w:val="00F9332D"/>
    <w:rsid w:val="00F93A1C"/>
    <w:rsid w:val="00F93DFC"/>
    <w:rsid w:val="00F94C43"/>
    <w:rsid w:val="00F94F3F"/>
    <w:rsid w:val="00F9529D"/>
    <w:rsid w:val="00F95AB5"/>
    <w:rsid w:val="00F95B36"/>
    <w:rsid w:val="00F960DD"/>
    <w:rsid w:val="00F963AD"/>
    <w:rsid w:val="00F965E9"/>
    <w:rsid w:val="00F967E3"/>
    <w:rsid w:val="00F969A0"/>
    <w:rsid w:val="00F96DFB"/>
    <w:rsid w:val="00F96E0E"/>
    <w:rsid w:val="00F97CB4"/>
    <w:rsid w:val="00F97D7F"/>
    <w:rsid w:val="00FA0256"/>
    <w:rsid w:val="00FA065A"/>
    <w:rsid w:val="00FA0B46"/>
    <w:rsid w:val="00FA181F"/>
    <w:rsid w:val="00FA1B27"/>
    <w:rsid w:val="00FA298B"/>
    <w:rsid w:val="00FA2AB6"/>
    <w:rsid w:val="00FA2D6D"/>
    <w:rsid w:val="00FA2EDB"/>
    <w:rsid w:val="00FA33E2"/>
    <w:rsid w:val="00FA37E3"/>
    <w:rsid w:val="00FA4379"/>
    <w:rsid w:val="00FA4E6F"/>
    <w:rsid w:val="00FA4F3B"/>
    <w:rsid w:val="00FA5CA4"/>
    <w:rsid w:val="00FA6591"/>
    <w:rsid w:val="00FA6749"/>
    <w:rsid w:val="00FB04DA"/>
    <w:rsid w:val="00FB1716"/>
    <w:rsid w:val="00FB1B97"/>
    <w:rsid w:val="00FB2AD1"/>
    <w:rsid w:val="00FB3567"/>
    <w:rsid w:val="00FB35BF"/>
    <w:rsid w:val="00FB3744"/>
    <w:rsid w:val="00FB3CF9"/>
    <w:rsid w:val="00FB421D"/>
    <w:rsid w:val="00FB489C"/>
    <w:rsid w:val="00FB4A5C"/>
    <w:rsid w:val="00FB4F04"/>
    <w:rsid w:val="00FB56AB"/>
    <w:rsid w:val="00FB6A7A"/>
    <w:rsid w:val="00FB707A"/>
    <w:rsid w:val="00FB737F"/>
    <w:rsid w:val="00FC0575"/>
    <w:rsid w:val="00FC0AC3"/>
    <w:rsid w:val="00FC1C53"/>
    <w:rsid w:val="00FC1C91"/>
    <w:rsid w:val="00FC2E19"/>
    <w:rsid w:val="00FC3620"/>
    <w:rsid w:val="00FC38C5"/>
    <w:rsid w:val="00FC38F1"/>
    <w:rsid w:val="00FC5218"/>
    <w:rsid w:val="00FC58D8"/>
    <w:rsid w:val="00FC5BB2"/>
    <w:rsid w:val="00FC5BCC"/>
    <w:rsid w:val="00FC5BE8"/>
    <w:rsid w:val="00FC62B5"/>
    <w:rsid w:val="00FC660F"/>
    <w:rsid w:val="00FC6A6B"/>
    <w:rsid w:val="00FC6B52"/>
    <w:rsid w:val="00FC778D"/>
    <w:rsid w:val="00FC7850"/>
    <w:rsid w:val="00FD0404"/>
    <w:rsid w:val="00FD1720"/>
    <w:rsid w:val="00FD1904"/>
    <w:rsid w:val="00FD3672"/>
    <w:rsid w:val="00FD38C2"/>
    <w:rsid w:val="00FD447E"/>
    <w:rsid w:val="00FD5C37"/>
    <w:rsid w:val="00FD780A"/>
    <w:rsid w:val="00FD7D85"/>
    <w:rsid w:val="00FD7EF8"/>
    <w:rsid w:val="00FD7FE8"/>
    <w:rsid w:val="00FE0222"/>
    <w:rsid w:val="00FE0A97"/>
    <w:rsid w:val="00FE14C5"/>
    <w:rsid w:val="00FE15BF"/>
    <w:rsid w:val="00FE16EC"/>
    <w:rsid w:val="00FE1D7F"/>
    <w:rsid w:val="00FE20B1"/>
    <w:rsid w:val="00FE20BF"/>
    <w:rsid w:val="00FE257B"/>
    <w:rsid w:val="00FE294C"/>
    <w:rsid w:val="00FE2E5C"/>
    <w:rsid w:val="00FE3119"/>
    <w:rsid w:val="00FE3350"/>
    <w:rsid w:val="00FE5FAF"/>
    <w:rsid w:val="00FE6605"/>
    <w:rsid w:val="00FE69C6"/>
    <w:rsid w:val="00FE7692"/>
    <w:rsid w:val="00FE7824"/>
    <w:rsid w:val="00FE7CC9"/>
    <w:rsid w:val="00FE7E32"/>
    <w:rsid w:val="00FF14BD"/>
    <w:rsid w:val="00FF1BB2"/>
    <w:rsid w:val="00FF1DF1"/>
    <w:rsid w:val="00FF1F64"/>
    <w:rsid w:val="00FF320B"/>
    <w:rsid w:val="00FF3576"/>
    <w:rsid w:val="00FF3F33"/>
    <w:rsid w:val="00FF4F1C"/>
    <w:rsid w:val="00FF5098"/>
    <w:rsid w:val="00FF5912"/>
    <w:rsid w:val="00FF5D95"/>
    <w:rsid w:val="00FF60C5"/>
    <w:rsid w:val="00FF6732"/>
    <w:rsid w:val="00FF6835"/>
    <w:rsid w:val="00FF6849"/>
    <w:rsid w:val="00FF6B41"/>
    <w:rsid w:val="00FF6F8B"/>
    <w:rsid w:val="00FF7843"/>
    <w:rsid w:val="00FF79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22136F"/>
  <w15:docId w15:val="{D7E7BEA3-A9A7-4246-B657-F9261AE3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line="360" w:lineRule="auto"/>
        <w:ind w:leftChars="200" w:left="200"/>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564E5"/>
    <w:pPr>
      <w:widowControl w:val="0"/>
      <w:ind w:leftChars="0" w:left="0"/>
    </w:pPr>
    <w:rPr>
      <w:kern w:val="2"/>
      <w:sz w:val="24"/>
      <w:szCs w:val="24"/>
    </w:rPr>
  </w:style>
  <w:style w:type="paragraph" w:styleId="1">
    <w:name w:val="heading 1"/>
    <w:basedOn w:val="a0"/>
    <w:next w:val="a0"/>
    <w:link w:val="10"/>
    <w:qFormat/>
    <w:rsid w:val="00FE7CC9"/>
    <w:pPr>
      <w:keepNext/>
      <w:keepLines/>
      <w:numPr>
        <w:numId w:val="25"/>
      </w:numPr>
      <w:spacing w:before="240" w:after="240"/>
      <w:ind w:left="0" w:firstLine="0"/>
      <w:outlineLvl w:val="0"/>
    </w:pPr>
    <w:rPr>
      <w:b/>
      <w:bCs/>
      <w:kern w:val="44"/>
      <w:sz w:val="44"/>
      <w:szCs w:val="44"/>
    </w:rPr>
  </w:style>
  <w:style w:type="paragraph" w:styleId="2">
    <w:name w:val="heading 2"/>
    <w:basedOn w:val="a0"/>
    <w:next w:val="a0"/>
    <w:link w:val="20"/>
    <w:qFormat/>
    <w:rsid w:val="00FE7CC9"/>
    <w:pPr>
      <w:keepNext/>
      <w:keepLines/>
      <w:numPr>
        <w:ilvl w:val="1"/>
        <w:numId w:val="25"/>
      </w:numPr>
      <w:spacing w:before="120" w:after="120"/>
      <w:ind w:left="0" w:firstLine="0"/>
      <w:outlineLvl w:val="1"/>
    </w:pPr>
    <w:rPr>
      <w:b/>
      <w:bCs/>
      <w:sz w:val="32"/>
      <w:szCs w:val="32"/>
    </w:rPr>
  </w:style>
  <w:style w:type="paragraph" w:styleId="31">
    <w:name w:val="heading 3"/>
    <w:basedOn w:val="a0"/>
    <w:next w:val="a0"/>
    <w:link w:val="32"/>
    <w:qFormat/>
    <w:rsid w:val="00FE7CC9"/>
    <w:pPr>
      <w:keepNext/>
      <w:keepLines/>
      <w:numPr>
        <w:ilvl w:val="2"/>
        <w:numId w:val="25"/>
      </w:numPr>
      <w:spacing w:before="120" w:after="120"/>
      <w:ind w:left="0" w:firstLine="0"/>
      <w:outlineLvl w:val="2"/>
    </w:pPr>
    <w:rPr>
      <w:b/>
      <w:bCs/>
      <w:sz w:val="32"/>
      <w:szCs w:val="32"/>
    </w:rPr>
  </w:style>
  <w:style w:type="paragraph" w:styleId="40">
    <w:name w:val="heading 4"/>
    <w:aliases w:val="标题4"/>
    <w:basedOn w:val="a0"/>
    <w:next w:val="a0"/>
    <w:link w:val="41"/>
    <w:unhideWhenUsed/>
    <w:qFormat/>
    <w:rsid w:val="00FE7CC9"/>
    <w:pPr>
      <w:keepNext/>
      <w:keepLines/>
      <w:numPr>
        <w:ilvl w:val="3"/>
        <w:numId w:val="25"/>
      </w:numPr>
      <w:spacing w:before="120" w:after="120"/>
      <w:ind w:left="0" w:firstLine="0"/>
      <w:outlineLvl w:val="3"/>
    </w:pPr>
    <w:rPr>
      <w:rFonts w:cstheme="majorBidi"/>
      <w:b/>
      <w:bCs/>
      <w:sz w:val="28"/>
      <w:szCs w:val="28"/>
    </w:rPr>
  </w:style>
  <w:style w:type="paragraph" w:styleId="5">
    <w:name w:val="heading 5"/>
    <w:basedOn w:val="a0"/>
    <w:next w:val="a0"/>
    <w:link w:val="50"/>
    <w:qFormat/>
    <w:rsid w:val="008C424F"/>
    <w:pPr>
      <w:keepNext/>
      <w:keepLines/>
      <w:numPr>
        <w:ilvl w:val="4"/>
        <w:numId w:val="25"/>
      </w:numPr>
      <w:spacing w:before="280" w:after="290" w:line="376" w:lineRule="auto"/>
      <w:outlineLvl w:val="4"/>
    </w:pPr>
    <w:rPr>
      <w:b/>
      <w:bCs/>
      <w:sz w:val="28"/>
      <w:szCs w:val="28"/>
    </w:rPr>
  </w:style>
  <w:style w:type="paragraph" w:styleId="6">
    <w:name w:val="heading 6"/>
    <w:basedOn w:val="a0"/>
    <w:next w:val="a0"/>
    <w:link w:val="60"/>
    <w:unhideWhenUsed/>
    <w:qFormat/>
    <w:rsid w:val="00594CFA"/>
    <w:pPr>
      <w:keepNext/>
      <w:keepLines/>
      <w:numPr>
        <w:ilvl w:val="5"/>
        <w:numId w:val="25"/>
      </w:numPr>
      <w:spacing w:before="240" w:after="64" w:line="320" w:lineRule="auto"/>
      <w:outlineLvl w:val="5"/>
    </w:pPr>
    <w:rPr>
      <w:rFonts w:asciiTheme="majorHAnsi" w:eastAsiaTheme="majorEastAsia" w:hAnsiTheme="majorHAnsi" w:cstheme="majorBidi"/>
      <w:b/>
      <w:bCs/>
    </w:rPr>
  </w:style>
  <w:style w:type="paragraph" w:styleId="7">
    <w:name w:val="heading 7"/>
    <w:basedOn w:val="a0"/>
    <w:next w:val="a0"/>
    <w:link w:val="70"/>
    <w:unhideWhenUsed/>
    <w:qFormat/>
    <w:rsid w:val="00594CFA"/>
    <w:pPr>
      <w:keepNext/>
      <w:keepLines/>
      <w:numPr>
        <w:ilvl w:val="6"/>
        <w:numId w:val="25"/>
      </w:numPr>
      <w:spacing w:before="240" w:after="64" w:line="320" w:lineRule="auto"/>
      <w:outlineLvl w:val="6"/>
    </w:pPr>
    <w:rPr>
      <w:b/>
      <w:bCs/>
    </w:rPr>
  </w:style>
  <w:style w:type="paragraph" w:styleId="8">
    <w:name w:val="heading 8"/>
    <w:basedOn w:val="a0"/>
    <w:next w:val="a0"/>
    <w:link w:val="80"/>
    <w:unhideWhenUsed/>
    <w:qFormat/>
    <w:rsid w:val="00594CFA"/>
    <w:pPr>
      <w:keepNext/>
      <w:keepLines/>
      <w:numPr>
        <w:ilvl w:val="7"/>
        <w:numId w:val="25"/>
      </w:numPr>
      <w:spacing w:before="240" w:after="64" w:line="320" w:lineRule="auto"/>
      <w:outlineLvl w:val="7"/>
    </w:pPr>
    <w:rPr>
      <w:rFonts w:asciiTheme="majorHAnsi" w:eastAsiaTheme="majorEastAsia" w:hAnsiTheme="majorHAnsi" w:cstheme="majorBidi"/>
    </w:rPr>
  </w:style>
  <w:style w:type="paragraph" w:styleId="9">
    <w:name w:val="heading 9"/>
    <w:basedOn w:val="a0"/>
    <w:next w:val="a0"/>
    <w:link w:val="90"/>
    <w:unhideWhenUsed/>
    <w:qFormat/>
    <w:rsid w:val="00594CFA"/>
    <w:pPr>
      <w:keepNext/>
      <w:keepLines/>
      <w:numPr>
        <w:ilvl w:val="8"/>
        <w:numId w:val="25"/>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sid w:val="00FE7CC9"/>
    <w:rPr>
      <w:b/>
      <w:bCs/>
      <w:kern w:val="44"/>
      <w:sz w:val="44"/>
      <w:szCs w:val="44"/>
    </w:rPr>
  </w:style>
  <w:style w:type="paragraph" w:customStyle="1" w:styleId="ParaCharCharCharCharCharCharChar">
    <w:name w:val="默认段落字体 Para Char Char Char Char Char Char Char"/>
    <w:basedOn w:val="a0"/>
    <w:rsid w:val="009E2BA7"/>
    <w:rPr>
      <w:rFonts w:ascii="Tahoma" w:hAnsi="Tahoma"/>
    </w:rPr>
  </w:style>
  <w:style w:type="paragraph" w:customStyle="1" w:styleId="GMC">
    <w:name w:val="GMC正文标题"/>
    <w:basedOn w:val="a0"/>
    <w:rsid w:val="009E2BA7"/>
    <w:pPr>
      <w:jc w:val="center"/>
    </w:pPr>
    <w:rPr>
      <w:rFonts w:eastAsia="仿宋_GB2312"/>
      <w:b/>
      <w:sz w:val="30"/>
    </w:rPr>
  </w:style>
  <w:style w:type="paragraph" w:customStyle="1" w:styleId="Normal0">
    <w:name w:val="Normal0"/>
    <w:rsid w:val="009E2BA7"/>
    <w:rPr>
      <w:noProof/>
      <w:lang w:eastAsia="en-US"/>
    </w:rPr>
  </w:style>
  <w:style w:type="paragraph" w:styleId="a4">
    <w:name w:val="footer"/>
    <w:basedOn w:val="a0"/>
    <w:link w:val="a5"/>
    <w:uiPriority w:val="99"/>
    <w:rsid w:val="00884520"/>
    <w:pPr>
      <w:tabs>
        <w:tab w:val="center" w:pos="4153"/>
        <w:tab w:val="right" w:pos="8306"/>
      </w:tabs>
      <w:snapToGrid w:val="0"/>
      <w:jc w:val="left"/>
    </w:pPr>
    <w:rPr>
      <w:sz w:val="18"/>
      <w:szCs w:val="18"/>
    </w:rPr>
  </w:style>
  <w:style w:type="paragraph" w:styleId="a6">
    <w:name w:val="header"/>
    <w:basedOn w:val="a0"/>
    <w:link w:val="a7"/>
    <w:rsid w:val="00884520"/>
    <w:pPr>
      <w:pBdr>
        <w:bottom w:val="single" w:sz="6" w:space="1" w:color="auto"/>
      </w:pBdr>
      <w:tabs>
        <w:tab w:val="center" w:pos="4153"/>
        <w:tab w:val="right" w:pos="8306"/>
      </w:tabs>
      <w:snapToGrid w:val="0"/>
      <w:jc w:val="center"/>
    </w:pPr>
    <w:rPr>
      <w:sz w:val="18"/>
      <w:szCs w:val="18"/>
    </w:rPr>
  </w:style>
  <w:style w:type="character" w:styleId="a8">
    <w:name w:val="page number"/>
    <w:basedOn w:val="a1"/>
    <w:rsid w:val="00746D02"/>
  </w:style>
  <w:style w:type="paragraph" w:customStyle="1" w:styleId="a9">
    <w:name w:val="自定义标题一"/>
    <w:basedOn w:val="a0"/>
    <w:next w:val="aa"/>
    <w:autoRedefine/>
    <w:rsid w:val="00D348B5"/>
    <w:pPr>
      <w:keepNext/>
      <w:keepLines/>
      <w:spacing w:before="340" w:after="330" w:line="578" w:lineRule="auto"/>
      <w:jc w:val="left"/>
      <w:outlineLvl w:val="0"/>
    </w:pPr>
    <w:rPr>
      <w:rFonts w:ascii="宋体" w:eastAsia="黑体" w:hAnsi="宋体" w:cs="宋体"/>
      <w:b/>
      <w:bCs/>
      <w:sz w:val="44"/>
      <w:szCs w:val="44"/>
    </w:rPr>
  </w:style>
  <w:style w:type="paragraph" w:styleId="aa">
    <w:name w:val="Body Text"/>
    <w:basedOn w:val="a0"/>
    <w:link w:val="ab"/>
    <w:rsid w:val="008C424F"/>
    <w:pPr>
      <w:tabs>
        <w:tab w:val="num" w:pos="454"/>
      </w:tabs>
      <w:spacing w:after="120"/>
      <w:ind w:left="-113"/>
    </w:pPr>
  </w:style>
  <w:style w:type="paragraph" w:customStyle="1" w:styleId="21">
    <w:name w:val="自定义标题2"/>
    <w:basedOn w:val="2"/>
    <w:next w:val="a0"/>
    <w:autoRedefine/>
    <w:rsid w:val="00D348B5"/>
    <w:rPr>
      <w:rFonts w:ascii="宋体" w:hAnsi="宋体"/>
    </w:rPr>
  </w:style>
  <w:style w:type="paragraph" w:customStyle="1" w:styleId="4">
    <w:name w:val="自定义标题4"/>
    <w:basedOn w:val="a0"/>
    <w:next w:val="a0"/>
    <w:autoRedefine/>
    <w:rsid w:val="008C424F"/>
    <w:pPr>
      <w:keepNext/>
      <w:keepLines/>
      <w:widowControl/>
      <w:numPr>
        <w:ilvl w:val="4"/>
        <w:numId w:val="1"/>
      </w:numPr>
      <w:spacing w:before="280" w:after="290" w:line="377" w:lineRule="auto"/>
      <w:ind w:rightChars="100" w:right="210"/>
      <w:jc w:val="left"/>
      <w:outlineLvl w:val="3"/>
    </w:pPr>
    <w:rPr>
      <w:rFonts w:ascii="Arial" w:eastAsia="仿宋_GB2312" w:hAnsi="Arial"/>
      <w:b/>
      <w:bCs/>
      <w:sz w:val="28"/>
      <w:szCs w:val="28"/>
    </w:rPr>
  </w:style>
  <w:style w:type="paragraph" w:customStyle="1" w:styleId="51">
    <w:name w:val="自定义标题5"/>
    <w:basedOn w:val="5"/>
    <w:autoRedefine/>
    <w:rsid w:val="008C424F"/>
    <w:pPr>
      <w:tabs>
        <w:tab w:val="num" w:pos="567"/>
      </w:tabs>
      <w:ind w:firstLine="227"/>
    </w:pPr>
    <w:rPr>
      <w:b w:val="0"/>
      <w:bCs w:val="0"/>
      <w:color w:val="000000"/>
    </w:rPr>
  </w:style>
  <w:style w:type="paragraph" w:styleId="ac">
    <w:name w:val="Document Map"/>
    <w:basedOn w:val="a0"/>
    <w:link w:val="ad"/>
    <w:semiHidden/>
    <w:rsid w:val="008C424F"/>
    <w:pPr>
      <w:shd w:val="clear" w:color="auto" w:fill="000080"/>
    </w:pPr>
  </w:style>
  <w:style w:type="paragraph" w:customStyle="1" w:styleId="30">
    <w:name w:val="自定义标题3"/>
    <w:basedOn w:val="a0"/>
    <w:next w:val="a0"/>
    <w:autoRedefine/>
    <w:rsid w:val="00D37DDB"/>
    <w:pPr>
      <w:keepNext/>
      <w:keepLines/>
      <w:numPr>
        <w:ilvl w:val="2"/>
        <w:numId w:val="3"/>
      </w:numPr>
      <w:spacing w:before="260" w:after="260" w:line="416" w:lineRule="auto"/>
      <w:jc w:val="left"/>
      <w:outlineLvl w:val="2"/>
    </w:pPr>
    <w:rPr>
      <w:rFonts w:ascii="Arial" w:eastAsia="仿宋_GB2312" w:hAnsi="Arial" w:cs="宋体"/>
      <w:b/>
      <w:bCs/>
      <w:sz w:val="28"/>
      <w:szCs w:val="28"/>
    </w:rPr>
  </w:style>
  <w:style w:type="paragraph" w:styleId="TOC1">
    <w:name w:val="toc 1"/>
    <w:basedOn w:val="a0"/>
    <w:next w:val="a0"/>
    <w:autoRedefine/>
    <w:uiPriority w:val="39"/>
    <w:qFormat/>
    <w:rsid w:val="00B244A4"/>
    <w:pPr>
      <w:tabs>
        <w:tab w:val="left" w:pos="400"/>
        <w:tab w:val="right" w:leader="dot" w:pos="9060"/>
      </w:tabs>
    </w:pPr>
    <w:rPr>
      <w:rFonts w:eastAsia="黑体"/>
      <w:noProof/>
    </w:rPr>
  </w:style>
  <w:style w:type="paragraph" w:styleId="TOC2">
    <w:name w:val="toc 2"/>
    <w:basedOn w:val="a0"/>
    <w:next w:val="a0"/>
    <w:autoRedefine/>
    <w:uiPriority w:val="39"/>
    <w:qFormat/>
    <w:rsid w:val="00B244A4"/>
    <w:pPr>
      <w:ind w:leftChars="200" w:left="200"/>
    </w:pPr>
    <w:rPr>
      <w:rFonts w:eastAsia="黑体"/>
    </w:rPr>
  </w:style>
  <w:style w:type="paragraph" w:styleId="TOC3">
    <w:name w:val="toc 3"/>
    <w:basedOn w:val="a0"/>
    <w:next w:val="a0"/>
    <w:autoRedefine/>
    <w:uiPriority w:val="39"/>
    <w:qFormat/>
    <w:rsid w:val="00B244A4"/>
    <w:pPr>
      <w:ind w:leftChars="300" w:left="300"/>
    </w:pPr>
    <w:rPr>
      <w:rFonts w:eastAsia="黑体"/>
    </w:rPr>
  </w:style>
  <w:style w:type="character" w:styleId="ae">
    <w:name w:val="Hyperlink"/>
    <w:uiPriority w:val="99"/>
    <w:qFormat/>
    <w:rsid w:val="00464838"/>
    <w:rPr>
      <w:color w:val="0000FF"/>
      <w:u w:val="single"/>
    </w:rPr>
  </w:style>
  <w:style w:type="table" w:styleId="af">
    <w:name w:val="Table Grid"/>
    <w:basedOn w:val="a2"/>
    <w:qFormat/>
    <w:rsid w:val="00D238E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0"/>
    <w:rsid w:val="00C945FB"/>
    <w:rPr>
      <w:rFonts w:ascii="Tahoma" w:hAnsi="Tahoma"/>
      <w:szCs w:val="20"/>
    </w:rPr>
  </w:style>
  <w:style w:type="paragraph" w:styleId="af0">
    <w:name w:val="Body Text Indent"/>
    <w:basedOn w:val="a0"/>
    <w:rsid w:val="004E454B"/>
    <w:pPr>
      <w:spacing w:after="120"/>
      <w:ind w:left="420"/>
    </w:pPr>
  </w:style>
  <w:style w:type="paragraph" w:customStyle="1" w:styleId="Char2">
    <w:name w:val="Char2"/>
    <w:basedOn w:val="a0"/>
    <w:rsid w:val="009625AB"/>
    <w:rPr>
      <w:rFonts w:ascii="Tahoma" w:hAnsi="Tahoma"/>
      <w:szCs w:val="20"/>
    </w:rPr>
  </w:style>
  <w:style w:type="paragraph" w:styleId="af1">
    <w:name w:val="Balloon Text"/>
    <w:basedOn w:val="a0"/>
    <w:link w:val="af2"/>
    <w:rsid w:val="00A85F19"/>
    <w:rPr>
      <w:sz w:val="18"/>
      <w:szCs w:val="18"/>
    </w:rPr>
  </w:style>
  <w:style w:type="character" w:customStyle="1" w:styleId="a5">
    <w:name w:val="页脚 字符"/>
    <w:link w:val="a4"/>
    <w:uiPriority w:val="99"/>
    <w:qFormat/>
    <w:rsid w:val="008307C3"/>
    <w:rPr>
      <w:kern w:val="2"/>
      <w:sz w:val="18"/>
      <w:szCs w:val="18"/>
    </w:rPr>
  </w:style>
  <w:style w:type="paragraph" w:customStyle="1" w:styleId="af3">
    <w:name w:val="版本"/>
    <w:basedOn w:val="a0"/>
    <w:rsid w:val="00366BE6"/>
    <w:pPr>
      <w:jc w:val="center"/>
    </w:pPr>
    <w:rPr>
      <w:rFonts w:ascii="宋体" w:hAnsi="宋体"/>
      <w:szCs w:val="20"/>
    </w:rPr>
  </w:style>
  <w:style w:type="paragraph" w:styleId="af4">
    <w:name w:val="Body Text First Indent"/>
    <w:basedOn w:val="aa"/>
    <w:rsid w:val="00600150"/>
    <w:pPr>
      <w:tabs>
        <w:tab w:val="clear" w:pos="454"/>
      </w:tabs>
      <w:ind w:left="0" w:firstLineChars="100" w:firstLine="420"/>
    </w:pPr>
  </w:style>
  <w:style w:type="character" w:styleId="af5">
    <w:name w:val="Strong"/>
    <w:uiPriority w:val="22"/>
    <w:qFormat/>
    <w:rsid w:val="00E70C3F"/>
    <w:rPr>
      <w:b/>
      <w:bCs/>
    </w:rPr>
  </w:style>
  <w:style w:type="numbering" w:styleId="111111">
    <w:name w:val="Outline List 2"/>
    <w:basedOn w:val="a3"/>
    <w:rsid w:val="000D4277"/>
    <w:pPr>
      <w:numPr>
        <w:numId w:val="2"/>
      </w:numPr>
    </w:pPr>
  </w:style>
  <w:style w:type="paragraph" w:styleId="af6">
    <w:name w:val="Normal (Web)"/>
    <w:basedOn w:val="a0"/>
    <w:qFormat/>
    <w:rsid w:val="00E70C3F"/>
    <w:pPr>
      <w:widowControl/>
      <w:spacing w:before="100" w:beforeAutospacing="1" w:after="100" w:afterAutospacing="1"/>
      <w:jc w:val="left"/>
    </w:pPr>
    <w:rPr>
      <w:rFonts w:ascii="宋体" w:hAnsi="宋体" w:cs="宋体"/>
      <w:kern w:val="0"/>
    </w:rPr>
  </w:style>
  <w:style w:type="character" w:customStyle="1" w:styleId="41">
    <w:name w:val="标题 4 字符"/>
    <w:aliases w:val="标题4 字符"/>
    <w:basedOn w:val="a1"/>
    <w:link w:val="40"/>
    <w:rsid w:val="00FE7CC9"/>
    <w:rPr>
      <w:rFonts w:cstheme="majorBidi"/>
      <w:b/>
      <w:bCs/>
      <w:kern w:val="2"/>
      <w:sz w:val="28"/>
      <w:szCs w:val="28"/>
    </w:rPr>
  </w:style>
  <w:style w:type="character" w:customStyle="1" w:styleId="60">
    <w:name w:val="标题 6 字符"/>
    <w:basedOn w:val="a1"/>
    <w:link w:val="6"/>
    <w:rsid w:val="00594CFA"/>
    <w:rPr>
      <w:rFonts w:asciiTheme="majorHAnsi" w:eastAsiaTheme="majorEastAsia" w:hAnsiTheme="majorHAnsi" w:cstheme="majorBidi"/>
      <w:b/>
      <w:bCs/>
      <w:kern w:val="2"/>
      <w:sz w:val="24"/>
      <w:szCs w:val="24"/>
    </w:rPr>
  </w:style>
  <w:style w:type="character" w:customStyle="1" w:styleId="70">
    <w:name w:val="标题 7 字符"/>
    <w:basedOn w:val="a1"/>
    <w:link w:val="7"/>
    <w:rsid w:val="00594CFA"/>
    <w:rPr>
      <w:b/>
      <w:bCs/>
      <w:kern w:val="2"/>
      <w:sz w:val="24"/>
      <w:szCs w:val="24"/>
    </w:rPr>
  </w:style>
  <w:style w:type="character" w:customStyle="1" w:styleId="80">
    <w:name w:val="标题 8 字符"/>
    <w:basedOn w:val="a1"/>
    <w:link w:val="8"/>
    <w:qFormat/>
    <w:rsid w:val="00594CFA"/>
    <w:rPr>
      <w:rFonts w:asciiTheme="majorHAnsi" w:eastAsiaTheme="majorEastAsia" w:hAnsiTheme="majorHAnsi" w:cstheme="majorBidi"/>
      <w:kern w:val="2"/>
      <w:sz w:val="24"/>
      <w:szCs w:val="24"/>
    </w:rPr>
  </w:style>
  <w:style w:type="character" w:customStyle="1" w:styleId="90">
    <w:name w:val="标题 9 字符"/>
    <w:basedOn w:val="a1"/>
    <w:link w:val="9"/>
    <w:rsid w:val="00594CFA"/>
    <w:rPr>
      <w:rFonts w:asciiTheme="majorHAnsi" w:eastAsiaTheme="majorEastAsia" w:hAnsiTheme="majorHAnsi" w:cstheme="majorBidi"/>
      <w:kern w:val="2"/>
      <w:sz w:val="24"/>
      <w:szCs w:val="21"/>
    </w:rPr>
  </w:style>
  <w:style w:type="paragraph" w:styleId="af7">
    <w:name w:val="List Paragraph"/>
    <w:basedOn w:val="a0"/>
    <w:qFormat/>
    <w:rsid w:val="00743AC4"/>
    <w:pPr>
      <w:ind w:firstLineChars="200" w:firstLine="420"/>
    </w:pPr>
  </w:style>
  <w:style w:type="paragraph" w:styleId="af8">
    <w:name w:val="Title"/>
    <w:basedOn w:val="a0"/>
    <w:next w:val="a0"/>
    <w:link w:val="af9"/>
    <w:qFormat/>
    <w:rsid w:val="00D3604D"/>
    <w:pPr>
      <w:spacing w:before="240" w:after="60"/>
      <w:jc w:val="center"/>
      <w:outlineLvl w:val="0"/>
    </w:pPr>
    <w:rPr>
      <w:rFonts w:asciiTheme="majorHAnsi" w:hAnsiTheme="majorHAnsi" w:cstheme="majorBidi"/>
      <w:b/>
      <w:bCs/>
      <w:sz w:val="32"/>
      <w:szCs w:val="32"/>
    </w:rPr>
  </w:style>
  <w:style w:type="character" w:customStyle="1" w:styleId="af9">
    <w:name w:val="标题 字符"/>
    <w:basedOn w:val="a1"/>
    <w:link w:val="af8"/>
    <w:rsid w:val="00D3604D"/>
    <w:rPr>
      <w:rFonts w:asciiTheme="majorHAnsi" w:hAnsiTheme="majorHAnsi" w:cstheme="majorBidi"/>
      <w:b/>
      <w:bCs/>
      <w:kern w:val="2"/>
      <w:sz w:val="32"/>
      <w:szCs w:val="32"/>
    </w:rPr>
  </w:style>
  <w:style w:type="character" w:customStyle="1" w:styleId="20">
    <w:name w:val="标题 2 字符"/>
    <w:basedOn w:val="a1"/>
    <w:link w:val="2"/>
    <w:rsid w:val="00FE7CC9"/>
    <w:rPr>
      <w:b/>
      <w:bCs/>
      <w:kern w:val="2"/>
      <w:sz w:val="32"/>
      <w:szCs w:val="32"/>
    </w:rPr>
  </w:style>
  <w:style w:type="character" w:customStyle="1" w:styleId="32">
    <w:name w:val="标题 3 字符"/>
    <w:basedOn w:val="a1"/>
    <w:link w:val="31"/>
    <w:qFormat/>
    <w:rsid w:val="00FE7CC9"/>
    <w:rPr>
      <w:b/>
      <w:bCs/>
      <w:kern w:val="2"/>
      <w:sz w:val="32"/>
      <w:szCs w:val="32"/>
    </w:rPr>
  </w:style>
  <w:style w:type="character" w:customStyle="1" w:styleId="50">
    <w:name w:val="标题 5 字符"/>
    <w:basedOn w:val="a1"/>
    <w:link w:val="5"/>
    <w:rsid w:val="00D3604D"/>
    <w:rPr>
      <w:b/>
      <w:bCs/>
      <w:kern w:val="2"/>
      <w:sz w:val="28"/>
      <w:szCs w:val="28"/>
    </w:rPr>
  </w:style>
  <w:style w:type="paragraph" w:customStyle="1" w:styleId="11">
    <w:name w:val="列出段落1"/>
    <w:basedOn w:val="a0"/>
    <w:link w:val="Char"/>
    <w:qFormat/>
    <w:rsid w:val="00D3604D"/>
    <w:pPr>
      <w:ind w:firstLineChars="200" w:firstLine="200"/>
    </w:pPr>
    <w:rPr>
      <w:rFonts w:asciiTheme="minorHAnsi" w:hAnsiTheme="minorHAnsi" w:cstheme="minorBidi"/>
      <w:szCs w:val="22"/>
    </w:rPr>
  </w:style>
  <w:style w:type="character" w:customStyle="1" w:styleId="a7">
    <w:name w:val="页眉 字符"/>
    <w:basedOn w:val="a1"/>
    <w:link w:val="a6"/>
    <w:rsid w:val="00D3604D"/>
    <w:rPr>
      <w:kern w:val="2"/>
      <w:sz w:val="18"/>
      <w:szCs w:val="18"/>
    </w:rPr>
  </w:style>
  <w:style w:type="character" w:customStyle="1" w:styleId="af2">
    <w:name w:val="批注框文本 字符"/>
    <w:basedOn w:val="a1"/>
    <w:link w:val="af1"/>
    <w:rsid w:val="00D3604D"/>
    <w:rPr>
      <w:kern w:val="2"/>
      <w:sz w:val="18"/>
      <w:szCs w:val="18"/>
    </w:rPr>
  </w:style>
  <w:style w:type="paragraph" w:customStyle="1" w:styleId="12">
    <w:name w:val="修订1"/>
    <w:hidden/>
    <w:uiPriority w:val="99"/>
    <w:semiHidden/>
    <w:qFormat/>
    <w:rsid w:val="00D3604D"/>
    <w:pPr>
      <w:spacing w:line="240" w:lineRule="auto"/>
      <w:ind w:leftChars="0" w:left="0"/>
      <w:jc w:val="left"/>
    </w:pPr>
    <w:rPr>
      <w:rFonts w:asciiTheme="minorHAnsi" w:eastAsia="仿宋" w:hAnsiTheme="minorHAnsi" w:cstheme="minorBidi"/>
      <w:kern w:val="2"/>
      <w:sz w:val="28"/>
      <w:szCs w:val="22"/>
    </w:rPr>
  </w:style>
  <w:style w:type="paragraph" w:customStyle="1" w:styleId="TOC10">
    <w:name w:val="TOC 标题1"/>
    <w:basedOn w:val="1"/>
    <w:next w:val="a0"/>
    <w:uiPriority w:val="39"/>
    <w:unhideWhenUsed/>
    <w:qFormat/>
    <w:rsid w:val="00D3604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
    <w:name w:val="列出段落 Char"/>
    <w:link w:val="11"/>
    <w:qFormat/>
    <w:rsid w:val="00D3604D"/>
    <w:rPr>
      <w:rFonts w:asciiTheme="minorHAnsi" w:hAnsiTheme="minorHAnsi" w:cstheme="minorBidi"/>
      <w:kern w:val="2"/>
      <w:sz w:val="24"/>
      <w:szCs w:val="22"/>
    </w:rPr>
  </w:style>
  <w:style w:type="paragraph" w:customStyle="1" w:styleId="a">
    <w:name w:val="图编号"/>
    <w:basedOn w:val="a0"/>
    <w:qFormat/>
    <w:rsid w:val="00D3604D"/>
    <w:pPr>
      <w:numPr>
        <w:numId w:val="4"/>
      </w:numPr>
      <w:ind w:left="0"/>
      <w:jc w:val="center"/>
    </w:pPr>
    <w:rPr>
      <w:rFonts w:ascii="Calibri" w:eastAsia="黑体" w:hAnsi="Calibri"/>
      <w:szCs w:val="21"/>
    </w:rPr>
  </w:style>
  <w:style w:type="character" w:customStyle="1" w:styleId="Char1">
    <w:name w:val="页脚 Char1"/>
    <w:uiPriority w:val="99"/>
    <w:rsid w:val="00D3604D"/>
    <w:rPr>
      <w:sz w:val="18"/>
      <w:szCs w:val="18"/>
    </w:rPr>
  </w:style>
  <w:style w:type="paragraph" w:customStyle="1" w:styleId="110">
    <w:name w:val="列出段落11"/>
    <w:basedOn w:val="a0"/>
    <w:uiPriority w:val="34"/>
    <w:qFormat/>
    <w:rsid w:val="00D3604D"/>
    <w:pPr>
      <w:ind w:firstLineChars="200" w:firstLine="420"/>
    </w:pPr>
    <w:rPr>
      <w:rFonts w:ascii="等线" w:eastAsia="仿宋_GB2312" w:hAnsi="等线"/>
      <w:sz w:val="32"/>
      <w:szCs w:val="22"/>
    </w:rPr>
  </w:style>
  <w:style w:type="paragraph" w:customStyle="1" w:styleId="13">
    <w:name w:val="无间隔1"/>
    <w:uiPriority w:val="1"/>
    <w:qFormat/>
    <w:rsid w:val="00D3604D"/>
    <w:pPr>
      <w:widowControl w:val="0"/>
      <w:spacing w:line="240" w:lineRule="auto"/>
      <w:ind w:leftChars="0" w:left="0"/>
    </w:pPr>
    <w:rPr>
      <w:rFonts w:asciiTheme="minorHAnsi" w:eastAsiaTheme="minorEastAsia" w:hAnsiTheme="minorHAnsi" w:cstheme="minorBidi"/>
      <w:kern w:val="2"/>
      <w:sz w:val="21"/>
      <w:szCs w:val="22"/>
    </w:rPr>
  </w:style>
  <w:style w:type="character" w:customStyle="1" w:styleId="ad">
    <w:name w:val="文档结构图 字符"/>
    <w:basedOn w:val="a1"/>
    <w:link w:val="ac"/>
    <w:uiPriority w:val="99"/>
    <w:semiHidden/>
    <w:rsid w:val="00D3604D"/>
    <w:rPr>
      <w:kern w:val="2"/>
      <w:sz w:val="21"/>
      <w:szCs w:val="24"/>
      <w:shd w:val="clear" w:color="auto" w:fill="000080"/>
    </w:rPr>
  </w:style>
  <w:style w:type="character" w:customStyle="1" w:styleId="3Char">
    <w:name w:val="正文文本缩进 3 Char"/>
    <w:link w:val="310"/>
    <w:rsid w:val="00D3604D"/>
    <w:rPr>
      <w:rFonts w:ascii="Calibri" w:hAnsi="Calibri"/>
      <w:sz w:val="16"/>
      <w:szCs w:val="16"/>
    </w:rPr>
  </w:style>
  <w:style w:type="character" w:customStyle="1" w:styleId="CharChar">
    <w:name w:val="说明 Char Char"/>
    <w:rsid w:val="00D3604D"/>
    <w:rPr>
      <w:rFonts w:eastAsia="楷体_GB2312"/>
      <w:kern w:val="2"/>
      <w:sz w:val="24"/>
      <w:szCs w:val="24"/>
      <w:lang w:val="en-US" w:eastAsia="zh-CN"/>
    </w:rPr>
  </w:style>
  <w:style w:type="character" w:customStyle="1" w:styleId="14">
    <w:name w:val="批注引用1"/>
    <w:rsid w:val="00D3604D"/>
    <w:rPr>
      <w:sz w:val="21"/>
      <w:szCs w:val="21"/>
    </w:rPr>
  </w:style>
  <w:style w:type="character" w:customStyle="1" w:styleId="afa">
    <w:name w:val="批注文字 字符"/>
    <w:link w:val="afb"/>
    <w:rsid w:val="00D3604D"/>
    <w:rPr>
      <w:rFonts w:eastAsia="微软雅黑"/>
      <w:sz w:val="24"/>
      <w:szCs w:val="24"/>
    </w:rPr>
  </w:style>
  <w:style w:type="character" w:customStyle="1" w:styleId="15">
    <w:name w:val="页码1"/>
    <w:basedOn w:val="a1"/>
    <w:rsid w:val="00D3604D"/>
  </w:style>
  <w:style w:type="character" w:customStyle="1" w:styleId="Char0">
    <w:name w:val="批注主题 Char"/>
    <w:link w:val="16"/>
    <w:rsid w:val="00D3604D"/>
    <w:rPr>
      <w:rFonts w:eastAsia="微软雅黑"/>
      <w:b/>
      <w:bCs/>
      <w:sz w:val="24"/>
      <w:szCs w:val="24"/>
    </w:rPr>
  </w:style>
  <w:style w:type="character" w:customStyle="1" w:styleId="ab">
    <w:name w:val="正文文本 字符"/>
    <w:link w:val="aa"/>
    <w:rsid w:val="00D3604D"/>
    <w:rPr>
      <w:kern w:val="2"/>
      <w:sz w:val="21"/>
      <w:szCs w:val="24"/>
    </w:rPr>
  </w:style>
  <w:style w:type="character" w:customStyle="1" w:styleId="CharCharChar0">
    <w:name w:val="正文（首行缩进两字） Char Char Char"/>
    <w:rsid w:val="00D3604D"/>
    <w:rPr>
      <w:rFonts w:eastAsia="经典宋体简"/>
      <w:kern w:val="2"/>
      <w:sz w:val="21"/>
      <w:lang w:val="en-US" w:eastAsia="zh-CN" w:bidi="ar-SA"/>
    </w:rPr>
  </w:style>
  <w:style w:type="character" w:customStyle="1" w:styleId="Char3">
    <w:name w:val="正文文本缩进 Char"/>
    <w:link w:val="17"/>
    <w:rsid w:val="00D3604D"/>
    <w:rPr>
      <w:rFonts w:ascii="微软雅黑" w:eastAsia="微软雅黑" w:hAnsi="微软雅黑" w:cs="Arial"/>
      <w:bCs/>
      <w:sz w:val="24"/>
      <w:szCs w:val="24"/>
    </w:rPr>
  </w:style>
  <w:style w:type="paragraph" w:customStyle="1" w:styleId="17">
    <w:name w:val="正文文本缩进1"/>
    <w:basedOn w:val="40"/>
    <w:next w:val="40"/>
    <w:link w:val="Char3"/>
    <w:rsid w:val="00D3604D"/>
    <w:pPr>
      <w:numPr>
        <w:numId w:val="0"/>
      </w:numPr>
      <w:spacing w:before="0" w:after="0" w:line="520" w:lineRule="exact"/>
      <w:ind w:firstLineChars="200" w:firstLine="480"/>
    </w:pPr>
    <w:rPr>
      <w:rFonts w:ascii="微软雅黑" w:eastAsia="微软雅黑" w:hAnsi="微软雅黑" w:cs="Arial"/>
      <w:b w:val="0"/>
      <w:kern w:val="0"/>
      <w:sz w:val="24"/>
      <w:szCs w:val="24"/>
    </w:rPr>
  </w:style>
  <w:style w:type="paragraph" w:styleId="afb">
    <w:name w:val="annotation text"/>
    <w:basedOn w:val="a0"/>
    <w:link w:val="afa"/>
    <w:rsid w:val="00D3604D"/>
    <w:pPr>
      <w:ind w:firstLineChars="200" w:firstLine="200"/>
      <w:jc w:val="left"/>
    </w:pPr>
    <w:rPr>
      <w:rFonts w:eastAsia="微软雅黑"/>
      <w:kern w:val="0"/>
    </w:rPr>
  </w:style>
  <w:style w:type="character" w:customStyle="1" w:styleId="Char10">
    <w:name w:val="批注文字 Char1"/>
    <w:basedOn w:val="a1"/>
    <w:uiPriority w:val="99"/>
    <w:semiHidden/>
    <w:rsid w:val="00D3604D"/>
    <w:rPr>
      <w:kern w:val="2"/>
      <w:sz w:val="21"/>
      <w:szCs w:val="24"/>
    </w:rPr>
  </w:style>
  <w:style w:type="paragraph" w:customStyle="1" w:styleId="22">
    <w:name w:val="无间隔2"/>
    <w:rsid w:val="00D3604D"/>
    <w:pPr>
      <w:widowControl w:val="0"/>
      <w:spacing w:line="240" w:lineRule="auto"/>
      <w:ind w:leftChars="0" w:left="0"/>
    </w:pPr>
    <w:rPr>
      <w:rFonts w:ascii="Calibri" w:hAnsi="Calibri"/>
      <w:kern w:val="2"/>
      <w:sz w:val="24"/>
      <w:szCs w:val="22"/>
    </w:rPr>
  </w:style>
  <w:style w:type="paragraph" w:customStyle="1" w:styleId="18">
    <w:name w:val="样式1"/>
    <w:basedOn w:val="a0"/>
    <w:rsid w:val="00D3604D"/>
    <w:pPr>
      <w:ind w:firstLineChars="200" w:firstLine="200"/>
      <w:jc w:val="center"/>
    </w:pPr>
    <w:rPr>
      <w:rFonts w:eastAsia="微软雅黑"/>
      <w:sz w:val="28"/>
    </w:rPr>
  </w:style>
  <w:style w:type="paragraph" w:customStyle="1" w:styleId="310">
    <w:name w:val="正文文本缩进 31"/>
    <w:basedOn w:val="a0"/>
    <w:link w:val="3Char"/>
    <w:rsid w:val="00D3604D"/>
    <w:pPr>
      <w:spacing w:after="120"/>
      <w:ind w:left="420"/>
    </w:pPr>
    <w:rPr>
      <w:rFonts w:ascii="Calibri" w:hAnsi="Calibri"/>
      <w:kern w:val="0"/>
      <w:sz w:val="16"/>
      <w:szCs w:val="16"/>
    </w:rPr>
  </w:style>
  <w:style w:type="paragraph" w:customStyle="1" w:styleId="23">
    <w:name w:val="列出段落2"/>
    <w:basedOn w:val="a0"/>
    <w:rsid w:val="00D3604D"/>
    <w:pPr>
      <w:ind w:firstLineChars="200" w:firstLine="420"/>
    </w:pPr>
    <w:rPr>
      <w:rFonts w:ascii="Calibri" w:hAnsi="Calibri"/>
      <w:szCs w:val="22"/>
    </w:rPr>
  </w:style>
  <w:style w:type="paragraph" w:customStyle="1" w:styleId="19">
    <w:name w:val="普通(网站)1"/>
    <w:basedOn w:val="a0"/>
    <w:rsid w:val="00D3604D"/>
    <w:pPr>
      <w:widowControl/>
      <w:spacing w:before="100" w:beforeAutospacing="1" w:after="100" w:afterAutospacing="1" w:line="240" w:lineRule="auto"/>
    </w:pPr>
    <w:rPr>
      <w:rFonts w:ascii="宋体" w:hAnsi="宋体"/>
      <w:kern w:val="0"/>
      <w:szCs w:val="20"/>
    </w:rPr>
  </w:style>
  <w:style w:type="paragraph" w:customStyle="1" w:styleId="HTML1">
    <w:name w:val="HTML 预设格式1"/>
    <w:basedOn w:val="a0"/>
    <w:rsid w:val="00D3604D"/>
    <w:pPr>
      <w:widowControl/>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shd w:val="clear" w:color="auto" w:fill="E5E5CC"/>
    </w:rPr>
  </w:style>
  <w:style w:type="paragraph" w:customStyle="1" w:styleId="1a">
    <w:name w:val="文档结构图1"/>
    <w:basedOn w:val="a0"/>
    <w:rsid w:val="00D3604D"/>
    <w:pPr>
      <w:ind w:firstLineChars="200" w:firstLine="200"/>
    </w:pPr>
    <w:rPr>
      <w:rFonts w:ascii="宋体" w:eastAsia="微软雅黑"/>
      <w:sz w:val="18"/>
      <w:szCs w:val="18"/>
    </w:rPr>
  </w:style>
  <w:style w:type="paragraph" w:customStyle="1" w:styleId="afc">
    <w:name w:val="说明"/>
    <w:basedOn w:val="a0"/>
    <w:rsid w:val="00D3604D"/>
    <w:pPr>
      <w:spacing w:after="120"/>
      <w:ind w:firstLineChars="200" w:firstLine="200"/>
    </w:pPr>
    <w:rPr>
      <w:rFonts w:eastAsia="楷体_GB2312"/>
    </w:rPr>
  </w:style>
  <w:style w:type="paragraph" w:customStyle="1" w:styleId="16">
    <w:name w:val="批注主题1"/>
    <w:basedOn w:val="afb"/>
    <w:next w:val="afb"/>
    <w:link w:val="Char0"/>
    <w:rsid w:val="00D3604D"/>
    <w:rPr>
      <w:b/>
      <w:bCs/>
    </w:rPr>
  </w:style>
  <w:style w:type="character" w:customStyle="1" w:styleId="Char11">
    <w:name w:val="正文文本 Char1"/>
    <w:basedOn w:val="a1"/>
    <w:uiPriority w:val="99"/>
    <w:semiHidden/>
    <w:rsid w:val="00D3604D"/>
    <w:rPr>
      <w:rFonts w:eastAsia="宋体"/>
      <w:kern w:val="2"/>
      <w:sz w:val="24"/>
      <w:szCs w:val="22"/>
    </w:rPr>
  </w:style>
  <w:style w:type="paragraph" w:customStyle="1" w:styleId="WW-1111">
    <w:name w:val="WW-表格内容1111"/>
    <w:basedOn w:val="a0"/>
    <w:rsid w:val="00D3604D"/>
    <w:pPr>
      <w:suppressLineNumbers/>
      <w:suppressAutoHyphens/>
      <w:spacing w:line="240" w:lineRule="auto"/>
    </w:pPr>
    <w:rPr>
      <w:kern w:val="1"/>
      <w:szCs w:val="20"/>
    </w:rPr>
  </w:style>
  <w:style w:type="paragraph" w:customStyle="1" w:styleId="WW-11110">
    <w:name w:val="WW-表格标题1111"/>
    <w:basedOn w:val="WW-1111"/>
    <w:rsid w:val="00D3604D"/>
  </w:style>
  <w:style w:type="paragraph" w:customStyle="1" w:styleId="afd">
    <w:name w:val="章标题"/>
    <w:next w:val="a0"/>
    <w:rsid w:val="00D3604D"/>
    <w:pPr>
      <w:spacing w:beforeLines="50" w:afterLines="50" w:line="240" w:lineRule="auto"/>
      <w:ind w:leftChars="0" w:left="0"/>
      <w:outlineLvl w:val="1"/>
    </w:pPr>
    <w:rPr>
      <w:rFonts w:ascii="黑体" w:eastAsia="黑体"/>
    </w:rPr>
  </w:style>
  <w:style w:type="character" w:styleId="afe">
    <w:name w:val="annotation reference"/>
    <w:rsid w:val="00D3604D"/>
    <w:rPr>
      <w:sz w:val="21"/>
      <w:szCs w:val="21"/>
    </w:rPr>
  </w:style>
  <w:style w:type="paragraph" w:styleId="aff">
    <w:name w:val="Normal Indent"/>
    <w:aliases w:val="正文（首行缩进两字） Char,正文（首行缩进两字）,正文顶格悬挂,特点,表正文,段1,正文(首行缩进两字),正文(首行缩进两字)1,特点标题,四号,缩进,ALT+Z,正文不缩进,正文双线,正文非缩进 Char Char,正文非缩进 Char,特点标题 Char Char,body text,bt,EHPT,Body Text2,ändrad,contents,无缩进,标书正文,建议书标准,????,?y????×?,bt1,Body Text(ch)1,body text1,t"/>
    <w:basedOn w:val="a0"/>
    <w:link w:val="aff0"/>
    <w:rsid w:val="00D3604D"/>
    <w:pPr>
      <w:spacing w:line="240" w:lineRule="auto"/>
      <w:ind w:firstLineChars="200" w:firstLine="444"/>
    </w:pPr>
  </w:style>
  <w:style w:type="paragraph" w:styleId="TOC4">
    <w:name w:val="toc 4"/>
    <w:basedOn w:val="a0"/>
    <w:next w:val="a0"/>
    <w:autoRedefine/>
    <w:rsid w:val="00D3604D"/>
    <w:pPr>
      <w:ind w:leftChars="400" w:left="400"/>
    </w:pPr>
    <w:rPr>
      <w:rFonts w:ascii="Calibri" w:eastAsia="黑体" w:hAnsi="Calibri"/>
      <w:szCs w:val="22"/>
    </w:rPr>
  </w:style>
  <w:style w:type="character" w:customStyle="1" w:styleId="sectionheadword">
    <w:name w:val="sectionheadword"/>
    <w:rsid w:val="00D3604D"/>
  </w:style>
  <w:style w:type="paragraph" w:customStyle="1" w:styleId="aff1">
    <w:name w:val="表格内容"/>
    <w:basedOn w:val="a0"/>
    <w:link w:val="Char4"/>
    <w:qFormat/>
    <w:rsid w:val="00BE4921"/>
    <w:rPr>
      <w:sz w:val="21"/>
    </w:rPr>
  </w:style>
  <w:style w:type="character" w:customStyle="1" w:styleId="Char4">
    <w:name w:val="表格内容 Char"/>
    <w:aliases w:val="无间隔 Char"/>
    <w:basedOn w:val="a1"/>
    <w:link w:val="aff1"/>
    <w:rsid w:val="00BE4921"/>
    <w:rPr>
      <w:kern w:val="2"/>
      <w:sz w:val="21"/>
      <w:szCs w:val="24"/>
    </w:rPr>
  </w:style>
  <w:style w:type="paragraph" w:customStyle="1" w:styleId="CharCharCharChar">
    <w:name w:val="Char Char Char Char"/>
    <w:basedOn w:val="a0"/>
    <w:rsid w:val="009E4969"/>
    <w:pPr>
      <w:ind w:firstLineChars="200" w:firstLine="200"/>
    </w:pPr>
    <w:rPr>
      <w:rFonts w:ascii="Tahoma" w:hAnsi="Tahoma"/>
      <w:szCs w:val="20"/>
    </w:rPr>
  </w:style>
  <w:style w:type="paragraph" w:customStyle="1" w:styleId="aff2">
    <w:name w:val="文档正文缩进"/>
    <w:basedOn w:val="a0"/>
    <w:autoRedefine/>
    <w:rsid w:val="009E4969"/>
    <w:pPr>
      <w:tabs>
        <w:tab w:val="num" w:pos="567"/>
      </w:tabs>
      <w:ind w:firstLineChars="200" w:firstLine="200"/>
    </w:pPr>
    <w:rPr>
      <w:rFonts w:ascii="楷体_GB2312" w:hAnsi="楷体_GB2312" w:cs="宋体"/>
      <w:szCs w:val="20"/>
    </w:rPr>
  </w:style>
  <w:style w:type="paragraph" w:customStyle="1" w:styleId="3">
    <w:name w:val="标题3 级"/>
    <w:basedOn w:val="a0"/>
    <w:autoRedefine/>
    <w:rsid w:val="009E4969"/>
    <w:pPr>
      <w:numPr>
        <w:numId w:val="6"/>
      </w:numPr>
      <w:tabs>
        <w:tab w:val="clear" w:pos="360"/>
      </w:tabs>
      <w:spacing w:line="300" w:lineRule="auto"/>
      <w:ind w:left="0" w:firstLineChars="200" w:firstLine="200"/>
      <w:outlineLvl w:val="2"/>
    </w:pPr>
    <w:rPr>
      <w:rFonts w:ascii="宋体" w:hAnsi="宋体"/>
      <w:b/>
      <w:sz w:val="28"/>
    </w:rPr>
  </w:style>
  <w:style w:type="paragraph" w:customStyle="1" w:styleId="42">
    <w:name w:val="标题4级"/>
    <w:basedOn w:val="a0"/>
    <w:autoRedefine/>
    <w:rsid w:val="009E4969"/>
    <w:pPr>
      <w:spacing w:line="300" w:lineRule="auto"/>
      <w:ind w:firstLineChars="200" w:firstLine="200"/>
      <w:outlineLvl w:val="3"/>
    </w:pPr>
    <w:rPr>
      <w:b/>
      <w:bCs/>
      <w:szCs w:val="21"/>
    </w:rPr>
  </w:style>
  <w:style w:type="paragraph" w:styleId="aff3">
    <w:name w:val="List Number"/>
    <w:basedOn w:val="a0"/>
    <w:rsid w:val="009E4969"/>
    <w:pPr>
      <w:tabs>
        <w:tab w:val="num" w:pos="425"/>
      </w:tabs>
      <w:spacing w:line="300" w:lineRule="auto"/>
      <w:ind w:left="425" w:hanging="425"/>
    </w:pPr>
    <w:rPr>
      <w:sz w:val="18"/>
    </w:rPr>
  </w:style>
  <w:style w:type="paragraph" w:customStyle="1" w:styleId="aff4">
    <w:name w:val="表格标题"/>
    <w:basedOn w:val="af6"/>
    <w:rsid w:val="009E4969"/>
    <w:pPr>
      <w:ind w:firstLineChars="200" w:firstLine="200"/>
      <w:jc w:val="center"/>
    </w:pPr>
    <w:rPr>
      <w:sz w:val="32"/>
    </w:rPr>
  </w:style>
  <w:style w:type="paragraph" w:customStyle="1" w:styleId="aff5">
    <w:name w:val="五号加粗"/>
    <w:basedOn w:val="a0"/>
    <w:rsid w:val="009E4969"/>
    <w:pPr>
      <w:ind w:firstLineChars="200" w:firstLine="200"/>
      <w:jc w:val="left"/>
    </w:pPr>
    <w:rPr>
      <w:szCs w:val="21"/>
    </w:rPr>
  </w:style>
  <w:style w:type="character" w:customStyle="1" w:styleId="aff0">
    <w:name w:val="正文缩进 字符"/>
    <w:aliases w:val="正文（首行缩进两字） Char 字符,正文（首行缩进两字） 字符,正文顶格悬挂 字符,特点 字符,表正文 字符,段1 字符,正文(首行缩进两字) 字符,正文(首行缩进两字)1 字符,特点标题 字符,四号 字符,缩进 字符,ALT+Z 字符,正文不缩进 字符,正文双线 字符,正文非缩进 Char Char 字符,正文非缩进 Char 字符,特点标题 Char Char 字符,body text 字符,bt 字符,EHPT 字符,Body Text2 字符,ändrad 字符,无缩进 字符"/>
    <w:link w:val="aff"/>
    <w:rsid w:val="009E4969"/>
    <w:rPr>
      <w:kern w:val="2"/>
      <w:sz w:val="24"/>
      <w:szCs w:val="24"/>
    </w:rPr>
  </w:style>
  <w:style w:type="paragraph" w:styleId="TOC5">
    <w:name w:val="toc 5"/>
    <w:basedOn w:val="a0"/>
    <w:next w:val="a0"/>
    <w:autoRedefine/>
    <w:semiHidden/>
    <w:rsid w:val="009E4969"/>
    <w:pPr>
      <w:ind w:left="840" w:firstLineChars="200" w:firstLine="200"/>
      <w:jc w:val="left"/>
    </w:pPr>
    <w:rPr>
      <w:sz w:val="18"/>
      <w:szCs w:val="18"/>
    </w:rPr>
  </w:style>
  <w:style w:type="paragraph" w:styleId="TOC6">
    <w:name w:val="toc 6"/>
    <w:basedOn w:val="a0"/>
    <w:next w:val="a0"/>
    <w:autoRedefine/>
    <w:semiHidden/>
    <w:rsid w:val="009E4969"/>
    <w:pPr>
      <w:ind w:left="1050" w:firstLineChars="200" w:firstLine="200"/>
      <w:jc w:val="left"/>
    </w:pPr>
    <w:rPr>
      <w:sz w:val="18"/>
      <w:szCs w:val="18"/>
    </w:rPr>
  </w:style>
  <w:style w:type="paragraph" w:styleId="TOC7">
    <w:name w:val="toc 7"/>
    <w:basedOn w:val="a0"/>
    <w:next w:val="a0"/>
    <w:autoRedefine/>
    <w:semiHidden/>
    <w:rsid w:val="009E4969"/>
    <w:pPr>
      <w:ind w:left="1260" w:firstLineChars="200" w:firstLine="200"/>
      <w:jc w:val="left"/>
    </w:pPr>
    <w:rPr>
      <w:sz w:val="18"/>
      <w:szCs w:val="18"/>
    </w:rPr>
  </w:style>
  <w:style w:type="paragraph" w:styleId="TOC8">
    <w:name w:val="toc 8"/>
    <w:basedOn w:val="a0"/>
    <w:next w:val="a0"/>
    <w:autoRedefine/>
    <w:semiHidden/>
    <w:rsid w:val="009E4969"/>
    <w:pPr>
      <w:ind w:left="1470" w:firstLineChars="200" w:firstLine="200"/>
      <w:jc w:val="left"/>
    </w:pPr>
    <w:rPr>
      <w:sz w:val="18"/>
      <w:szCs w:val="18"/>
    </w:rPr>
  </w:style>
  <w:style w:type="paragraph" w:styleId="TOC9">
    <w:name w:val="toc 9"/>
    <w:basedOn w:val="a0"/>
    <w:next w:val="a0"/>
    <w:autoRedefine/>
    <w:semiHidden/>
    <w:rsid w:val="009E4969"/>
    <w:pPr>
      <w:ind w:left="1680" w:firstLineChars="200" w:firstLine="200"/>
      <w:jc w:val="left"/>
    </w:pPr>
    <w:rPr>
      <w:sz w:val="18"/>
      <w:szCs w:val="18"/>
    </w:rPr>
  </w:style>
  <w:style w:type="paragraph" w:styleId="aff6">
    <w:name w:val="Date"/>
    <w:basedOn w:val="a0"/>
    <w:next w:val="a0"/>
    <w:link w:val="aff7"/>
    <w:rsid w:val="009E4969"/>
    <w:pPr>
      <w:ind w:leftChars="2500" w:left="100" w:firstLineChars="200" w:firstLine="200"/>
    </w:pPr>
  </w:style>
  <w:style w:type="character" w:customStyle="1" w:styleId="aff7">
    <w:name w:val="日期 字符"/>
    <w:basedOn w:val="a1"/>
    <w:link w:val="aff6"/>
    <w:rsid w:val="009E4969"/>
    <w:rPr>
      <w:kern w:val="2"/>
      <w:sz w:val="24"/>
      <w:szCs w:val="24"/>
    </w:rPr>
  </w:style>
  <w:style w:type="character" w:customStyle="1" w:styleId="CharChar1">
    <w:name w:val="Char Char1"/>
    <w:rsid w:val="009E4969"/>
    <w:rPr>
      <w:rFonts w:eastAsia="宋体"/>
      <w:b/>
      <w:bCs/>
      <w:kern w:val="2"/>
      <w:sz w:val="32"/>
      <w:szCs w:val="32"/>
      <w:lang w:val="en-US" w:eastAsia="zh-CN" w:bidi="ar-SA"/>
    </w:rPr>
  </w:style>
  <w:style w:type="paragraph" w:customStyle="1" w:styleId="CharCharChar1">
    <w:name w:val="文档正文样式 Char Char Char"/>
    <w:basedOn w:val="a0"/>
    <w:autoRedefine/>
    <w:rsid w:val="009E4969"/>
    <w:pPr>
      <w:ind w:firstLineChars="200" w:firstLine="480"/>
    </w:pPr>
    <w:rPr>
      <w:rFonts w:ascii="Tahoma" w:hAnsi="Tahoma"/>
      <w:szCs w:val="20"/>
    </w:rPr>
  </w:style>
  <w:style w:type="paragraph" w:customStyle="1" w:styleId="aff8">
    <w:name w:val="表格文字"/>
    <w:basedOn w:val="a0"/>
    <w:rsid w:val="009E4969"/>
    <w:pPr>
      <w:ind w:firstLineChars="200" w:firstLine="200"/>
    </w:pPr>
    <w:rPr>
      <w:rFonts w:ascii="宋体" w:hAnsi="宋体"/>
      <w:sz w:val="18"/>
      <w:szCs w:val="18"/>
    </w:rPr>
  </w:style>
  <w:style w:type="paragraph" w:customStyle="1" w:styleId="24">
    <w:name w:val="正文(首行缩进2字符)"/>
    <w:basedOn w:val="a0"/>
    <w:rsid w:val="009E4969"/>
    <w:pPr>
      <w:ind w:firstLineChars="200" w:firstLine="200"/>
    </w:pPr>
    <w:rPr>
      <w:szCs w:val="21"/>
    </w:rPr>
  </w:style>
  <w:style w:type="paragraph" w:customStyle="1" w:styleId="CharChar1CharCharCharCharCharChar">
    <w:name w:val="Char Char1 Char Char Char Char Char Char"/>
    <w:basedOn w:val="a0"/>
    <w:autoRedefine/>
    <w:rsid w:val="009E4969"/>
    <w:pPr>
      <w:widowControl/>
      <w:spacing w:after="160" w:line="240" w:lineRule="exact"/>
      <w:ind w:firstLineChars="200" w:firstLine="200"/>
      <w:jc w:val="left"/>
    </w:pPr>
    <w:rPr>
      <w:rFonts w:ascii="Verdana" w:eastAsia="仿宋_GB2312" w:hAnsi="Verdana" w:cs="Verdana"/>
      <w:kern w:val="0"/>
      <w:lang w:eastAsia="en-US"/>
    </w:rPr>
  </w:style>
  <w:style w:type="paragraph" w:customStyle="1" w:styleId="315">
    <w:name w:val="样式 标题 3 + 宋体 小四 行距: 1.5 倍行距"/>
    <w:basedOn w:val="31"/>
    <w:rsid w:val="009E4969"/>
    <w:pPr>
      <w:numPr>
        <w:numId w:val="0"/>
      </w:numPr>
      <w:tabs>
        <w:tab w:val="num" w:pos="720"/>
      </w:tabs>
      <w:spacing w:before="100" w:beforeAutospacing="1" w:after="100" w:afterAutospacing="1"/>
    </w:pPr>
    <w:rPr>
      <w:rFonts w:cs="宋体"/>
      <w:sz w:val="24"/>
      <w:szCs w:val="20"/>
    </w:rPr>
  </w:style>
  <w:style w:type="paragraph" w:customStyle="1" w:styleId="1b">
    <w:name w:val="正文1"/>
    <w:basedOn w:val="a0"/>
    <w:link w:val="1Char"/>
    <w:autoRedefine/>
    <w:rsid w:val="009E4969"/>
    <w:pPr>
      <w:ind w:firstLineChars="200" w:firstLine="480"/>
    </w:pPr>
    <w:rPr>
      <w:rFonts w:ascii="Calibri" w:hAnsi="Calibri"/>
    </w:rPr>
  </w:style>
  <w:style w:type="character" w:customStyle="1" w:styleId="1Char">
    <w:name w:val="正文1 Char"/>
    <w:link w:val="1b"/>
    <w:rsid w:val="009E4969"/>
    <w:rPr>
      <w:rFonts w:ascii="Calibri" w:hAnsi="Calibri"/>
      <w:kern w:val="2"/>
      <w:sz w:val="24"/>
      <w:szCs w:val="24"/>
    </w:rPr>
  </w:style>
  <w:style w:type="paragraph" w:customStyle="1" w:styleId="Char5">
    <w:name w:val="Char"/>
    <w:basedOn w:val="a0"/>
    <w:rsid w:val="009E4969"/>
    <w:pPr>
      <w:ind w:firstLineChars="200" w:firstLine="200"/>
    </w:pPr>
    <w:rPr>
      <w:rFonts w:ascii="Tahoma" w:hAnsi="Tahoma"/>
      <w:szCs w:val="21"/>
    </w:rPr>
  </w:style>
  <w:style w:type="paragraph" w:styleId="aff9">
    <w:name w:val="caption"/>
    <w:basedOn w:val="a0"/>
    <w:next w:val="a0"/>
    <w:qFormat/>
    <w:rsid w:val="009E4969"/>
    <w:pPr>
      <w:ind w:firstLineChars="200" w:firstLine="200"/>
    </w:pPr>
    <w:rPr>
      <w:rFonts w:ascii="Arial" w:eastAsia="黑体" w:hAnsi="Arial" w:cs="Arial"/>
      <w:sz w:val="20"/>
      <w:szCs w:val="20"/>
    </w:rPr>
  </w:style>
  <w:style w:type="paragraph" w:styleId="affa">
    <w:name w:val="No Spacing"/>
    <w:next w:val="aff8"/>
    <w:uiPriority w:val="1"/>
    <w:qFormat/>
    <w:rsid w:val="009E4969"/>
    <w:pPr>
      <w:widowControl w:val="0"/>
      <w:ind w:leftChars="0" w:left="0"/>
    </w:pPr>
    <w:rPr>
      <w:kern w:val="2"/>
      <w:sz w:val="21"/>
      <w:szCs w:val="24"/>
    </w:rPr>
  </w:style>
  <w:style w:type="paragraph" w:styleId="TOC">
    <w:name w:val="TOC Heading"/>
    <w:basedOn w:val="1"/>
    <w:next w:val="a0"/>
    <w:uiPriority w:val="39"/>
    <w:semiHidden/>
    <w:unhideWhenUsed/>
    <w:qFormat/>
    <w:rsid w:val="009E4969"/>
    <w:pPr>
      <w:spacing w:before="260" w:after="260"/>
      <w:outlineLvl w:val="9"/>
    </w:pPr>
  </w:style>
  <w:style w:type="paragraph" w:customStyle="1" w:styleId="25">
    <w:name w:val="样式2"/>
    <w:basedOn w:val="a0"/>
    <w:link w:val="2Char"/>
    <w:qFormat/>
    <w:rsid w:val="009E4969"/>
    <w:pPr>
      <w:keepNext/>
      <w:keepLines/>
      <w:spacing w:before="260" w:after="260" w:line="416" w:lineRule="auto"/>
      <w:ind w:firstLineChars="200" w:firstLine="200"/>
      <w:outlineLvl w:val="1"/>
    </w:pPr>
    <w:rPr>
      <w:rFonts w:ascii="Arial" w:eastAsia="黑体" w:hAnsi="Arial"/>
      <w:b/>
      <w:bCs/>
      <w:sz w:val="28"/>
      <w:szCs w:val="32"/>
    </w:rPr>
  </w:style>
  <w:style w:type="character" w:customStyle="1" w:styleId="2Char">
    <w:name w:val="样式2 Char"/>
    <w:basedOn w:val="a1"/>
    <w:link w:val="25"/>
    <w:rsid w:val="009E4969"/>
    <w:rPr>
      <w:rFonts w:ascii="Arial" w:eastAsia="黑体" w:hAnsi="Arial"/>
      <w:b/>
      <w:bCs/>
      <w:kern w:val="2"/>
      <w:sz w:val="28"/>
      <w:szCs w:val="32"/>
    </w:rPr>
  </w:style>
  <w:style w:type="paragraph" w:customStyle="1" w:styleId="100">
    <w:name w:val="样式10"/>
    <w:basedOn w:val="a0"/>
    <w:rsid w:val="009E4969"/>
    <w:pPr>
      <w:ind w:left="480" w:firstLineChars="200" w:firstLine="200"/>
    </w:pPr>
  </w:style>
  <w:style w:type="character" w:customStyle="1" w:styleId="Char6">
    <w:name w:val="（正文）手册 Char"/>
    <w:link w:val="affb"/>
    <w:qFormat/>
    <w:locked/>
    <w:rsid w:val="00D76644"/>
    <w:rPr>
      <w:rFonts w:cs="Calibri"/>
      <w:szCs w:val="21"/>
    </w:rPr>
  </w:style>
  <w:style w:type="paragraph" w:customStyle="1" w:styleId="affb">
    <w:name w:val="（正文）手册"/>
    <w:basedOn w:val="a0"/>
    <w:link w:val="Char6"/>
    <w:qFormat/>
    <w:rsid w:val="00D76644"/>
    <w:pPr>
      <w:ind w:firstLineChars="200" w:firstLine="420"/>
    </w:pPr>
    <w:rPr>
      <w:rFonts w:cs="Calibri"/>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5296">
      <w:bodyDiv w:val="1"/>
      <w:marLeft w:val="0"/>
      <w:marRight w:val="0"/>
      <w:marTop w:val="0"/>
      <w:marBottom w:val="0"/>
      <w:divBdr>
        <w:top w:val="none" w:sz="0" w:space="0" w:color="auto"/>
        <w:left w:val="none" w:sz="0" w:space="0" w:color="auto"/>
        <w:bottom w:val="none" w:sz="0" w:space="0" w:color="auto"/>
        <w:right w:val="none" w:sz="0" w:space="0" w:color="auto"/>
      </w:divBdr>
    </w:div>
    <w:div w:id="534971983">
      <w:bodyDiv w:val="1"/>
      <w:marLeft w:val="0"/>
      <w:marRight w:val="0"/>
      <w:marTop w:val="0"/>
      <w:marBottom w:val="0"/>
      <w:divBdr>
        <w:top w:val="none" w:sz="0" w:space="0" w:color="auto"/>
        <w:left w:val="none" w:sz="0" w:space="0" w:color="auto"/>
        <w:bottom w:val="none" w:sz="0" w:space="0" w:color="auto"/>
        <w:right w:val="none" w:sz="0" w:space="0" w:color="auto"/>
      </w:divBdr>
      <w:divsChild>
        <w:div w:id="463275256">
          <w:marLeft w:val="0"/>
          <w:marRight w:val="0"/>
          <w:marTop w:val="0"/>
          <w:marBottom w:val="0"/>
          <w:divBdr>
            <w:top w:val="none" w:sz="0" w:space="0" w:color="auto"/>
            <w:left w:val="none" w:sz="0" w:space="0" w:color="auto"/>
            <w:bottom w:val="none" w:sz="0" w:space="0" w:color="auto"/>
            <w:right w:val="none" w:sz="0" w:space="0" w:color="auto"/>
          </w:divBdr>
        </w:div>
      </w:divsChild>
    </w:div>
    <w:div w:id="1057781798">
      <w:bodyDiv w:val="1"/>
      <w:marLeft w:val="0"/>
      <w:marRight w:val="0"/>
      <w:marTop w:val="0"/>
      <w:marBottom w:val="0"/>
      <w:divBdr>
        <w:top w:val="none" w:sz="0" w:space="0" w:color="auto"/>
        <w:left w:val="none" w:sz="0" w:space="0" w:color="auto"/>
        <w:bottom w:val="none" w:sz="0" w:space="0" w:color="auto"/>
        <w:right w:val="none" w:sz="0" w:space="0" w:color="auto"/>
      </w:divBdr>
      <w:divsChild>
        <w:div w:id="1665821605">
          <w:marLeft w:val="0"/>
          <w:marRight w:val="0"/>
          <w:marTop w:val="0"/>
          <w:marBottom w:val="0"/>
          <w:divBdr>
            <w:top w:val="none" w:sz="0" w:space="0" w:color="auto"/>
            <w:left w:val="none" w:sz="0" w:space="0" w:color="auto"/>
            <w:bottom w:val="none" w:sz="0" w:space="0" w:color="auto"/>
            <w:right w:val="none" w:sz="0" w:space="0" w:color="auto"/>
          </w:divBdr>
          <w:divsChild>
            <w:div w:id="967664569">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 w:id="1972202834">
      <w:bodyDiv w:val="1"/>
      <w:marLeft w:val="0"/>
      <w:marRight w:val="0"/>
      <w:marTop w:val="0"/>
      <w:marBottom w:val="0"/>
      <w:divBdr>
        <w:top w:val="none" w:sz="0" w:space="0" w:color="auto"/>
        <w:left w:val="none" w:sz="0" w:space="0" w:color="auto"/>
        <w:bottom w:val="none" w:sz="0" w:space="0" w:color="auto"/>
        <w:right w:val="none" w:sz="0" w:space="0" w:color="auto"/>
      </w:divBdr>
      <w:divsChild>
        <w:div w:id="170107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mailto:778528436@GJX@W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oter" Target="footer8.xml"/><Relationship Id="rId20" Type="http://schemas.openxmlformats.org/officeDocument/2006/relationships/footer" Target="footer7.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1810-D3A5-4101-9958-D1F8E8F3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765</Words>
  <Characters>4365</Characters>
  <Application>Microsoft Office Word</Application>
  <DocSecurity>0</DocSecurity>
  <Lines>36</Lines>
  <Paragraphs>10</Paragraphs>
  <ScaleCrop>false</ScaleCrop>
  <Company>gmcic</Company>
  <LinksUpToDate>false</LinksUpToDate>
  <CharactersWithSpaces>5120</CharactersWithSpaces>
  <SharedDoc>false</SharedDoc>
  <HLinks>
    <vt:vector size="144" baseType="variant">
      <vt:variant>
        <vt:i4>1638459</vt:i4>
      </vt:variant>
      <vt:variant>
        <vt:i4>140</vt:i4>
      </vt:variant>
      <vt:variant>
        <vt:i4>0</vt:i4>
      </vt:variant>
      <vt:variant>
        <vt:i4>5</vt:i4>
      </vt:variant>
      <vt:variant>
        <vt:lpwstr/>
      </vt:variant>
      <vt:variant>
        <vt:lpwstr>_Toc339559414</vt:lpwstr>
      </vt:variant>
      <vt:variant>
        <vt:i4>1638459</vt:i4>
      </vt:variant>
      <vt:variant>
        <vt:i4>134</vt:i4>
      </vt:variant>
      <vt:variant>
        <vt:i4>0</vt:i4>
      </vt:variant>
      <vt:variant>
        <vt:i4>5</vt:i4>
      </vt:variant>
      <vt:variant>
        <vt:lpwstr/>
      </vt:variant>
      <vt:variant>
        <vt:lpwstr>_Toc339559413</vt:lpwstr>
      </vt:variant>
      <vt:variant>
        <vt:i4>1638459</vt:i4>
      </vt:variant>
      <vt:variant>
        <vt:i4>128</vt:i4>
      </vt:variant>
      <vt:variant>
        <vt:i4>0</vt:i4>
      </vt:variant>
      <vt:variant>
        <vt:i4>5</vt:i4>
      </vt:variant>
      <vt:variant>
        <vt:lpwstr/>
      </vt:variant>
      <vt:variant>
        <vt:lpwstr>_Toc339559412</vt:lpwstr>
      </vt:variant>
      <vt:variant>
        <vt:i4>1638459</vt:i4>
      </vt:variant>
      <vt:variant>
        <vt:i4>122</vt:i4>
      </vt:variant>
      <vt:variant>
        <vt:i4>0</vt:i4>
      </vt:variant>
      <vt:variant>
        <vt:i4>5</vt:i4>
      </vt:variant>
      <vt:variant>
        <vt:lpwstr/>
      </vt:variant>
      <vt:variant>
        <vt:lpwstr>_Toc339559411</vt:lpwstr>
      </vt:variant>
      <vt:variant>
        <vt:i4>1638459</vt:i4>
      </vt:variant>
      <vt:variant>
        <vt:i4>116</vt:i4>
      </vt:variant>
      <vt:variant>
        <vt:i4>0</vt:i4>
      </vt:variant>
      <vt:variant>
        <vt:i4>5</vt:i4>
      </vt:variant>
      <vt:variant>
        <vt:lpwstr/>
      </vt:variant>
      <vt:variant>
        <vt:lpwstr>_Toc339559410</vt:lpwstr>
      </vt:variant>
      <vt:variant>
        <vt:i4>1572923</vt:i4>
      </vt:variant>
      <vt:variant>
        <vt:i4>110</vt:i4>
      </vt:variant>
      <vt:variant>
        <vt:i4>0</vt:i4>
      </vt:variant>
      <vt:variant>
        <vt:i4>5</vt:i4>
      </vt:variant>
      <vt:variant>
        <vt:lpwstr/>
      </vt:variant>
      <vt:variant>
        <vt:lpwstr>_Toc339559409</vt:lpwstr>
      </vt:variant>
      <vt:variant>
        <vt:i4>1572923</vt:i4>
      </vt:variant>
      <vt:variant>
        <vt:i4>104</vt:i4>
      </vt:variant>
      <vt:variant>
        <vt:i4>0</vt:i4>
      </vt:variant>
      <vt:variant>
        <vt:i4>5</vt:i4>
      </vt:variant>
      <vt:variant>
        <vt:lpwstr/>
      </vt:variant>
      <vt:variant>
        <vt:lpwstr>_Toc339559408</vt:lpwstr>
      </vt:variant>
      <vt:variant>
        <vt:i4>1572923</vt:i4>
      </vt:variant>
      <vt:variant>
        <vt:i4>98</vt:i4>
      </vt:variant>
      <vt:variant>
        <vt:i4>0</vt:i4>
      </vt:variant>
      <vt:variant>
        <vt:i4>5</vt:i4>
      </vt:variant>
      <vt:variant>
        <vt:lpwstr/>
      </vt:variant>
      <vt:variant>
        <vt:lpwstr>_Toc339559407</vt:lpwstr>
      </vt:variant>
      <vt:variant>
        <vt:i4>1572923</vt:i4>
      </vt:variant>
      <vt:variant>
        <vt:i4>92</vt:i4>
      </vt:variant>
      <vt:variant>
        <vt:i4>0</vt:i4>
      </vt:variant>
      <vt:variant>
        <vt:i4>5</vt:i4>
      </vt:variant>
      <vt:variant>
        <vt:lpwstr/>
      </vt:variant>
      <vt:variant>
        <vt:lpwstr>_Toc339559406</vt:lpwstr>
      </vt:variant>
      <vt:variant>
        <vt:i4>1572923</vt:i4>
      </vt:variant>
      <vt:variant>
        <vt:i4>86</vt:i4>
      </vt:variant>
      <vt:variant>
        <vt:i4>0</vt:i4>
      </vt:variant>
      <vt:variant>
        <vt:i4>5</vt:i4>
      </vt:variant>
      <vt:variant>
        <vt:lpwstr/>
      </vt:variant>
      <vt:variant>
        <vt:lpwstr>_Toc339559405</vt:lpwstr>
      </vt:variant>
      <vt:variant>
        <vt:i4>1572923</vt:i4>
      </vt:variant>
      <vt:variant>
        <vt:i4>80</vt:i4>
      </vt:variant>
      <vt:variant>
        <vt:i4>0</vt:i4>
      </vt:variant>
      <vt:variant>
        <vt:i4>5</vt:i4>
      </vt:variant>
      <vt:variant>
        <vt:lpwstr/>
      </vt:variant>
      <vt:variant>
        <vt:lpwstr>_Toc339559404</vt:lpwstr>
      </vt:variant>
      <vt:variant>
        <vt:i4>1572923</vt:i4>
      </vt:variant>
      <vt:variant>
        <vt:i4>74</vt:i4>
      </vt:variant>
      <vt:variant>
        <vt:i4>0</vt:i4>
      </vt:variant>
      <vt:variant>
        <vt:i4>5</vt:i4>
      </vt:variant>
      <vt:variant>
        <vt:lpwstr/>
      </vt:variant>
      <vt:variant>
        <vt:lpwstr>_Toc339559403</vt:lpwstr>
      </vt:variant>
      <vt:variant>
        <vt:i4>1572923</vt:i4>
      </vt:variant>
      <vt:variant>
        <vt:i4>68</vt:i4>
      </vt:variant>
      <vt:variant>
        <vt:i4>0</vt:i4>
      </vt:variant>
      <vt:variant>
        <vt:i4>5</vt:i4>
      </vt:variant>
      <vt:variant>
        <vt:lpwstr/>
      </vt:variant>
      <vt:variant>
        <vt:lpwstr>_Toc339559402</vt:lpwstr>
      </vt:variant>
      <vt:variant>
        <vt:i4>1572923</vt:i4>
      </vt:variant>
      <vt:variant>
        <vt:i4>62</vt:i4>
      </vt:variant>
      <vt:variant>
        <vt:i4>0</vt:i4>
      </vt:variant>
      <vt:variant>
        <vt:i4>5</vt:i4>
      </vt:variant>
      <vt:variant>
        <vt:lpwstr/>
      </vt:variant>
      <vt:variant>
        <vt:lpwstr>_Toc339559401</vt:lpwstr>
      </vt:variant>
      <vt:variant>
        <vt:i4>1572923</vt:i4>
      </vt:variant>
      <vt:variant>
        <vt:i4>56</vt:i4>
      </vt:variant>
      <vt:variant>
        <vt:i4>0</vt:i4>
      </vt:variant>
      <vt:variant>
        <vt:i4>5</vt:i4>
      </vt:variant>
      <vt:variant>
        <vt:lpwstr/>
      </vt:variant>
      <vt:variant>
        <vt:lpwstr>_Toc339559400</vt:lpwstr>
      </vt:variant>
      <vt:variant>
        <vt:i4>1114172</vt:i4>
      </vt:variant>
      <vt:variant>
        <vt:i4>50</vt:i4>
      </vt:variant>
      <vt:variant>
        <vt:i4>0</vt:i4>
      </vt:variant>
      <vt:variant>
        <vt:i4>5</vt:i4>
      </vt:variant>
      <vt:variant>
        <vt:lpwstr/>
      </vt:variant>
      <vt:variant>
        <vt:lpwstr>_Toc339559399</vt:lpwstr>
      </vt:variant>
      <vt:variant>
        <vt:i4>1114172</vt:i4>
      </vt:variant>
      <vt:variant>
        <vt:i4>44</vt:i4>
      </vt:variant>
      <vt:variant>
        <vt:i4>0</vt:i4>
      </vt:variant>
      <vt:variant>
        <vt:i4>5</vt:i4>
      </vt:variant>
      <vt:variant>
        <vt:lpwstr/>
      </vt:variant>
      <vt:variant>
        <vt:lpwstr>_Toc339559398</vt:lpwstr>
      </vt:variant>
      <vt:variant>
        <vt:i4>1114172</vt:i4>
      </vt:variant>
      <vt:variant>
        <vt:i4>38</vt:i4>
      </vt:variant>
      <vt:variant>
        <vt:i4>0</vt:i4>
      </vt:variant>
      <vt:variant>
        <vt:i4>5</vt:i4>
      </vt:variant>
      <vt:variant>
        <vt:lpwstr/>
      </vt:variant>
      <vt:variant>
        <vt:lpwstr>_Toc339559397</vt:lpwstr>
      </vt:variant>
      <vt:variant>
        <vt:i4>1114172</vt:i4>
      </vt:variant>
      <vt:variant>
        <vt:i4>32</vt:i4>
      </vt:variant>
      <vt:variant>
        <vt:i4>0</vt:i4>
      </vt:variant>
      <vt:variant>
        <vt:i4>5</vt:i4>
      </vt:variant>
      <vt:variant>
        <vt:lpwstr/>
      </vt:variant>
      <vt:variant>
        <vt:lpwstr>_Toc339559396</vt:lpwstr>
      </vt:variant>
      <vt:variant>
        <vt:i4>1114172</vt:i4>
      </vt:variant>
      <vt:variant>
        <vt:i4>26</vt:i4>
      </vt:variant>
      <vt:variant>
        <vt:i4>0</vt:i4>
      </vt:variant>
      <vt:variant>
        <vt:i4>5</vt:i4>
      </vt:variant>
      <vt:variant>
        <vt:lpwstr/>
      </vt:variant>
      <vt:variant>
        <vt:lpwstr>_Toc339559395</vt:lpwstr>
      </vt:variant>
      <vt:variant>
        <vt:i4>1114172</vt:i4>
      </vt:variant>
      <vt:variant>
        <vt:i4>20</vt:i4>
      </vt:variant>
      <vt:variant>
        <vt:i4>0</vt:i4>
      </vt:variant>
      <vt:variant>
        <vt:i4>5</vt:i4>
      </vt:variant>
      <vt:variant>
        <vt:lpwstr/>
      </vt:variant>
      <vt:variant>
        <vt:lpwstr>_Toc339559394</vt:lpwstr>
      </vt:variant>
      <vt:variant>
        <vt:i4>1114172</vt:i4>
      </vt:variant>
      <vt:variant>
        <vt:i4>14</vt:i4>
      </vt:variant>
      <vt:variant>
        <vt:i4>0</vt:i4>
      </vt:variant>
      <vt:variant>
        <vt:i4>5</vt:i4>
      </vt:variant>
      <vt:variant>
        <vt:lpwstr/>
      </vt:variant>
      <vt:variant>
        <vt:lpwstr>_Toc339559393</vt:lpwstr>
      </vt:variant>
      <vt:variant>
        <vt:i4>1114172</vt:i4>
      </vt:variant>
      <vt:variant>
        <vt:i4>8</vt:i4>
      </vt:variant>
      <vt:variant>
        <vt:i4>0</vt:i4>
      </vt:variant>
      <vt:variant>
        <vt:i4>5</vt:i4>
      </vt:variant>
      <vt:variant>
        <vt:lpwstr/>
      </vt:variant>
      <vt:variant>
        <vt:lpwstr>_Toc339559392</vt:lpwstr>
      </vt:variant>
      <vt:variant>
        <vt:i4>1114172</vt:i4>
      </vt:variant>
      <vt:variant>
        <vt:i4>2</vt:i4>
      </vt:variant>
      <vt:variant>
        <vt:i4>0</vt:i4>
      </vt:variant>
      <vt:variant>
        <vt:i4>5</vt:i4>
      </vt:variant>
      <vt:variant>
        <vt:lpwstr/>
      </vt:variant>
      <vt:variant>
        <vt:lpwstr>_Toc339559391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ljhw10</cp:lastModifiedBy>
  <cp:revision>324</cp:revision>
  <cp:lastPrinted>2020-12-18T01:05:00Z</cp:lastPrinted>
  <dcterms:created xsi:type="dcterms:W3CDTF">2020-12-17T10:22:00Z</dcterms:created>
  <dcterms:modified xsi:type="dcterms:W3CDTF">2020-12-21T01:34:00Z</dcterms:modified>
</cp:coreProperties>
</file>