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01" w:rsidRPr="00407744" w:rsidRDefault="00F77901" w:rsidP="003B101C">
      <w:pPr>
        <w:spacing w:line="600" w:lineRule="exact"/>
        <w:rPr>
          <w:rFonts w:ascii="仿宋_GB2312" w:eastAsia="仿宋_GB2312" w:hAnsi="微软雅黑"/>
          <w:kern w:val="0"/>
          <w:sz w:val="32"/>
          <w:szCs w:val="32"/>
        </w:rPr>
      </w:pPr>
      <w:bookmarkStart w:id="0" w:name="_GoBack"/>
      <w:bookmarkEnd w:id="0"/>
      <w:r w:rsidRPr="00407744">
        <w:rPr>
          <w:rFonts w:ascii="黑体" w:eastAsia="黑体" w:hAnsi="黑体" w:hint="eastAsia"/>
          <w:sz w:val="32"/>
          <w:szCs w:val="32"/>
        </w:rPr>
        <w:t>附件</w:t>
      </w:r>
      <w:r w:rsidR="003F0FD5" w:rsidRPr="00407744">
        <w:rPr>
          <w:rFonts w:ascii="黑体" w:eastAsia="黑体" w:hAnsi="黑体" w:hint="eastAsia"/>
          <w:sz w:val="32"/>
          <w:szCs w:val="32"/>
        </w:rPr>
        <w:t>1</w:t>
      </w:r>
    </w:p>
    <w:p w:rsidR="00F77901" w:rsidRPr="00407744" w:rsidRDefault="00F77901" w:rsidP="003B101C">
      <w:pPr>
        <w:pStyle w:val="a6"/>
        <w:shd w:val="clear" w:color="auto" w:fill="FFFFFF"/>
        <w:spacing w:beforeLines="100" w:before="240" w:beforeAutospacing="0" w:afterLines="100" w:after="240" w:afterAutospacing="0" w:line="600" w:lineRule="exact"/>
        <w:jc w:val="center"/>
        <w:rPr>
          <w:rFonts w:ascii="方正小标宋简体" w:eastAsia="方正小标宋简体" w:hAnsi="黑体"/>
          <w:kern w:val="2"/>
          <w:sz w:val="44"/>
          <w:szCs w:val="32"/>
        </w:rPr>
      </w:pPr>
      <w:r w:rsidRPr="00407744">
        <w:rPr>
          <w:rFonts w:ascii="方正小标宋简体" w:eastAsia="方正小标宋简体" w:hAnsi="黑体" w:hint="eastAsia"/>
          <w:kern w:val="2"/>
          <w:sz w:val="44"/>
          <w:szCs w:val="32"/>
        </w:rPr>
        <w:t>电耗限额确定方法</w:t>
      </w:r>
    </w:p>
    <w:p w:rsidR="00F77901" w:rsidRPr="00407744" w:rsidRDefault="00F77901" w:rsidP="00F77901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="646"/>
        <w:rPr>
          <w:rFonts w:ascii="仿宋_GB2312" w:eastAsia="仿宋_GB2312" w:hAnsi="微软雅黑"/>
          <w:sz w:val="32"/>
          <w:szCs w:val="32"/>
        </w:rPr>
      </w:pPr>
      <w:r w:rsidRPr="00407744">
        <w:rPr>
          <w:rFonts w:ascii="仿宋_GB2312" w:eastAsia="仿宋_GB2312" w:hAnsi="微软雅黑" w:hint="eastAsia"/>
          <w:sz w:val="32"/>
          <w:szCs w:val="32"/>
        </w:rPr>
        <w:t>公共建筑电耗限额依据</w:t>
      </w:r>
      <w:proofErr w:type="gramStart"/>
      <w:r w:rsidRPr="00407744">
        <w:rPr>
          <w:rFonts w:ascii="仿宋_GB2312" w:eastAsia="仿宋_GB2312" w:hAnsi="微软雅黑" w:hint="eastAsia"/>
          <w:sz w:val="32"/>
          <w:szCs w:val="32"/>
        </w:rPr>
        <w:t>本建筑</w:t>
      </w:r>
      <w:proofErr w:type="gramEnd"/>
      <w:r w:rsidRPr="00407744">
        <w:rPr>
          <w:rFonts w:ascii="仿宋_GB2312" w:eastAsia="仿宋_GB2312" w:hAnsi="微软雅黑" w:hint="eastAsia"/>
          <w:sz w:val="32"/>
          <w:szCs w:val="32"/>
        </w:rPr>
        <w:t>历史用电量和本市同类型建筑单位面积电耗平均水平确定。</w:t>
      </w:r>
    </w:p>
    <w:p w:rsidR="00F77901" w:rsidRPr="00407744" w:rsidRDefault="0086190C" w:rsidP="00F77901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="646"/>
        <w:rPr>
          <w:rFonts w:ascii="仿宋_GB2312" w:eastAsia="仿宋_GB2312" w:hAnsi="微软雅黑"/>
          <w:sz w:val="32"/>
          <w:szCs w:val="32"/>
        </w:rPr>
      </w:pPr>
      <w:r w:rsidRPr="00407744">
        <w:rPr>
          <w:rFonts w:ascii="仿宋_GB2312" w:eastAsia="仿宋_GB2312" w:hAnsi="微软雅黑" w:hint="eastAsia"/>
          <w:sz w:val="32"/>
          <w:szCs w:val="32"/>
        </w:rPr>
        <w:t>一、</w: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电耗限额</w:t>
      </w:r>
      <w:proofErr w:type="gramStart"/>
      <w:r w:rsidR="00F77901" w:rsidRPr="00407744">
        <w:rPr>
          <w:rFonts w:ascii="仿宋_GB2312" w:eastAsia="仿宋_GB2312" w:hAnsi="微软雅黑" w:hint="eastAsia"/>
          <w:sz w:val="32"/>
          <w:szCs w:val="32"/>
        </w:rPr>
        <w:t>取以下</w:t>
      </w:r>
      <w:proofErr w:type="gramEnd"/>
      <w:r w:rsidR="00091C35" w:rsidRPr="00407744">
        <w:rPr>
          <w:position w:val="-12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5pt;height:23.4pt" o:ole="">
            <v:imagedata r:id="rId8" o:title=""/>
          </v:shape>
          <o:OLEObject Type="Embed" ProgID="Equation.DSMT4" ShapeID="_x0000_i1025" DrawAspect="Content" ObjectID="_1653121809" r:id="rId9"/>
        </w:objec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和</w:t>
      </w:r>
      <w:r w:rsidR="00091C35" w:rsidRPr="00407744">
        <w:rPr>
          <w:position w:val="-12"/>
        </w:rPr>
        <w:object w:dxaOrig="340" w:dyaOrig="380">
          <v:shape id="_x0000_i1026" type="#_x0000_t75" style="width:20.55pt;height:23.4pt" o:ole="">
            <v:imagedata r:id="rId10" o:title=""/>
          </v:shape>
          <o:OLEObject Type="Embed" ProgID="Equation.DSMT4" ShapeID="_x0000_i1026" DrawAspect="Content" ObjectID="_1653121810" r:id="rId11"/>
        </w:objec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中的小值：</w:t>
      </w:r>
    </w:p>
    <w:p w:rsidR="00F77901" w:rsidRPr="00407744" w:rsidRDefault="00F77901" w:rsidP="00B64F71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407744">
        <w:rPr>
          <w:rFonts w:ascii="Times New Roman" w:eastAsia="仿宋_GB2312"/>
          <w:sz w:val="32"/>
          <w:szCs w:val="32"/>
        </w:rPr>
        <w:t>1.</w:t>
      </w:r>
      <w:r w:rsidRPr="00407744">
        <w:rPr>
          <w:rFonts w:ascii="Times New Roman" w:eastAsia="仿宋_GB2312"/>
          <w:sz w:val="32"/>
          <w:szCs w:val="32"/>
        </w:rPr>
        <w:t>电耗限额待发布年前五年历史用电量的平均值下降</w:t>
      </w:r>
      <w:r w:rsidRPr="00407744">
        <w:rPr>
          <w:rFonts w:ascii="Times New Roman" w:eastAsia="仿宋_GB2312"/>
          <w:sz w:val="32"/>
          <w:szCs w:val="32"/>
        </w:rPr>
        <w:t>2%</w:t>
      </w:r>
      <w:r w:rsidRPr="00407744">
        <w:rPr>
          <w:rFonts w:ascii="Times New Roman" w:eastAsia="仿宋_GB2312"/>
          <w:sz w:val="32"/>
          <w:szCs w:val="32"/>
        </w:rPr>
        <w:t>，即：</w:t>
      </w:r>
    </w:p>
    <w:p w:rsidR="00B64F71" w:rsidRPr="00407744" w:rsidRDefault="00731A26" w:rsidP="00B64F71">
      <w:pPr>
        <w:pStyle w:val="a6"/>
        <w:shd w:val="clear" w:color="auto" w:fill="FFFFFF"/>
        <w:wordWrap w:val="0"/>
        <w:spacing w:before="0" w:beforeAutospacing="0" w:after="0" w:afterAutospacing="0" w:line="560" w:lineRule="exact"/>
        <w:rPr>
          <w:rFonts w:ascii="Times New Roman" w:eastAsia="仿宋_GB2312"/>
          <w:sz w:val="32"/>
          <w:szCs w:val="32"/>
        </w:rPr>
      </w:pPr>
      <w:r>
        <w:rPr>
          <w:noProof/>
        </w:rPr>
        <w:pict>
          <v:shape id="_x0000_s1033" type="#_x0000_t75" style="position:absolute;margin-left:69.5pt;margin-top:-7.6pt;width:301.85pt;height:43.8pt;z-index:251662336" fillcolor="#4f81bd">
            <v:imagedata r:id="rId12" o:title=""/>
            <v:shadow color="#eeece1"/>
          </v:shape>
          <o:OLEObject Type="Embed" ProgID="Equation.DSMT4" ShapeID="_x0000_s1033" DrawAspect="Content" ObjectID="_1653121815" r:id="rId13"/>
        </w:pict>
      </w:r>
    </w:p>
    <w:p w:rsidR="00495B46" w:rsidRPr="00C710D0" w:rsidRDefault="00495B46" w:rsidP="006552AD">
      <w:pPr>
        <w:pStyle w:val="a6"/>
        <w:shd w:val="clear" w:color="auto" w:fill="FFFFFF"/>
        <w:spacing w:before="0" w:beforeAutospacing="0" w:after="0" w:afterAutospacing="0" w:line="360" w:lineRule="auto"/>
        <w:rPr>
          <w:rFonts w:ascii="Times New Roman"/>
        </w:rPr>
      </w:pPr>
    </w:p>
    <w:p w:rsidR="00F77901" w:rsidRPr="00C710D0" w:rsidRDefault="006552AD" w:rsidP="00E21D93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/>
          <w:sz w:val="28"/>
          <w:szCs w:val="32"/>
        </w:rPr>
      </w:pPr>
      <w:r w:rsidRPr="00C710D0">
        <w:rPr>
          <w:rFonts w:ascii="Times New Roman" w:eastAsia="仿宋_GB2312"/>
          <w:sz w:val="28"/>
          <w:szCs w:val="32"/>
        </w:rPr>
        <w:t>式中</w:t>
      </w:r>
      <w:r w:rsidR="00495B46" w:rsidRPr="00C710D0">
        <w:rPr>
          <w:rFonts w:ascii="Times New Roman" w:eastAsia="仿宋_GB2312"/>
          <w:sz w:val="28"/>
          <w:szCs w:val="32"/>
        </w:rPr>
        <w:t>：</w:t>
      </w:r>
      <w:r w:rsidR="00541745" w:rsidRPr="00C710D0">
        <w:rPr>
          <w:rFonts w:ascii="Times New Roman" w:eastAsia="仿宋_GB2312"/>
          <w:sz w:val="28"/>
          <w:szCs w:val="32"/>
        </w:rPr>
        <w:t xml:space="preserve"> </w:t>
      </w:r>
      <w:r w:rsidR="00541745" w:rsidRPr="00C710D0">
        <w:rPr>
          <w:rFonts w:ascii="Times New Roman"/>
          <w:position w:val="-6"/>
        </w:rPr>
        <w:object w:dxaOrig="139" w:dyaOrig="260">
          <v:shape id="_x0000_i1027" type="#_x0000_t75" style="width:9.35pt;height:16.85pt" o:ole="">
            <v:imagedata r:id="rId14" o:title=""/>
          </v:shape>
          <o:OLEObject Type="Embed" ProgID="Equation.DSMT4" ShapeID="_x0000_i1027" DrawAspect="Content" ObjectID="_1653121811" r:id="rId15"/>
        </w:object>
      </w:r>
      <w:r w:rsidR="00E21D93" w:rsidRPr="00C710D0">
        <w:rPr>
          <w:rFonts w:ascii="Times New Roman" w:eastAsia="仿宋_GB2312"/>
          <w:sz w:val="28"/>
          <w:szCs w:val="32"/>
        </w:rPr>
        <w:t>——</w:t>
      </w:r>
      <w:r w:rsidR="00495B46" w:rsidRPr="00C710D0">
        <w:rPr>
          <w:rFonts w:ascii="Times New Roman" w:eastAsia="仿宋_GB2312"/>
          <w:sz w:val="28"/>
          <w:szCs w:val="32"/>
        </w:rPr>
        <w:t>限额待发布年</w:t>
      </w:r>
    </w:p>
    <w:p w:rsidR="00495B46" w:rsidRPr="00C710D0" w:rsidRDefault="006552AD" w:rsidP="00495B4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eastAsia="仿宋_GB2312"/>
          <w:sz w:val="28"/>
          <w:szCs w:val="32"/>
        </w:rPr>
      </w:pPr>
      <w:r w:rsidRPr="00C710D0">
        <w:rPr>
          <w:rFonts w:ascii="Times New Roman" w:eastAsia="仿宋_GB2312"/>
          <w:sz w:val="28"/>
          <w:szCs w:val="32"/>
        </w:rPr>
        <w:t xml:space="preserve"> </w:t>
      </w:r>
      <w:r w:rsidR="00541745" w:rsidRPr="00C710D0">
        <w:rPr>
          <w:rFonts w:ascii="Times New Roman"/>
          <w:position w:val="-12"/>
        </w:rPr>
        <w:object w:dxaOrig="2260" w:dyaOrig="360">
          <v:shape id="_x0000_i1028" type="#_x0000_t75" style="width:148.7pt;height:22.45pt" o:ole="">
            <v:imagedata r:id="rId16" o:title=""/>
          </v:shape>
          <o:OLEObject Type="Embed" ProgID="Equation.DSMT4" ShapeID="_x0000_i1028" DrawAspect="Content" ObjectID="_1653121812" r:id="rId17"/>
        </w:object>
      </w:r>
      <w:r w:rsidR="00E21D93" w:rsidRPr="00C710D0">
        <w:rPr>
          <w:rFonts w:ascii="Times New Roman" w:eastAsia="仿宋_GB2312"/>
          <w:sz w:val="28"/>
          <w:szCs w:val="32"/>
        </w:rPr>
        <w:t>——</w:t>
      </w:r>
      <w:r w:rsidR="00495B46" w:rsidRPr="00C710D0">
        <w:rPr>
          <w:rFonts w:ascii="Times New Roman" w:eastAsia="仿宋_GB2312"/>
          <w:sz w:val="28"/>
          <w:szCs w:val="32"/>
        </w:rPr>
        <w:t>历史用电量</w:t>
      </w:r>
      <w:r w:rsidR="0005753B" w:rsidRPr="00C710D0">
        <w:rPr>
          <w:rFonts w:ascii="Times New Roman" w:eastAsia="仿宋_GB2312"/>
          <w:sz w:val="28"/>
          <w:szCs w:val="32"/>
        </w:rPr>
        <w:t>（</w:t>
      </w:r>
      <w:r w:rsidR="0005753B" w:rsidRPr="00C710D0">
        <w:rPr>
          <w:rFonts w:ascii="Times New Roman" w:eastAsia="仿宋_GB2312"/>
          <w:sz w:val="28"/>
          <w:szCs w:val="32"/>
        </w:rPr>
        <w:t>kWh</w:t>
      </w:r>
      <w:r w:rsidR="0005753B" w:rsidRPr="00C710D0">
        <w:rPr>
          <w:rFonts w:ascii="Times New Roman" w:eastAsia="仿宋_GB2312"/>
          <w:sz w:val="28"/>
          <w:szCs w:val="32"/>
        </w:rPr>
        <w:t>）</w:t>
      </w:r>
    </w:p>
    <w:p w:rsidR="00F77901" w:rsidRPr="00C710D0" w:rsidRDefault="00F77901" w:rsidP="00F77901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="646"/>
        <w:rPr>
          <w:rFonts w:ascii="Times New Roman" w:eastAsia="仿宋_GB2312"/>
          <w:sz w:val="32"/>
          <w:szCs w:val="32"/>
        </w:rPr>
      </w:pPr>
      <w:r w:rsidRPr="00C710D0">
        <w:rPr>
          <w:rFonts w:ascii="Times New Roman" w:eastAsia="仿宋_GB2312"/>
          <w:sz w:val="32"/>
          <w:szCs w:val="32"/>
        </w:rPr>
        <w:t>2.</w:t>
      </w:r>
      <w:r w:rsidRPr="00C710D0">
        <w:rPr>
          <w:rFonts w:ascii="Times New Roman" w:eastAsia="仿宋_GB2312"/>
          <w:sz w:val="32"/>
          <w:szCs w:val="32"/>
        </w:rPr>
        <w:t>同类型建筑单位面积电耗平均水平乘建筑面积，即：</w:t>
      </w:r>
    </w:p>
    <w:p w:rsidR="000C3186" w:rsidRPr="00C710D0" w:rsidRDefault="00731A26" w:rsidP="000C3186">
      <w:pPr>
        <w:pStyle w:val="a6"/>
        <w:shd w:val="clear" w:color="auto" w:fill="FFFFFF"/>
        <w:wordWrap w:val="0"/>
        <w:spacing w:before="0" w:beforeAutospacing="0" w:after="0" w:afterAutospacing="0" w:line="560" w:lineRule="exact"/>
        <w:jc w:val="center"/>
        <w:rPr>
          <w:rFonts w:ascii="Times New Roman"/>
        </w:rPr>
      </w:pPr>
      <w:r>
        <w:rPr>
          <w:rFonts w:ascii="Times New Roman"/>
          <w:noProof/>
        </w:rPr>
        <w:pict>
          <v:shape id="_x0000_s1036" type="#_x0000_t75" style="position:absolute;left:0;text-align:left;margin-left:181.6pt;margin-top:8.4pt;width:74pt;height:23.05pt;z-index:251665408" fillcolor="#4f81bd">
            <v:imagedata r:id="rId18" o:title=""/>
            <v:shadow color="#eeece1"/>
          </v:shape>
          <o:OLEObject Type="Embed" ProgID="Equation.DSMT4" ShapeID="_x0000_s1036" DrawAspect="Content" ObjectID="_1653121816" r:id="rId19"/>
        </w:pict>
      </w:r>
    </w:p>
    <w:p w:rsidR="00495B46" w:rsidRPr="00C710D0" w:rsidRDefault="006552AD" w:rsidP="00541745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Chars="200" w:firstLine="560"/>
        <w:rPr>
          <w:rFonts w:ascii="Times New Roman" w:eastAsia="仿宋_GB2312"/>
          <w:sz w:val="28"/>
          <w:szCs w:val="32"/>
        </w:rPr>
      </w:pPr>
      <w:r w:rsidRPr="00C710D0">
        <w:rPr>
          <w:rFonts w:ascii="Times New Roman" w:eastAsia="仿宋_GB2312"/>
          <w:sz w:val="28"/>
          <w:szCs w:val="32"/>
        </w:rPr>
        <w:t>式中：</w:t>
      </w:r>
      <w:r w:rsidR="00B64F71" w:rsidRPr="00C710D0">
        <w:rPr>
          <w:rFonts w:ascii="Times New Roman"/>
          <w:position w:val="-4"/>
        </w:rPr>
        <w:object w:dxaOrig="240" w:dyaOrig="260">
          <v:shape id="_x0000_i1029" type="#_x0000_t75" style="width:15.9pt;height:16.85pt" o:ole="">
            <v:imagedata r:id="rId20" o:title=""/>
          </v:shape>
          <o:OLEObject Type="Embed" ProgID="Equation.DSMT4" ShapeID="_x0000_i1029" DrawAspect="Content" ObjectID="_1653121813" r:id="rId21"/>
        </w:object>
      </w:r>
      <w:r w:rsidR="00E21D93" w:rsidRPr="00C710D0">
        <w:rPr>
          <w:rFonts w:ascii="Times New Roman" w:eastAsia="仿宋_GB2312"/>
          <w:sz w:val="28"/>
          <w:szCs w:val="32"/>
        </w:rPr>
        <w:t>——</w:t>
      </w:r>
      <w:r w:rsidR="00495B46" w:rsidRPr="00C710D0">
        <w:rPr>
          <w:rFonts w:ascii="Times New Roman" w:eastAsia="仿宋_GB2312"/>
          <w:sz w:val="28"/>
          <w:szCs w:val="32"/>
        </w:rPr>
        <w:t>建筑面积</w:t>
      </w:r>
      <w:r w:rsidR="0005753B" w:rsidRPr="00C710D0">
        <w:rPr>
          <w:rFonts w:ascii="Times New Roman" w:eastAsia="仿宋_GB2312"/>
          <w:sz w:val="28"/>
          <w:szCs w:val="32"/>
        </w:rPr>
        <w:t>（</w:t>
      </w:r>
      <w:r w:rsidR="0005753B" w:rsidRPr="00C710D0">
        <w:rPr>
          <w:rFonts w:ascii="Times New Roman" w:eastAsia="仿宋_GB2312"/>
          <w:sz w:val="28"/>
          <w:szCs w:val="32"/>
        </w:rPr>
        <w:t>m</w:t>
      </w:r>
      <w:r w:rsidR="0005753B" w:rsidRPr="00C710D0">
        <w:rPr>
          <w:rFonts w:ascii="Times New Roman" w:eastAsia="仿宋_GB2312"/>
          <w:sz w:val="28"/>
          <w:szCs w:val="32"/>
          <w:vertAlign w:val="superscript"/>
        </w:rPr>
        <w:t>2</w:t>
      </w:r>
      <w:r w:rsidR="0005753B" w:rsidRPr="00C710D0">
        <w:rPr>
          <w:rFonts w:ascii="Times New Roman" w:eastAsia="仿宋_GB2312"/>
          <w:sz w:val="28"/>
          <w:szCs w:val="32"/>
        </w:rPr>
        <w:t>）</w:t>
      </w:r>
    </w:p>
    <w:p w:rsidR="00541745" w:rsidRPr="00C710D0" w:rsidRDefault="00541745" w:rsidP="000D37F2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Chars="600" w:firstLine="1440"/>
        <w:rPr>
          <w:rFonts w:ascii="Times New Roman" w:eastAsia="仿宋_GB2312"/>
          <w:sz w:val="28"/>
          <w:szCs w:val="32"/>
        </w:rPr>
      </w:pPr>
      <w:r w:rsidRPr="00C710D0">
        <w:rPr>
          <w:rFonts w:ascii="Times New Roman"/>
          <w:position w:val="-6"/>
        </w:rPr>
        <w:object w:dxaOrig="200" w:dyaOrig="260">
          <v:shape id="_x0000_i1030" type="#_x0000_t75" style="width:13.1pt;height:16.85pt" o:ole="">
            <v:imagedata r:id="rId22" o:title=""/>
          </v:shape>
          <o:OLEObject Type="Embed" ProgID="Equation.DSMT4" ShapeID="_x0000_i1030" DrawAspect="Content" ObjectID="_1653121814" r:id="rId23"/>
        </w:object>
      </w:r>
      <w:r w:rsidRPr="00C710D0">
        <w:rPr>
          <w:rFonts w:ascii="Times New Roman"/>
          <w:sz w:val="28"/>
        </w:rPr>
        <w:t>——</w:t>
      </w:r>
      <w:r w:rsidRPr="00C710D0">
        <w:rPr>
          <w:rFonts w:ascii="Times New Roman" w:eastAsia="仿宋_GB2312"/>
          <w:sz w:val="28"/>
          <w:szCs w:val="32"/>
        </w:rPr>
        <w:t>管理平台发布的上一年度同类建筑单位面积电耗</w:t>
      </w:r>
    </w:p>
    <w:p w:rsidR="00541745" w:rsidRPr="00C710D0" w:rsidRDefault="00541745" w:rsidP="00541745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Chars="800" w:firstLine="2240"/>
        <w:rPr>
          <w:rFonts w:ascii="Times New Roman" w:eastAsia="仿宋_GB2312"/>
          <w:sz w:val="28"/>
          <w:szCs w:val="32"/>
        </w:rPr>
      </w:pPr>
      <w:r w:rsidRPr="00C710D0">
        <w:rPr>
          <w:rFonts w:ascii="Times New Roman" w:eastAsia="仿宋_GB2312"/>
          <w:sz w:val="28"/>
          <w:szCs w:val="32"/>
        </w:rPr>
        <w:t>平均水平（</w:t>
      </w:r>
      <w:r w:rsidRPr="00C710D0">
        <w:rPr>
          <w:rFonts w:ascii="Times New Roman" w:eastAsia="仿宋_GB2312"/>
          <w:sz w:val="28"/>
          <w:szCs w:val="32"/>
        </w:rPr>
        <w:t>kWh/m</w:t>
      </w:r>
      <w:r w:rsidRPr="00C710D0">
        <w:rPr>
          <w:rFonts w:ascii="Times New Roman" w:eastAsia="仿宋_GB2312"/>
          <w:sz w:val="28"/>
          <w:szCs w:val="32"/>
          <w:vertAlign w:val="superscript"/>
        </w:rPr>
        <w:t>2</w:t>
      </w:r>
      <w:r w:rsidRPr="00C710D0">
        <w:rPr>
          <w:rFonts w:ascii="Times New Roman" w:eastAsia="仿宋_GB2312"/>
          <w:sz w:val="28"/>
          <w:szCs w:val="32"/>
        </w:rPr>
        <w:t>）</w:t>
      </w:r>
    </w:p>
    <w:p w:rsidR="00F77901" w:rsidRPr="00407744" w:rsidRDefault="0086190C" w:rsidP="00F77901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407744">
        <w:rPr>
          <w:rFonts w:ascii="仿宋_GB2312" w:eastAsia="仿宋_GB2312" w:hAnsi="微软雅黑" w:hint="eastAsia"/>
          <w:sz w:val="32"/>
          <w:szCs w:val="32"/>
        </w:rPr>
        <w:t>二、</w: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若历史年中有用电量数据缺失年份的，选取历史年中用电量数据完整年份，按照</w:t>
      </w:r>
      <w:r w:rsidR="00516F97" w:rsidRPr="00407744">
        <w:rPr>
          <w:rFonts w:ascii="仿宋_GB2312" w:eastAsia="仿宋_GB2312" w:hAnsi="微软雅黑" w:hint="eastAsia"/>
          <w:sz w:val="32"/>
          <w:szCs w:val="32"/>
        </w:rPr>
        <w:t>本附件第一项</w: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确定限额。</w:t>
      </w:r>
    </w:p>
    <w:p w:rsidR="00F77901" w:rsidRPr="00407744" w:rsidRDefault="0086190C" w:rsidP="0086190C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firstLine="645"/>
        <w:rPr>
          <w:rFonts w:ascii="仿宋_GB2312" w:eastAsia="仿宋_GB2312" w:hAnsi="微软雅黑"/>
          <w:sz w:val="32"/>
          <w:szCs w:val="32"/>
        </w:rPr>
      </w:pPr>
      <w:r w:rsidRPr="00407744">
        <w:rPr>
          <w:rFonts w:ascii="仿宋_GB2312" w:eastAsia="仿宋_GB2312" w:hAnsi="微软雅黑" w:hint="eastAsia"/>
          <w:sz w:val="32"/>
          <w:szCs w:val="32"/>
        </w:rPr>
        <w:t>三、</w: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若无历史年用电量数据的，按照</w:t>
      </w:r>
      <w:r w:rsidR="00516F97" w:rsidRPr="00407744">
        <w:rPr>
          <w:rFonts w:ascii="仿宋_GB2312" w:eastAsia="仿宋_GB2312" w:hAnsi="微软雅黑" w:hint="eastAsia"/>
          <w:sz w:val="32"/>
          <w:szCs w:val="32"/>
        </w:rPr>
        <w:t>本附件第一项第2条确定限额</w:t>
      </w:r>
      <w:r w:rsidR="00F77901" w:rsidRPr="00407744">
        <w:rPr>
          <w:rFonts w:ascii="仿宋_GB2312" w:eastAsia="仿宋_GB2312" w:hAnsi="微软雅黑" w:hint="eastAsia"/>
          <w:sz w:val="32"/>
          <w:szCs w:val="32"/>
        </w:rPr>
        <w:t>。</w:t>
      </w:r>
    </w:p>
    <w:p w:rsidR="003F0FD5" w:rsidRPr="00407744" w:rsidRDefault="003F0FD5">
      <w:pPr>
        <w:widowControl/>
        <w:jc w:val="left"/>
        <w:rPr>
          <w:rFonts w:ascii="仿宋_GB2312" w:eastAsia="仿宋_GB2312" w:hAnsi="微软雅黑"/>
          <w:sz w:val="28"/>
          <w:szCs w:val="28"/>
        </w:rPr>
      </w:pPr>
    </w:p>
    <w:sectPr w:rsidR="003F0FD5" w:rsidRPr="00407744" w:rsidSect="00AB42EA">
      <w:headerReference w:type="default" r:id="rId24"/>
      <w:footerReference w:type="even" r:id="rId25"/>
      <w:footerReference w:type="default" r:id="rId26"/>
      <w:pgSz w:w="11906" w:h="16838"/>
      <w:pgMar w:top="1701" w:right="1474" w:bottom="1701" w:left="1588" w:header="0" w:footer="141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26" w:rsidRDefault="00731A26" w:rsidP="00F77901">
      <w:r>
        <w:separator/>
      </w:r>
    </w:p>
  </w:endnote>
  <w:endnote w:type="continuationSeparator" w:id="0">
    <w:p w:rsidR="00731A26" w:rsidRDefault="00731A26" w:rsidP="00F7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542"/>
      <w:docPartObj>
        <w:docPartGallery w:val="Page Numbers (Bottom of Page)"/>
        <w:docPartUnique/>
      </w:docPartObj>
    </w:sdtPr>
    <w:sdtEndPr/>
    <w:sdtContent>
      <w:p w:rsidR="00AB42EA" w:rsidRDefault="005E2D63">
        <w:pPr>
          <w:pStyle w:val="a5"/>
        </w:pPr>
        <w:r w:rsidRPr="00AB42E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B42EA" w:rsidRPr="00AB42E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AB42E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101C" w:rsidRPr="003B101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B101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B42E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97251" w:rsidRDefault="00731A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540"/>
      <w:docPartObj>
        <w:docPartGallery w:val="Page Numbers (Bottom of Page)"/>
        <w:docPartUnique/>
      </w:docPartObj>
    </w:sdtPr>
    <w:sdtEndPr/>
    <w:sdtContent>
      <w:p w:rsidR="00F77901" w:rsidRDefault="005E2D63">
        <w:pPr>
          <w:pStyle w:val="a5"/>
          <w:jc w:val="right"/>
        </w:pPr>
        <w:r w:rsidRPr="00F77901">
          <w:rPr>
            <w:rFonts w:asciiTheme="minorEastAsia" w:eastAsiaTheme="minorEastAsia" w:hAnsiTheme="minorEastAsia"/>
            <w:sz w:val="28"/>
          </w:rPr>
          <w:fldChar w:fldCharType="begin"/>
        </w:r>
        <w:r w:rsidR="00F77901" w:rsidRPr="00F77901">
          <w:rPr>
            <w:rFonts w:asciiTheme="minorEastAsia" w:eastAsiaTheme="minorEastAsia" w:hAnsiTheme="minorEastAsia"/>
            <w:sz w:val="28"/>
          </w:rPr>
          <w:instrText xml:space="preserve"> PAGE   \* MERGEFORMAT </w:instrText>
        </w:r>
        <w:r w:rsidRPr="00F77901">
          <w:rPr>
            <w:rFonts w:asciiTheme="minorEastAsia" w:eastAsiaTheme="minorEastAsia" w:hAnsiTheme="minorEastAsia"/>
            <w:sz w:val="28"/>
          </w:rPr>
          <w:fldChar w:fldCharType="separate"/>
        </w:r>
        <w:r w:rsidR="003B101C" w:rsidRPr="003B101C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3B101C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F77901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C97251" w:rsidRDefault="00731A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26" w:rsidRDefault="00731A26" w:rsidP="00F77901">
      <w:r>
        <w:separator/>
      </w:r>
    </w:p>
  </w:footnote>
  <w:footnote w:type="continuationSeparator" w:id="0">
    <w:p w:rsidR="00731A26" w:rsidRDefault="00731A26" w:rsidP="00F7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51" w:rsidRDefault="00731A2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901"/>
    <w:rsid w:val="000113FD"/>
    <w:rsid w:val="0001237F"/>
    <w:rsid w:val="00013DD9"/>
    <w:rsid w:val="00037C79"/>
    <w:rsid w:val="00041259"/>
    <w:rsid w:val="00054BA7"/>
    <w:rsid w:val="0005753B"/>
    <w:rsid w:val="00057BD1"/>
    <w:rsid w:val="00060E40"/>
    <w:rsid w:val="00090204"/>
    <w:rsid w:val="00091C35"/>
    <w:rsid w:val="00093F6E"/>
    <w:rsid w:val="0009476F"/>
    <w:rsid w:val="00095523"/>
    <w:rsid w:val="000A3C6E"/>
    <w:rsid w:val="000A67DC"/>
    <w:rsid w:val="000C0455"/>
    <w:rsid w:val="000C3186"/>
    <w:rsid w:val="000D37F2"/>
    <w:rsid w:val="000E45B6"/>
    <w:rsid w:val="00104A70"/>
    <w:rsid w:val="00126D0F"/>
    <w:rsid w:val="00151DB1"/>
    <w:rsid w:val="001621B4"/>
    <w:rsid w:val="00174287"/>
    <w:rsid w:val="00175AD4"/>
    <w:rsid w:val="001824B7"/>
    <w:rsid w:val="00184199"/>
    <w:rsid w:val="00193085"/>
    <w:rsid w:val="001A19BE"/>
    <w:rsid w:val="001A60F9"/>
    <w:rsid w:val="001C111C"/>
    <w:rsid w:val="001C1120"/>
    <w:rsid w:val="001C289E"/>
    <w:rsid w:val="002065D0"/>
    <w:rsid w:val="00221607"/>
    <w:rsid w:val="00242545"/>
    <w:rsid w:val="00242CBA"/>
    <w:rsid w:val="00247933"/>
    <w:rsid w:val="002527BA"/>
    <w:rsid w:val="00253039"/>
    <w:rsid w:val="002606FD"/>
    <w:rsid w:val="00272AAC"/>
    <w:rsid w:val="00273CDB"/>
    <w:rsid w:val="00290A79"/>
    <w:rsid w:val="002916E8"/>
    <w:rsid w:val="00292990"/>
    <w:rsid w:val="002938B0"/>
    <w:rsid w:val="002A332F"/>
    <w:rsid w:val="002A37D8"/>
    <w:rsid w:val="002A792C"/>
    <w:rsid w:val="002D0843"/>
    <w:rsid w:val="002D6D32"/>
    <w:rsid w:val="002E089F"/>
    <w:rsid w:val="002E788A"/>
    <w:rsid w:val="00324368"/>
    <w:rsid w:val="0033501A"/>
    <w:rsid w:val="00341235"/>
    <w:rsid w:val="00347C0A"/>
    <w:rsid w:val="003500B9"/>
    <w:rsid w:val="0035308D"/>
    <w:rsid w:val="00354208"/>
    <w:rsid w:val="0036195B"/>
    <w:rsid w:val="0036355C"/>
    <w:rsid w:val="00376DBD"/>
    <w:rsid w:val="00381DEC"/>
    <w:rsid w:val="003A04C4"/>
    <w:rsid w:val="003A66B2"/>
    <w:rsid w:val="003B101C"/>
    <w:rsid w:val="003C0521"/>
    <w:rsid w:val="003C4F00"/>
    <w:rsid w:val="003D1219"/>
    <w:rsid w:val="003E0A5F"/>
    <w:rsid w:val="003F0FD5"/>
    <w:rsid w:val="00407744"/>
    <w:rsid w:val="00410134"/>
    <w:rsid w:val="00416B49"/>
    <w:rsid w:val="004228B7"/>
    <w:rsid w:val="004312FF"/>
    <w:rsid w:val="00436A8D"/>
    <w:rsid w:val="004415B5"/>
    <w:rsid w:val="00456A3C"/>
    <w:rsid w:val="00482FBB"/>
    <w:rsid w:val="00483E91"/>
    <w:rsid w:val="004848D9"/>
    <w:rsid w:val="00495B46"/>
    <w:rsid w:val="004A2AFE"/>
    <w:rsid w:val="004B200D"/>
    <w:rsid w:val="004B3575"/>
    <w:rsid w:val="004C6682"/>
    <w:rsid w:val="004C75A1"/>
    <w:rsid w:val="004F3262"/>
    <w:rsid w:val="004F6567"/>
    <w:rsid w:val="00516F97"/>
    <w:rsid w:val="00526608"/>
    <w:rsid w:val="005268D0"/>
    <w:rsid w:val="005311C0"/>
    <w:rsid w:val="00541745"/>
    <w:rsid w:val="00551D68"/>
    <w:rsid w:val="00590327"/>
    <w:rsid w:val="005B07AE"/>
    <w:rsid w:val="005C2341"/>
    <w:rsid w:val="005C60D2"/>
    <w:rsid w:val="005D4CF7"/>
    <w:rsid w:val="005E2D63"/>
    <w:rsid w:val="005F62D7"/>
    <w:rsid w:val="005F7640"/>
    <w:rsid w:val="006027E4"/>
    <w:rsid w:val="006050D8"/>
    <w:rsid w:val="0061643B"/>
    <w:rsid w:val="00621CAB"/>
    <w:rsid w:val="00627E45"/>
    <w:rsid w:val="00641344"/>
    <w:rsid w:val="006552AD"/>
    <w:rsid w:val="00664BE7"/>
    <w:rsid w:val="00667314"/>
    <w:rsid w:val="006858A9"/>
    <w:rsid w:val="00692789"/>
    <w:rsid w:val="00692BB6"/>
    <w:rsid w:val="00694632"/>
    <w:rsid w:val="006A24BE"/>
    <w:rsid w:val="006B2170"/>
    <w:rsid w:val="006D35D5"/>
    <w:rsid w:val="006D68BB"/>
    <w:rsid w:val="00702EB0"/>
    <w:rsid w:val="0071707B"/>
    <w:rsid w:val="00720D3D"/>
    <w:rsid w:val="00723B90"/>
    <w:rsid w:val="00731A26"/>
    <w:rsid w:val="00750476"/>
    <w:rsid w:val="00756D32"/>
    <w:rsid w:val="00764864"/>
    <w:rsid w:val="00775110"/>
    <w:rsid w:val="00792367"/>
    <w:rsid w:val="007955C7"/>
    <w:rsid w:val="007A38E7"/>
    <w:rsid w:val="007A5462"/>
    <w:rsid w:val="007C2816"/>
    <w:rsid w:val="007D6DFD"/>
    <w:rsid w:val="007D7DF6"/>
    <w:rsid w:val="007E48FA"/>
    <w:rsid w:val="007E6921"/>
    <w:rsid w:val="007F337E"/>
    <w:rsid w:val="00810A34"/>
    <w:rsid w:val="00812FBD"/>
    <w:rsid w:val="008156F2"/>
    <w:rsid w:val="00816092"/>
    <w:rsid w:val="00825A8A"/>
    <w:rsid w:val="00826D77"/>
    <w:rsid w:val="0083476C"/>
    <w:rsid w:val="008518CC"/>
    <w:rsid w:val="0086190C"/>
    <w:rsid w:val="00875737"/>
    <w:rsid w:val="00890227"/>
    <w:rsid w:val="008A58A3"/>
    <w:rsid w:val="008A5909"/>
    <w:rsid w:val="008C006A"/>
    <w:rsid w:val="008C1AEA"/>
    <w:rsid w:val="008D21D1"/>
    <w:rsid w:val="008E17C6"/>
    <w:rsid w:val="008E45E1"/>
    <w:rsid w:val="008F39B0"/>
    <w:rsid w:val="008F4DE4"/>
    <w:rsid w:val="00900E51"/>
    <w:rsid w:val="009043AC"/>
    <w:rsid w:val="00907E0E"/>
    <w:rsid w:val="00921AB6"/>
    <w:rsid w:val="00931B66"/>
    <w:rsid w:val="00932E74"/>
    <w:rsid w:val="00941138"/>
    <w:rsid w:val="00957256"/>
    <w:rsid w:val="00963373"/>
    <w:rsid w:val="009742DF"/>
    <w:rsid w:val="0098043A"/>
    <w:rsid w:val="009A0562"/>
    <w:rsid w:val="009A6E66"/>
    <w:rsid w:val="009B3441"/>
    <w:rsid w:val="009B6CAD"/>
    <w:rsid w:val="009B6FB0"/>
    <w:rsid w:val="009C0CEC"/>
    <w:rsid w:val="009E122A"/>
    <w:rsid w:val="009E40CB"/>
    <w:rsid w:val="009E4A23"/>
    <w:rsid w:val="009F2E6A"/>
    <w:rsid w:val="009F45EF"/>
    <w:rsid w:val="00A066B4"/>
    <w:rsid w:val="00A24933"/>
    <w:rsid w:val="00A30C73"/>
    <w:rsid w:val="00A3433D"/>
    <w:rsid w:val="00A34A94"/>
    <w:rsid w:val="00A44885"/>
    <w:rsid w:val="00A649F4"/>
    <w:rsid w:val="00A777CE"/>
    <w:rsid w:val="00A80187"/>
    <w:rsid w:val="00AA7A03"/>
    <w:rsid w:val="00AB42EA"/>
    <w:rsid w:val="00AD4946"/>
    <w:rsid w:val="00AF1D2C"/>
    <w:rsid w:val="00AF353A"/>
    <w:rsid w:val="00B07CCF"/>
    <w:rsid w:val="00B13381"/>
    <w:rsid w:val="00B53656"/>
    <w:rsid w:val="00B62F87"/>
    <w:rsid w:val="00B64F71"/>
    <w:rsid w:val="00B73B75"/>
    <w:rsid w:val="00B8463C"/>
    <w:rsid w:val="00BD0B56"/>
    <w:rsid w:val="00BD458D"/>
    <w:rsid w:val="00BE0856"/>
    <w:rsid w:val="00BE4F1C"/>
    <w:rsid w:val="00BF1B3B"/>
    <w:rsid w:val="00BF6AC5"/>
    <w:rsid w:val="00C036EB"/>
    <w:rsid w:val="00C059B9"/>
    <w:rsid w:val="00C172EF"/>
    <w:rsid w:val="00C22469"/>
    <w:rsid w:val="00C25E63"/>
    <w:rsid w:val="00C3145D"/>
    <w:rsid w:val="00C34A1C"/>
    <w:rsid w:val="00C47C04"/>
    <w:rsid w:val="00C529F0"/>
    <w:rsid w:val="00C543D9"/>
    <w:rsid w:val="00C6597E"/>
    <w:rsid w:val="00C710D0"/>
    <w:rsid w:val="00C87351"/>
    <w:rsid w:val="00C904DE"/>
    <w:rsid w:val="00C96EB3"/>
    <w:rsid w:val="00C97A5F"/>
    <w:rsid w:val="00CA69F6"/>
    <w:rsid w:val="00CB671E"/>
    <w:rsid w:val="00CC1774"/>
    <w:rsid w:val="00CD4C1D"/>
    <w:rsid w:val="00D057A5"/>
    <w:rsid w:val="00D21340"/>
    <w:rsid w:val="00D22578"/>
    <w:rsid w:val="00D36C24"/>
    <w:rsid w:val="00D370E8"/>
    <w:rsid w:val="00D45648"/>
    <w:rsid w:val="00D4698A"/>
    <w:rsid w:val="00D541F7"/>
    <w:rsid w:val="00D54577"/>
    <w:rsid w:val="00D600CA"/>
    <w:rsid w:val="00D853F6"/>
    <w:rsid w:val="00D95D46"/>
    <w:rsid w:val="00D96BA5"/>
    <w:rsid w:val="00DA2167"/>
    <w:rsid w:val="00DA662C"/>
    <w:rsid w:val="00DB22BC"/>
    <w:rsid w:val="00DB2377"/>
    <w:rsid w:val="00DB3E8B"/>
    <w:rsid w:val="00DC1F85"/>
    <w:rsid w:val="00DC3808"/>
    <w:rsid w:val="00DC3872"/>
    <w:rsid w:val="00DD01C5"/>
    <w:rsid w:val="00DD1182"/>
    <w:rsid w:val="00DE606A"/>
    <w:rsid w:val="00DF07C7"/>
    <w:rsid w:val="00DF3276"/>
    <w:rsid w:val="00E04068"/>
    <w:rsid w:val="00E113B1"/>
    <w:rsid w:val="00E1222A"/>
    <w:rsid w:val="00E21D93"/>
    <w:rsid w:val="00E23DC4"/>
    <w:rsid w:val="00E256A9"/>
    <w:rsid w:val="00E4661C"/>
    <w:rsid w:val="00E538F6"/>
    <w:rsid w:val="00EA2E69"/>
    <w:rsid w:val="00EA6BBA"/>
    <w:rsid w:val="00EC0723"/>
    <w:rsid w:val="00EC3E5B"/>
    <w:rsid w:val="00ED03BF"/>
    <w:rsid w:val="00ED2996"/>
    <w:rsid w:val="00EE406B"/>
    <w:rsid w:val="00EF14AD"/>
    <w:rsid w:val="00EF69C4"/>
    <w:rsid w:val="00EF77D6"/>
    <w:rsid w:val="00F0169C"/>
    <w:rsid w:val="00F04B88"/>
    <w:rsid w:val="00F24B8B"/>
    <w:rsid w:val="00F25868"/>
    <w:rsid w:val="00F43191"/>
    <w:rsid w:val="00F45779"/>
    <w:rsid w:val="00F60B4A"/>
    <w:rsid w:val="00F63FE7"/>
    <w:rsid w:val="00F700A3"/>
    <w:rsid w:val="00F77901"/>
    <w:rsid w:val="00F86571"/>
    <w:rsid w:val="00F93F7F"/>
    <w:rsid w:val="00FA117D"/>
    <w:rsid w:val="00FA210B"/>
    <w:rsid w:val="00FA2E76"/>
    <w:rsid w:val="00FA6C95"/>
    <w:rsid w:val="00FB708C"/>
    <w:rsid w:val="00FC0E3F"/>
    <w:rsid w:val="00FC1725"/>
    <w:rsid w:val="00FC4411"/>
    <w:rsid w:val="00FD671E"/>
    <w:rsid w:val="00FD78A2"/>
    <w:rsid w:val="00FE276B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7901"/>
  </w:style>
  <w:style w:type="paragraph" w:styleId="a4">
    <w:name w:val="header"/>
    <w:basedOn w:val="a"/>
    <w:link w:val="Char"/>
    <w:rsid w:val="00F7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79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77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901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F77901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F779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7901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A2E7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A2E7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A2E7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A2E7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A2E76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992B1-FD6B-4562-8C22-193DCA75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李鑫</dc:creator>
  <cp:lastModifiedBy>Lenovo</cp:lastModifiedBy>
  <cp:revision>101</cp:revision>
  <cp:lastPrinted>2020-06-05T01:11:00Z</cp:lastPrinted>
  <dcterms:created xsi:type="dcterms:W3CDTF">2020-05-29T06:38:00Z</dcterms:created>
  <dcterms:modified xsi:type="dcterms:W3CDTF">2020-06-08T03:44:00Z</dcterms:modified>
</cp:coreProperties>
</file>