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20" w:lineRule="exact"/>
        <w:rPr>
          <w:rFonts w:hint="default" w:ascii="Times New Roman" w:hAnsi="Times New Roman" w:eastAsia="仿宋_GB2312"/>
          <w:sz w:val="32"/>
          <w:szCs w:val="32"/>
          <w:lang w:val="en"/>
        </w:rPr>
      </w:pPr>
      <w:bookmarkStart w:id="0" w:name="dttl"/>
    </w:p>
    <w:p>
      <w:pPr>
        <w:keepNext w:val="0"/>
        <w:keepLines w:val="0"/>
        <w:pageBreakBefore w:val="0"/>
        <w:kinsoku/>
        <w:wordWrap/>
        <w:overflowPunct/>
        <w:topLinePunct w:val="0"/>
        <w:autoSpaceDE/>
        <w:autoSpaceDN/>
        <w:bidi w:val="0"/>
        <w:spacing w:line="520" w:lineRule="exact"/>
        <w:rPr>
          <w:rFonts w:hint="default" w:ascii="Times New Roman" w:hAnsi="Times New Roman" w:eastAsia="仿宋_GB2312"/>
          <w:sz w:val="32"/>
          <w:szCs w:val="32"/>
          <w:lang w:val="en"/>
        </w:rPr>
      </w:pPr>
    </w:p>
    <w:bookmarkEnd w:id="0"/>
    <w:p>
      <w:pPr>
        <w:keepNext w:val="0"/>
        <w:keepLines w:val="0"/>
        <w:pageBreakBefore w:val="0"/>
        <w:kinsoku/>
        <w:wordWrap/>
        <w:overflowPunct/>
        <w:topLinePunct w:val="0"/>
        <w:autoSpaceDE/>
        <w:autoSpaceDN/>
        <w:bidi w:val="0"/>
        <w:spacing w:line="520" w:lineRule="exact"/>
        <w:jc w:val="left"/>
        <w:outlineLvl w:val="0"/>
        <w:rPr>
          <w:rFonts w:hint="eastAsia" w:ascii="黑体" w:hAnsi="黑体" w:eastAsia="黑体"/>
          <w:color w:val="000000"/>
          <w:sz w:val="32"/>
          <w:szCs w:val="32"/>
        </w:rPr>
      </w:pPr>
      <w:r>
        <w:rPr>
          <w:rFonts w:hint="eastAsia" w:ascii="黑体" w:hAnsi="黑体" w:eastAsia="黑体"/>
          <w:color w:val="000000"/>
          <w:sz w:val="32"/>
          <w:szCs w:val="32"/>
        </w:rPr>
        <w:t>附件</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20"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202</w:t>
      </w:r>
      <w:r>
        <w:rPr>
          <w:rFonts w:hint="default" w:ascii="方正小标宋简体" w:hAnsi="黑体" w:eastAsia="方正小标宋简体"/>
          <w:color w:val="000000"/>
          <w:sz w:val="44"/>
          <w:szCs w:val="44"/>
          <w:lang w:val="en" w:eastAsia="zh-CN"/>
        </w:rPr>
        <w:t>4</w:t>
      </w:r>
      <w:r>
        <w:rPr>
          <w:rFonts w:hint="eastAsia" w:ascii="方正小标宋简体" w:hAnsi="黑体" w:eastAsia="方正小标宋简体"/>
          <w:color w:val="000000"/>
          <w:sz w:val="44"/>
          <w:szCs w:val="44"/>
        </w:rPr>
        <w:t>年度北京市城镇房屋</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20"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安全检查工作实施方案</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 w:eastAsia="仿宋_GB2312"/>
          <w:b w:val="0"/>
          <w:i w:val="0"/>
          <w:caps w:val="0"/>
          <w:spacing w:val="0"/>
          <w:w w:val="10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 w:eastAsia="仿宋_GB2312"/>
          <w:b w:val="0"/>
          <w:i w:val="0"/>
          <w:caps w:val="0"/>
          <w:spacing w:val="0"/>
          <w:w w:val="100"/>
          <w:kern w:val="2"/>
          <w:sz w:val="32"/>
          <w:szCs w:val="32"/>
          <w:lang w:val="en-US" w:eastAsia="zh-CN" w:bidi="ar-SA"/>
        </w:rPr>
      </w:pPr>
      <w:r>
        <w:rPr>
          <w:rStyle w:val="9"/>
          <w:rFonts w:ascii="仿宋_GB2312" w:hAnsi="仿宋" w:eastAsia="仿宋_GB2312"/>
          <w:b w:val="0"/>
          <w:i w:val="0"/>
          <w:caps w:val="0"/>
          <w:spacing w:val="0"/>
          <w:w w:val="100"/>
          <w:kern w:val="2"/>
          <w:sz w:val="32"/>
          <w:szCs w:val="32"/>
          <w:lang w:val="en-US" w:eastAsia="zh-CN" w:bidi="ar-SA"/>
        </w:rPr>
        <w:t>为全面掌握北京市城镇房屋安全状况，及时发现和消除安全隐患，合理制定202</w:t>
      </w:r>
      <w:r>
        <w:rPr>
          <w:rStyle w:val="9"/>
          <w:rFonts w:hint="default" w:ascii="仿宋_GB2312" w:hAnsi="仿宋" w:eastAsia="仿宋_GB2312"/>
          <w:b w:val="0"/>
          <w:i w:val="0"/>
          <w:caps w:val="0"/>
          <w:spacing w:val="0"/>
          <w:w w:val="100"/>
          <w:kern w:val="2"/>
          <w:sz w:val="32"/>
          <w:szCs w:val="32"/>
          <w:lang w:val="en" w:eastAsia="zh-CN" w:bidi="ar-SA"/>
        </w:rPr>
        <w:t>4</w:t>
      </w:r>
      <w:r>
        <w:rPr>
          <w:rStyle w:val="9"/>
          <w:rFonts w:ascii="仿宋_GB2312" w:hAnsi="仿宋" w:eastAsia="仿宋_GB2312"/>
          <w:b w:val="0"/>
          <w:i w:val="0"/>
          <w:caps w:val="0"/>
          <w:spacing w:val="0"/>
          <w:w w:val="100"/>
          <w:kern w:val="2"/>
          <w:sz w:val="32"/>
          <w:szCs w:val="32"/>
          <w:lang w:val="en-US" w:eastAsia="zh-CN" w:bidi="ar-SA"/>
        </w:rPr>
        <w:t>年度城镇房屋修缮和改造计划，保障房屋</w:t>
      </w:r>
      <w:r>
        <w:rPr>
          <w:rStyle w:val="9"/>
          <w:rFonts w:hint="eastAsia" w:ascii="仿宋_GB2312" w:hAnsi="仿宋" w:eastAsia="仿宋_GB2312"/>
          <w:b w:val="0"/>
          <w:i w:val="0"/>
          <w:caps w:val="0"/>
          <w:spacing w:val="0"/>
          <w:w w:val="100"/>
          <w:kern w:val="2"/>
          <w:sz w:val="32"/>
          <w:szCs w:val="32"/>
          <w:lang w:val="en-US" w:eastAsia="zh-CN" w:bidi="ar-SA"/>
        </w:rPr>
        <w:t>使用</w:t>
      </w:r>
      <w:r>
        <w:rPr>
          <w:rStyle w:val="9"/>
          <w:rFonts w:ascii="仿宋_GB2312" w:hAnsi="仿宋" w:eastAsia="仿宋_GB2312"/>
          <w:b w:val="0"/>
          <w:i w:val="0"/>
          <w:caps w:val="0"/>
          <w:spacing w:val="0"/>
          <w:w w:val="100"/>
          <w:kern w:val="2"/>
          <w:sz w:val="32"/>
          <w:szCs w:val="32"/>
          <w:lang w:val="en-US" w:eastAsia="zh-CN" w:bidi="ar-SA"/>
        </w:rPr>
        <w:t>安全，市住房城乡建设委决定在今冬明春组织开展本市城镇房屋安全检查</w:t>
      </w:r>
      <w:r>
        <w:rPr>
          <w:rStyle w:val="9"/>
          <w:rFonts w:hint="eastAsia" w:ascii="仿宋_GB2312" w:hAnsi="仿宋" w:eastAsia="仿宋_GB2312"/>
          <w:b w:val="0"/>
          <w:i w:val="0"/>
          <w:caps w:val="0"/>
          <w:spacing w:val="0"/>
          <w:w w:val="100"/>
          <w:kern w:val="2"/>
          <w:sz w:val="32"/>
          <w:szCs w:val="32"/>
          <w:lang w:val="en-US" w:eastAsia="zh-CN" w:bidi="ar-SA"/>
        </w:rPr>
        <w:t>工作</w:t>
      </w:r>
      <w:r>
        <w:rPr>
          <w:rStyle w:val="9"/>
          <w:rFonts w:ascii="仿宋_GB2312" w:hAnsi="仿宋" w:eastAsia="仿宋_GB2312"/>
          <w:b w:val="0"/>
          <w:i w:val="0"/>
          <w:caps w:val="0"/>
          <w:spacing w:val="0"/>
          <w:w w:val="100"/>
          <w:kern w:val="2"/>
          <w:sz w:val="32"/>
          <w:szCs w:val="32"/>
          <w:lang w:val="en-US" w:eastAsia="zh-CN" w:bidi="ar-SA"/>
        </w:rPr>
        <w:t>，</w:t>
      </w:r>
      <w:r>
        <w:rPr>
          <w:rStyle w:val="9"/>
          <w:rFonts w:hint="eastAsia" w:ascii="仿宋_GB2312" w:hAnsi="仿宋" w:eastAsia="仿宋_GB2312"/>
          <w:b w:val="0"/>
          <w:i w:val="0"/>
          <w:caps w:val="0"/>
          <w:spacing w:val="0"/>
          <w:w w:val="100"/>
          <w:kern w:val="2"/>
          <w:sz w:val="32"/>
          <w:szCs w:val="32"/>
          <w:lang w:val="en-US" w:eastAsia="zh-CN" w:bidi="ar-SA"/>
        </w:rPr>
        <w:t>现制定</w:t>
      </w:r>
      <w:r>
        <w:rPr>
          <w:rStyle w:val="9"/>
          <w:rFonts w:ascii="仿宋_GB2312" w:hAnsi="仿宋" w:eastAsia="仿宋_GB2312"/>
          <w:b w:val="0"/>
          <w:i w:val="0"/>
          <w:caps w:val="0"/>
          <w:spacing w:val="0"/>
          <w:w w:val="100"/>
          <w:kern w:val="2"/>
          <w:sz w:val="32"/>
          <w:szCs w:val="32"/>
          <w:lang w:val="en-US" w:eastAsia="zh-CN" w:bidi="ar-SA"/>
        </w:rPr>
        <w:t>实施</w:t>
      </w:r>
      <w:r>
        <w:rPr>
          <w:rStyle w:val="9"/>
          <w:rFonts w:ascii="仿宋_GB2312" w:hAnsi="仿宋" w:eastAsia="仿宋_GB2312"/>
          <w:b w:val="0"/>
          <w:i w:val="0"/>
          <w:caps w:val="0"/>
          <w:color w:val="000000"/>
          <w:spacing w:val="0"/>
          <w:w w:val="100"/>
          <w:kern w:val="2"/>
          <w:sz w:val="32"/>
          <w:szCs w:val="32"/>
          <w:lang w:val="en-US" w:eastAsia="zh-CN" w:bidi="ar-SA"/>
        </w:rPr>
        <w:t>方案</w:t>
      </w:r>
      <w:r>
        <w:rPr>
          <w:rStyle w:val="9"/>
          <w:rFonts w:hint="eastAsia" w:ascii="仿宋_GB2312" w:hAnsi="仿宋" w:eastAsia="仿宋_GB2312"/>
          <w:b w:val="0"/>
          <w:i w:val="0"/>
          <w:caps w:val="0"/>
          <w:color w:val="000000"/>
          <w:spacing w:val="0"/>
          <w:w w:val="100"/>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黑体" w:hAnsi="黑体" w:eastAsia="黑体"/>
          <w:b w:val="0"/>
          <w:i w:val="0"/>
          <w:caps w:val="0"/>
          <w:spacing w:val="0"/>
          <w:w w:val="100"/>
          <w:kern w:val="2"/>
          <w:sz w:val="32"/>
          <w:szCs w:val="32"/>
          <w:lang w:val="en-US" w:eastAsia="zh-CN" w:bidi="ar-SA"/>
        </w:rPr>
      </w:pPr>
      <w:r>
        <w:rPr>
          <w:rStyle w:val="9"/>
          <w:rFonts w:hint="eastAsia" w:ascii="黑体" w:hAnsi="黑体" w:eastAsia="黑体"/>
          <w:b w:val="0"/>
          <w:i w:val="0"/>
          <w:caps w:val="0"/>
          <w:spacing w:val="0"/>
          <w:w w:val="100"/>
          <w:kern w:val="2"/>
          <w:sz w:val="32"/>
          <w:szCs w:val="32"/>
          <w:lang w:val="en-US" w:eastAsia="zh-CN" w:bidi="ar-SA"/>
        </w:rPr>
        <w:t>一</w:t>
      </w:r>
      <w:r>
        <w:rPr>
          <w:rStyle w:val="9"/>
          <w:rFonts w:ascii="黑体" w:hAnsi="黑体" w:eastAsia="黑体"/>
          <w:b w:val="0"/>
          <w:i w:val="0"/>
          <w:caps w:val="0"/>
          <w:spacing w:val="0"/>
          <w:w w:val="100"/>
          <w:kern w:val="2"/>
          <w:sz w:val="32"/>
          <w:szCs w:val="32"/>
          <w:lang w:val="en-US" w:eastAsia="zh-CN" w:bidi="ar-SA"/>
        </w:rPr>
        <w:t>、工作原则</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 w:eastAsia="仿宋_GB2312"/>
          <w:b w:val="0"/>
          <w:i w:val="0"/>
          <w:caps w:val="0"/>
          <w:spacing w:val="0"/>
          <w:w w:val="100"/>
          <w:kern w:val="2"/>
          <w:sz w:val="32"/>
          <w:szCs w:val="32"/>
          <w:lang w:val="en-US" w:eastAsia="zh-CN" w:bidi="ar-SA"/>
        </w:rPr>
      </w:pPr>
      <w:r>
        <w:rPr>
          <w:rStyle w:val="9"/>
          <w:rFonts w:ascii="仿宋_GB2312" w:hAnsi="仿宋" w:eastAsia="仿宋_GB2312"/>
          <w:b w:val="0"/>
          <w:i w:val="0"/>
          <w:caps w:val="0"/>
          <w:spacing w:val="0"/>
          <w:w w:val="100"/>
          <w:kern w:val="2"/>
          <w:sz w:val="32"/>
          <w:szCs w:val="32"/>
          <w:lang w:val="en-US" w:eastAsia="zh-CN" w:bidi="ar-SA"/>
        </w:rPr>
        <w:t>202</w:t>
      </w:r>
      <w:r>
        <w:rPr>
          <w:rStyle w:val="9"/>
          <w:rFonts w:hint="eastAsia" w:ascii="仿宋_GB2312" w:hAnsi="仿宋" w:eastAsia="仿宋_GB2312"/>
          <w:b w:val="0"/>
          <w:i w:val="0"/>
          <w:caps w:val="0"/>
          <w:spacing w:val="0"/>
          <w:w w:val="100"/>
          <w:kern w:val="2"/>
          <w:sz w:val="32"/>
          <w:szCs w:val="32"/>
          <w:lang w:val="en-US" w:eastAsia="zh-CN" w:bidi="ar-SA"/>
        </w:rPr>
        <w:t>4</w:t>
      </w:r>
      <w:r>
        <w:rPr>
          <w:rStyle w:val="9"/>
          <w:rFonts w:ascii="仿宋_GB2312" w:hAnsi="仿宋" w:eastAsia="仿宋_GB2312"/>
          <w:b w:val="0"/>
          <w:i w:val="0"/>
          <w:caps w:val="0"/>
          <w:spacing w:val="0"/>
          <w:w w:val="100"/>
          <w:kern w:val="2"/>
          <w:sz w:val="32"/>
          <w:szCs w:val="32"/>
          <w:lang w:val="en-US" w:eastAsia="zh-CN" w:bidi="ar-SA"/>
        </w:rPr>
        <w:t>年城镇房屋安全检查</w:t>
      </w:r>
      <w:r>
        <w:rPr>
          <w:rStyle w:val="9"/>
          <w:rFonts w:hint="eastAsia" w:ascii="仿宋_GB2312" w:hAnsi="仿宋" w:eastAsia="仿宋_GB2312"/>
          <w:b w:val="0"/>
          <w:i w:val="0"/>
          <w:caps w:val="0"/>
          <w:spacing w:val="0"/>
          <w:w w:val="100"/>
          <w:kern w:val="2"/>
          <w:sz w:val="32"/>
          <w:szCs w:val="32"/>
          <w:lang w:val="en-US" w:eastAsia="zh-CN" w:bidi="ar-SA"/>
        </w:rPr>
        <w:t>工作按照安全生产“三管三必须”的工作要求，落实管业务必须管安全、管行业必须管安全、管生产经营必须管安全；</w:t>
      </w:r>
      <w:r>
        <w:rPr>
          <w:rStyle w:val="9"/>
          <w:rFonts w:ascii="仿宋_GB2312" w:hAnsi="仿宋" w:eastAsia="仿宋_GB2312"/>
          <w:b w:val="0"/>
          <w:i w:val="0"/>
          <w:caps w:val="0"/>
          <w:spacing w:val="0"/>
          <w:w w:val="100"/>
          <w:kern w:val="2"/>
          <w:sz w:val="32"/>
          <w:szCs w:val="32"/>
          <w:lang w:val="en-US" w:eastAsia="zh-CN" w:bidi="ar-SA"/>
        </w:rPr>
        <w:t>坚持属地为主、分级负责，预防为主、防治结合，全面检查、综合治理、确保安全的原则。</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黑体" w:hAnsi="黑体" w:eastAsia="黑体"/>
          <w:b w:val="0"/>
          <w:i w:val="0"/>
          <w:caps w:val="0"/>
          <w:spacing w:val="0"/>
          <w:w w:val="100"/>
          <w:kern w:val="2"/>
          <w:sz w:val="32"/>
          <w:szCs w:val="32"/>
          <w:lang w:val="en-US" w:eastAsia="zh-CN" w:bidi="ar-SA"/>
        </w:rPr>
      </w:pPr>
      <w:r>
        <w:rPr>
          <w:rStyle w:val="9"/>
          <w:rFonts w:hint="eastAsia" w:ascii="黑体" w:hAnsi="黑体" w:eastAsia="黑体"/>
          <w:b w:val="0"/>
          <w:i w:val="0"/>
          <w:caps w:val="0"/>
          <w:spacing w:val="0"/>
          <w:w w:val="100"/>
          <w:kern w:val="2"/>
          <w:sz w:val="32"/>
          <w:szCs w:val="32"/>
          <w:lang w:val="en-US" w:eastAsia="zh-CN" w:bidi="ar-SA"/>
        </w:rPr>
        <w:t>二</w:t>
      </w:r>
      <w:r>
        <w:rPr>
          <w:rStyle w:val="9"/>
          <w:rFonts w:ascii="黑体" w:hAnsi="黑体" w:eastAsia="黑体"/>
          <w:b w:val="0"/>
          <w:i w:val="0"/>
          <w:caps w:val="0"/>
          <w:spacing w:val="0"/>
          <w:w w:val="100"/>
          <w:kern w:val="2"/>
          <w:sz w:val="32"/>
          <w:szCs w:val="32"/>
          <w:lang w:val="en-US" w:eastAsia="zh-CN" w:bidi="ar-SA"/>
        </w:rPr>
        <w:t>、工作职责</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 w:eastAsia="仿宋_GB2312"/>
          <w:b w:val="0"/>
          <w:i w:val="0"/>
          <w:caps w:val="0"/>
          <w:spacing w:val="0"/>
          <w:w w:val="100"/>
          <w:kern w:val="2"/>
          <w:sz w:val="32"/>
          <w:szCs w:val="32"/>
          <w:lang w:val="en-US" w:eastAsia="zh-CN" w:bidi="ar-SA"/>
        </w:rPr>
      </w:pPr>
      <w:r>
        <w:rPr>
          <w:rStyle w:val="9"/>
          <w:rFonts w:ascii="仿宋_GB2312" w:hAnsi="仿宋" w:eastAsia="仿宋_GB2312"/>
          <w:b w:val="0"/>
          <w:i w:val="0"/>
          <w:caps w:val="0"/>
          <w:spacing w:val="0"/>
          <w:w w:val="100"/>
          <w:kern w:val="2"/>
          <w:sz w:val="32"/>
          <w:szCs w:val="32"/>
          <w:lang w:val="en-US" w:eastAsia="zh-CN" w:bidi="ar-SA"/>
        </w:rPr>
        <w:t>（一）市住房城乡建设委负责全市城镇房屋安全检查工作的组织领导，印发年度城镇房屋安全检查工作实施方案，指导各区开展房屋安全检查工作，对各区</w:t>
      </w:r>
      <w:r>
        <w:rPr>
          <w:rStyle w:val="9"/>
          <w:rFonts w:hint="eastAsia" w:ascii="仿宋_GB2312" w:hAnsi="仿宋" w:eastAsia="仿宋_GB2312"/>
          <w:b w:val="0"/>
          <w:i w:val="0"/>
          <w:caps w:val="0"/>
          <w:spacing w:val="0"/>
          <w:w w:val="100"/>
          <w:kern w:val="2"/>
          <w:sz w:val="32"/>
          <w:szCs w:val="32"/>
          <w:lang w:val="en-US" w:eastAsia="zh-CN" w:bidi="ar-SA"/>
        </w:rPr>
        <w:t>组织</w:t>
      </w:r>
      <w:r>
        <w:rPr>
          <w:rStyle w:val="9"/>
          <w:rFonts w:ascii="仿宋_GB2312" w:hAnsi="仿宋" w:eastAsia="仿宋_GB2312"/>
          <w:b w:val="0"/>
          <w:i w:val="0"/>
          <w:caps w:val="0"/>
          <w:spacing w:val="0"/>
          <w:w w:val="100"/>
          <w:kern w:val="2"/>
          <w:sz w:val="32"/>
          <w:szCs w:val="32"/>
          <w:lang w:val="en-US" w:eastAsia="zh-CN" w:bidi="ar-SA"/>
        </w:rPr>
        <w:t>查房过程中遇到的问题进行研究并协调做好相关工作；督促各区及时收集汇总数据并进行分析，形成北京市城镇房屋安全检查汇总资料；</w:t>
      </w:r>
      <w:r>
        <w:rPr>
          <w:rStyle w:val="9"/>
          <w:rFonts w:ascii="仿宋_GB2312" w:hAnsi="仿宋" w:eastAsia="仿宋_GB2312"/>
          <w:b w:val="0"/>
          <w:i w:val="0"/>
          <w:caps w:val="0"/>
          <w:color w:val="000000"/>
          <w:spacing w:val="0"/>
          <w:w w:val="100"/>
          <w:kern w:val="2"/>
          <w:sz w:val="32"/>
          <w:szCs w:val="32"/>
          <w:lang w:val="en-US" w:eastAsia="zh-CN" w:bidi="ar-SA"/>
        </w:rPr>
        <w:t>对</w:t>
      </w:r>
      <w:r>
        <w:rPr>
          <w:rStyle w:val="9"/>
          <w:rFonts w:hint="eastAsia" w:ascii="仿宋_GB2312" w:hAnsi="仿宋" w:eastAsia="仿宋_GB2312"/>
          <w:b w:val="0"/>
          <w:i w:val="0"/>
          <w:caps w:val="0"/>
          <w:color w:val="000000"/>
          <w:spacing w:val="0"/>
          <w:w w:val="100"/>
          <w:kern w:val="2"/>
          <w:sz w:val="32"/>
          <w:szCs w:val="32"/>
          <w:lang w:val="en-US" w:eastAsia="zh-CN" w:bidi="ar-SA"/>
        </w:rPr>
        <w:t>各区</w:t>
      </w:r>
      <w:r>
        <w:rPr>
          <w:rStyle w:val="9"/>
          <w:rFonts w:ascii="仿宋_GB2312" w:hAnsi="仿宋" w:eastAsia="仿宋_GB2312"/>
          <w:b w:val="0"/>
          <w:i w:val="0"/>
          <w:caps w:val="0"/>
          <w:color w:val="000000"/>
          <w:spacing w:val="0"/>
          <w:w w:val="100"/>
          <w:kern w:val="2"/>
          <w:sz w:val="32"/>
          <w:szCs w:val="32"/>
          <w:lang w:val="en-US" w:eastAsia="zh-CN" w:bidi="ar-SA"/>
        </w:rPr>
        <w:t>房屋安全检查</w:t>
      </w:r>
      <w:r>
        <w:rPr>
          <w:rStyle w:val="9"/>
          <w:rFonts w:hint="eastAsia" w:ascii="仿宋_GB2312" w:hAnsi="仿宋" w:eastAsia="仿宋_GB2312"/>
          <w:b w:val="0"/>
          <w:i w:val="0"/>
          <w:caps w:val="0"/>
          <w:color w:val="000000"/>
          <w:spacing w:val="0"/>
          <w:w w:val="100"/>
          <w:kern w:val="2"/>
          <w:sz w:val="32"/>
          <w:szCs w:val="32"/>
          <w:lang w:val="en-US" w:eastAsia="zh-CN" w:bidi="ar-SA"/>
        </w:rPr>
        <w:t>落实</w:t>
      </w:r>
      <w:r>
        <w:rPr>
          <w:rStyle w:val="9"/>
          <w:rFonts w:ascii="仿宋_GB2312" w:hAnsi="仿宋" w:eastAsia="仿宋_GB2312"/>
          <w:b w:val="0"/>
          <w:i w:val="0"/>
          <w:caps w:val="0"/>
          <w:color w:val="000000"/>
          <w:spacing w:val="0"/>
          <w:w w:val="100"/>
          <w:kern w:val="2"/>
          <w:sz w:val="32"/>
          <w:szCs w:val="32"/>
          <w:lang w:val="en-US" w:eastAsia="zh-CN" w:bidi="ar-SA"/>
        </w:rPr>
        <w:t>情况进行抽查</w:t>
      </w:r>
      <w:r>
        <w:rPr>
          <w:rStyle w:val="9"/>
          <w:rFonts w:hint="eastAsia" w:ascii="仿宋_GB2312" w:hAnsi="仿宋" w:eastAsia="仿宋_GB2312"/>
          <w:b w:val="0"/>
          <w:i w:val="0"/>
          <w:caps w:val="0"/>
          <w:color w:val="000000"/>
          <w:spacing w:val="0"/>
          <w:w w:val="100"/>
          <w:kern w:val="2"/>
          <w:sz w:val="32"/>
          <w:szCs w:val="32"/>
          <w:lang w:val="en-US" w:eastAsia="zh-CN" w:bidi="ar-SA"/>
        </w:rPr>
        <w:t>；对收集汇总发现的房屋安全隐患，指导和督促各区上汛前做好解危整治工作</w:t>
      </w:r>
      <w:r>
        <w:rPr>
          <w:rStyle w:val="9"/>
          <w:rFonts w:ascii="仿宋_GB2312" w:hAnsi="仿宋" w:eastAsia="仿宋_GB2312"/>
          <w:b w:val="0"/>
          <w:i w:val="0"/>
          <w:caps w:val="0"/>
          <w:spacing w:val="0"/>
          <w:w w:val="100"/>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 w:eastAsia="仿宋_GB2312"/>
          <w:b w:val="0"/>
          <w:i w:val="0"/>
          <w:caps w:val="0"/>
          <w:spacing w:val="0"/>
          <w:w w:val="100"/>
          <w:kern w:val="2"/>
          <w:sz w:val="32"/>
          <w:szCs w:val="32"/>
          <w:highlight w:val="none"/>
          <w:lang w:val="en-US" w:eastAsia="zh-CN" w:bidi="ar-SA"/>
        </w:rPr>
      </w:pPr>
      <w:r>
        <w:rPr>
          <w:rStyle w:val="9"/>
          <w:rFonts w:hint="eastAsia" w:ascii="仿宋_GB2312" w:hAnsi="仿宋" w:eastAsia="仿宋_GB2312"/>
          <w:b w:val="0"/>
          <w:i w:val="0"/>
          <w:caps w:val="0"/>
          <w:spacing w:val="0"/>
          <w:w w:val="100"/>
          <w:kern w:val="2"/>
          <w:sz w:val="32"/>
          <w:szCs w:val="32"/>
          <w:highlight w:val="none"/>
          <w:lang w:val="en-US" w:eastAsia="zh-CN" w:bidi="ar-SA"/>
        </w:rPr>
        <w:t>（二）市属各行业部门督促本行业房屋建筑安全责任人做好安全检查工作，推动安全生产各项制度和措施落实。各部门要切实履行本行业领域安全生产监管责任，围绕突出重大风险、重大隐患和突出违法行为，开展安全生产监督管理，查处本行业管理房屋的违法违规使用行为。</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 w:eastAsia="仿宋_GB2312"/>
          <w:b w:val="0"/>
          <w:i w:val="0"/>
          <w:caps w:val="0"/>
          <w:spacing w:val="0"/>
          <w:w w:val="100"/>
          <w:kern w:val="2"/>
          <w:sz w:val="32"/>
          <w:szCs w:val="32"/>
          <w:lang w:val="en-US" w:eastAsia="zh-CN" w:bidi="ar-SA"/>
        </w:rPr>
      </w:pPr>
      <w:r>
        <w:rPr>
          <w:rStyle w:val="9"/>
          <w:rFonts w:ascii="仿宋_GB2312" w:hAnsi="仿宋" w:eastAsia="仿宋_GB2312"/>
          <w:b w:val="0"/>
          <w:i w:val="0"/>
          <w:caps w:val="0"/>
          <w:spacing w:val="0"/>
          <w:w w:val="100"/>
          <w:kern w:val="2"/>
          <w:sz w:val="32"/>
          <w:szCs w:val="32"/>
          <w:lang w:val="en-US" w:eastAsia="zh-CN" w:bidi="ar-SA"/>
        </w:rPr>
        <w:t>（</w:t>
      </w:r>
      <w:r>
        <w:rPr>
          <w:rStyle w:val="9"/>
          <w:rFonts w:hint="eastAsia" w:ascii="仿宋_GB2312" w:hAnsi="仿宋" w:eastAsia="仿宋_GB2312"/>
          <w:b w:val="0"/>
          <w:i w:val="0"/>
          <w:caps w:val="0"/>
          <w:spacing w:val="0"/>
          <w:w w:val="100"/>
          <w:kern w:val="2"/>
          <w:sz w:val="32"/>
          <w:szCs w:val="32"/>
          <w:lang w:val="en-US" w:eastAsia="zh-CN" w:bidi="ar-SA"/>
        </w:rPr>
        <w:t>三</w:t>
      </w:r>
      <w:r>
        <w:rPr>
          <w:rStyle w:val="9"/>
          <w:rFonts w:ascii="仿宋_GB2312" w:hAnsi="仿宋" w:eastAsia="仿宋_GB2312"/>
          <w:b w:val="0"/>
          <w:i w:val="0"/>
          <w:caps w:val="0"/>
          <w:spacing w:val="0"/>
          <w:w w:val="100"/>
          <w:kern w:val="2"/>
          <w:sz w:val="32"/>
          <w:szCs w:val="32"/>
          <w:lang w:val="en-US" w:eastAsia="zh-CN" w:bidi="ar-SA"/>
        </w:rPr>
        <w:t>）各区住建委、房管局负责本辖区城镇房屋安全检查的组织领导</w:t>
      </w:r>
      <w:r>
        <w:rPr>
          <w:rStyle w:val="9"/>
          <w:rFonts w:hint="eastAsia" w:ascii="仿宋_GB2312" w:hAnsi="仿宋" w:eastAsia="仿宋_GB2312"/>
          <w:b w:val="0"/>
          <w:i w:val="0"/>
          <w:caps w:val="0"/>
          <w:spacing w:val="0"/>
          <w:w w:val="100"/>
          <w:kern w:val="2"/>
          <w:sz w:val="32"/>
          <w:szCs w:val="32"/>
          <w:lang w:val="en-US" w:eastAsia="zh-CN" w:bidi="ar-SA"/>
        </w:rPr>
        <w:t>，</w:t>
      </w:r>
      <w:r>
        <w:rPr>
          <w:rStyle w:val="9"/>
          <w:rFonts w:ascii="仿宋_GB2312" w:hAnsi="仿宋" w:eastAsia="仿宋_GB2312"/>
          <w:b w:val="0"/>
          <w:i w:val="0"/>
          <w:caps w:val="0"/>
          <w:spacing w:val="0"/>
          <w:w w:val="100"/>
          <w:kern w:val="2"/>
          <w:sz w:val="32"/>
          <w:szCs w:val="32"/>
          <w:lang w:val="en-US" w:eastAsia="zh-CN" w:bidi="ar-SA"/>
        </w:rPr>
        <w:t>及时进行动员部署</w:t>
      </w:r>
      <w:r>
        <w:rPr>
          <w:rStyle w:val="9"/>
          <w:rFonts w:hint="eastAsia" w:ascii="仿宋_GB2312" w:hAnsi="仿宋" w:eastAsia="仿宋_GB2312"/>
          <w:b w:val="0"/>
          <w:i w:val="0"/>
          <w:caps w:val="0"/>
          <w:spacing w:val="0"/>
          <w:w w:val="100"/>
          <w:kern w:val="2"/>
          <w:sz w:val="32"/>
          <w:szCs w:val="32"/>
          <w:lang w:val="en-US" w:eastAsia="zh-CN" w:bidi="ar-SA"/>
        </w:rPr>
        <w:t>。一是</w:t>
      </w:r>
      <w:r>
        <w:rPr>
          <w:rStyle w:val="9"/>
          <w:rFonts w:ascii="仿宋_GB2312" w:hAnsi="仿宋" w:eastAsia="仿宋_GB2312"/>
          <w:b w:val="0"/>
          <w:i w:val="0"/>
          <w:caps w:val="0"/>
          <w:color w:val="000000"/>
          <w:spacing w:val="0"/>
          <w:w w:val="100"/>
          <w:kern w:val="2"/>
          <w:sz w:val="32"/>
          <w:szCs w:val="32"/>
          <w:lang w:val="en-US" w:eastAsia="zh-CN" w:bidi="ar-SA"/>
        </w:rPr>
        <w:t>指导街道（乡镇）</w:t>
      </w:r>
      <w:r>
        <w:rPr>
          <w:rStyle w:val="9"/>
          <w:rFonts w:hint="eastAsia" w:ascii="仿宋_GB2312" w:hAnsi="仿宋" w:eastAsia="仿宋_GB2312"/>
          <w:b w:val="0"/>
          <w:i w:val="0"/>
          <w:caps w:val="0"/>
          <w:color w:val="000000"/>
          <w:spacing w:val="0"/>
          <w:w w:val="100"/>
          <w:kern w:val="2"/>
          <w:sz w:val="32"/>
          <w:szCs w:val="32"/>
          <w:lang w:val="en-US" w:eastAsia="zh-CN" w:bidi="ar-SA"/>
        </w:rPr>
        <w:t>开展城镇</w:t>
      </w:r>
      <w:r>
        <w:rPr>
          <w:rStyle w:val="9"/>
          <w:rFonts w:hint="eastAsia" w:ascii="仿宋_GB2312" w:hAnsi="仿宋" w:eastAsia="仿宋_GB2312"/>
          <w:b w:val="0"/>
          <w:i w:val="0"/>
          <w:caps w:val="0"/>
          <w:spacing w:val="0"/>
          <w:w w:val="100"/>
          <w:kern w:val="2"/>
          <w:sz w:val="32"/>
          <w:szCs w:val="32"/>
          <w:lang w:val="en-US" w:eastAsia="zh-CN" w:bidi="ar-SA"/>
        </w:rPr>
        <w:t>房屋</w:t>
      </w:r>
      <w:r>
        <w:rPr>
          <w:rStyle w:val="9"/>
          <w:rFonts w:ascii="仿宋_GB2312" w:hAnsi="仿宋" w:eastAsia="仿宋_GB2312"/>
          <w:b w:val="0"/>
          <w:i w:val="0"/>
          <w:caps w:val="0"/>
          <w:spacing w:val="0"/>
          <w:w w:val="100"/>
          <w:kern w:val="2"/>
          <w:sz w:val="32"/>
          <w:szCs w:val="32"/>
          <w:lang w:val="en-US" w:eastAsia="zh-CN" w:bidi="ar-SA"/>
        </w:rPr>
        <w:t>安全检查</w:t>
      </w:r>
      <w:r>
        <w:rPr>
          <w:rStyle w:val="9"/>
          <w:rFonts w:hint="eastAsia" w:ascii="仿宋_GB2312" w:hAnsi="仿宋" w:eastAsia="仿宋_GB2312"/>
          <w:b w:val="0"/>
          <w:i w:val="0"/>
          <w:caps w:val="0"/>
          <w:spacing w:val="0"/>
          <w:w w:val="100"/>
          <w:kern w:val="2"/>
          <w:sz w:val="32"/>
          <w:szCs w:val="32"/>
          <w:lang w:val="en-US" w:eastAsia="zh-CN" w:bidi="ar-SA"/>
        </w:rPr>
        <w:t>工作并对</w:t>
      </w:r>
      <w:r>
        <w:rPr>
          <w:rStyle w:val="9"/>
          <w:rFonts w:hint="eastAsia" w:ascii="仿宋_GB2312" w:hAnsi="仿宋" w:eastAsia="仿宋_GB2312"/>
          <w:b w:val="0"/>
          <w:i w:val="0"/>
          <w:caps w:val="0"/>
          <w:color w:val="000000"/>
          <w:spacing w:val="0"/>
          <w:w w:val="100"/>
          <w:kern w:val="2"/>
          <w:sz w:val="32"/>
          <w:szCs w:val="32"/>
          <w:lang w:val="en-US" w:eastAsia="zh-CN" w:bidi="ar-SA"/>
        </w:rPr>
        <w:t>检查情况进行抽查，按照时间节点及时收集填报查房数据；二是</w:t>
      </w:r>
      <w:r>
        <w:rPr>
          <w:rStyle w:val="9"/>
          <w:rFonts w:ascii="仿宋_GB2312" w:hAnsi="仿宋" w:eastAsia="仿宋_GB2312"/>
          <w:b w:val="0"/>
          <w:i w:val="0"/>
          <w:caps w:val="0"/>
          <w:spacing w:val="0"/>
          <w:w w:val="100"/>
          <w:kern w:val="2"/>
          <w:sz w:val="32"/>
          <w:szCs w:val="32"/>
          <w:lang w:val="en-US" w:eastAsia="zh-CN" w:bidi="ar-SA"/>
        </w:rPr>
        <w:t>对</w:t>
      </w:r>
      <w:r>
        <w:rPr>
          <w:rStyle w:val="9"/>
          <w:rFonts w:hint="eastAsia" w:ascii="仿宋_GB2312" w:hAnsi="仿宋" w:eastAsia="仿宋_GB2312"/>
          <w:b w:val="0"/>
          <w:i w:val="0"/>
          <w:caps w:val="0"/>
          <w:spacing w:val="0"/>
          <w:w w:val="100"/>
          <w:kern w:val="2"/>
          <w:sz w:val="32"/>
          <w:szCs w:val="32"/>
          <w:lang w:val="en-US" w:eastAsia="zh-CN" w:bidi="ar-SA"/>
        </w:rPr>
        <w:t>检查</w:t>
      </w:r>
      <w:r>
        <w:rPr>
          <w:rStyle w:val="9"/>
          <w:rFonts w:ascii="仿宋_GB2312" w:hAnsi="仿宋" w:eastAsia="仿宋_GB2312"/>
          <w:b w:val="0"/>
          <w:i w:val="0"/>
          <w:caps w:val="0"/>
          <w:spacing w:val="0"/>
          <w:w w:val="100"/>
          <w:kern w:val="2"/>
          <w:sz w:val="32"/>
          <w:szCs w:val="32"/>
          <w:lang w:val="en-US" w:eastAsia="zh-CN" w:bidi="ar-SA"/>
        </w:rPr>
        <w:t>出的</w:t>
      </w:r>
      <w:r>
        <w:rPr>
          <w:rStyle w:val="9"/>
          <w:rFonts w:hint="eastAsia" w:ascii="仿宋_GB2312" w:hAnsi="仿宋" w:eastAsia="仿宋_GB2312"/>
          <w:b w:val="0"/>
          <w:i w:val="0"/>
          <w:caps w:val="0"/>
          <w:spacing w:val="0"/>
          <w:w w:val="100"/>
          <w:kern w:val="2"/>
          <w:sz w:val="32"/>
          <w:szCs w:val="32"/>
          <w:lang w:val="en-US" w:eastAsia="zh-CN" w:bidi="ar-SA"/>
        </w:rPr>
        <w:t>城镇房屋</w:t>
      </w:r>
      <w:r>
        <w:rPr>
          <w:rStyle w:val="9"/>
          <w:rFonts w:ascii="仿宋_GB2312" w:hAnsi="仿宋" w:eastAsia="仿宋_GB2312"/>
          <w:b w:val="0"/>
          <w:i w:val="0"/>
          <w:caps w:val="0"/>
          <w:spacing w:val="0"/>
          <w:w w:val="100"/>
          <w:kern w:val="2"/>
          <w:sz w:val="32"/>
          <w:szCs w:val="32"/>
          <w:lang w:val="en-US" w:eastAsia="zh-CN" w:bidi="ar-SA"/>
        </w:rPr>
        <w:t>安全隐患</w:t>
      </w:r>
      <w:r>
        <w:rPr>
          <w:rStyle w:val="9"/>
          <w:rFonts w:hint="eastAsia" w:ascii="仿宋_GB2312" w:hAnsi="仿宋" w:eastAsia="仿宋_GB2312"/>
          <w:b w:val="0"/>
          <w:i w:val="0"/>
          <w:caps w:val="0"/>
          <w:spacing w:val="0"/>
          <w:w w:val="100"/>
          <w:kern w:val="2"/>
          <w:sz w:val="32"/>
          <w:szCs w:val="32"/>
          <w:lang w:val="en-US" w:eastAsia="zh-CN" w:bidi="ar-SA"/>
        </w:rPr>
        <w:t>，指导</w:t>
      </w:r>
      <w:r>
        <w:rPr>
          <w:rStyle w:val="9"/>
          <w:rFonts w:ascii="仿宋_GB2312" w:hAnsi="仿宋" w:eastAsia="仿宋_GB2312"/>
          <w:b w:val="0"/>
          <w:i w:val="0"/>
          <w:caps w:val="0"/>
          <w:color w:val="000000"/>
          <w:spacing w:val="0"/>
          <w:w w:val="100"/>
          <w:kern w:val="2"/>
          <w:sz w:val="32"/>
          <w:szCs w:val="32"/>
          <w:lang w:val="en-US" w:eastAsia="zh-CN" w:bidi="ar-SA"/>
        </w:rPr>
        <w:t>街道（乡镇）</w:t>
      </w:r>
      <w:r>
        <w:rPr>
          <w:rStyle w:val="9"/>
          <w:rFonts w:ascii="仿宋_GB2312" w:hAnsi="仿宋" w:eastAsia="仿宋_GB2312"/>
          <w:b w:val="0"/>
          <w:i w:val="0"/>
          <w:caps w:val="0"/>
          <w:spacing w:val="0"/>
          <w:w w:val="100"/>
          <w:kern w:val="2"/>
          <w:sz w:val="32"/>
          <w:szCs w:val="32"/>
          <w:lang w:val="en-US" w:eastAsia="zh-CN" w:bidi="ar-SA"/>
        </w:rPr>
        <w:t>督促</w:t>
      </w:r>
      <w:r>
        <w:rPr>
          <w:rStyle w:val="9"/>
          <w:rFonts w:hint="eastAsia" w:ascii="仿宋_GB2312" w:hAnsi="仿宋" w:eastAsia="仿宋_GB2312"/>
          <w:b w:val="0"/>
          <w:i w:val="0"/>
          <w:caps w:val="0"/>
          <w:spacing w:val="0"/>
          <w:w w:val="100"/>
          <w:kern w:val="2"/>
          <w:sz w:val="32"/>
          <w:szCs w:val="32"/>
          <w:lang w:val="en-US" w:eastAsia="zh-CN" w:bidi="ar-SA"/>
        </w:rPr>
        <w:t>产权人、责任人制定维修方案</w:t>
      </w:r>
      <w:r>
        <w:rPr>
          <w:rStyle w:val="9"/>
          <w:rFonts w:hint="eastAsia" w:ascii="仿宋_GB2312" w:hAnsi="仿宋" w:eastAsia="仿宋_GB2312"/>
          <w:b w:val="0"/>
          <w:i w:val="0"/>
          <w:caps w:val="0"/>
          <w:color w:val="000000"/>
          <w:spacing w:val="0"/>
          <w:w w:val="100"/>
          <w:kern w:val="2"/>
          <w:sz w:val="32"/>
          <w:szCs w:val="32"/>
          <w:lang w:val="en-US" w:eastAsia="zh-CN" w:bidi="ar-SA"/>
        </w:rPr>
        <w:t>，保证汛期房屋使用安全；三是按照《北京市房屋建筑使用安全管理办法》（市政府令第229号）第二十六条要求，各行业主管部门要定期对人员密集的公共建筑进行抽查，对未按照规定进行安全评估、安全鉴定、抗震鉴定或者未按照鉴定报告的处理建议、及时治理的，属地</w:t>
      </w:r>
      <w:r>
        <w:rPr>
          <w:rStyle w:val="9"/>
          <w:rFonts w:ascii="仿宋_GB2312" w:hAnsi="仿宋" w:eastAsia="仿宋_GB2312"/>
          <w:b w:val="0"/>
          <w:i w:val="0"/>
          <w:caps w:val="0"/>
          <w:color w:val="000000"/>
          <w:spacing w:val="0"/>
          <w:w w:val="100"/>
          <w:kern w:val="2"/>
          <w:sz w:val="32"/>
          <w:szCs w:val="32"/>
          <w:lang w:val="en-US" w:eastAsia="zh-CN" w:bidi="ar-SA"/>
        </w:rPr>
        <w:t>街道（乡镇）</w:t>
      </w:r>
      <w:r>
        <w:rPr>
          <w:rStyle w:val="9"/>
          <w:rFonts w:hint="eastAsia" w:ascii="仿宋_GB2312" w:hAnsi="仿宋" w:eastAsia="仿宋_GB2312"/>
          <w:b w:val="0"/>
          <w:i w:val="0"/>
          <w:caps w:val="0"/>
          <w:color w:val="000000"/>
          <w:spacing w:val="0"/>
          <w:w w:val="100"/>
          <w:kern w:val="2"/>
          <w:sz w:val="32"/>
          <w:szCs w:val="32"/>
          <w:lang w:val="en-US" w:eastAsia="zh-CN" w:bidi="ar-SA"/>
        </w:rPr>
        <w:t>应当督促所有权人及时履责，对拒不履责的，可以指定有关单位代为履行，费用由所有权人承担。</w:t>
      </w:r>
    </w:p>
    <w:p>
      <w:pPr>
        <w:keepNext w:val="0"/>
        <w:keepLines w:val="0"/>
        <w:pageBreakBefore w:val="0"/>
        <w:kinsoku/>
        <w:wordWrap/>
        <w:overflowPunct/>
        <w:topLinePunct w:val="0"/>
        <w:autoSpaceDE/>
        <w:autoSpaceDN/>
        <w:bidi w:val="0"/>
        <w:spacing w:line="520" w:lineRule="exact"/>
        <w:ind w:firstLine="640" w:firstLineChars="200"/>
        <w:rPr>
          <w:rStyle w:val="9"/>
          <w:rFonts w:hint="eastAsia" w:ascii="仿宋_GB2312" w:hAnsi="仿宋" w:eastAsia="仿宋_GB2312"/>
          <w:b w:val="0"/>
          <w:i w:val="0"/>
          <w:caps w:val="0"/>
          <w:color w:val="000000"/>
          <w:spacing w:val="0"/>
          <w:w w:val="100"/>
          <w:kern w:val="2"/>
          <w:sz w:val="32"/>
          <w:szCs w:val="32"/>
          <w:lang w:val="en-US" w:eastAsia="zh-CN" w:bidi="ar-SA"/>
        </w:rPr>
      </w:pPr>
      <w:r>
        <w:rPr>
          <w:rStyle w:val="9"/>
          <w:rFonts w:ascii="仿宋_GB2312" w:hAnsi="仿宋" w:eastAsia="仿宋_GB2312"/>
          <w:b w:val="0"/>
          <w:i w:val="0"/>
          <w:caps w:val="0"/>
          <w:spacing w:val="0"/>
          <w:w w:val="100"/>
          <w:kern w:val="2"/>
          <w:sz w:val="32"/>
          <w:szCs w:val="32"/>
          <w:lang w:val="en-US" w:eastAsia="zh-CN" w:bidi="ar-SA"/>
        </w:rPr>
        <w:t>（</w:t>
      </w:r>
      <w:r>
        <w:rPr>
          <w:rStyle w:val="9"/>
          <w:rFonts w:hint="eastAsia" w:ascii="仿宋_GB2312" w:hAnsi="仿宋" w:eastAsia="仿宋_GB2312"/>
          <w:b w:val="0"/>
          <w:i w:val="0"/>
          <w:caps w:val="0"/>
          <w:spacing w:val="0"/>
          <w:w w:val="100"/>
          <w:kern w:val="2"/>
          <w:sz w:val="32"/>
          <w:szCs w:val="32"/>
          <w:lang w:val="en-US" w:eastAsia="zh-CN" w:bidi="ar-SA"/>
        </w:rPr>
        <w:t>四</w:t>
      </w:r>
      <w:r>
        <w:rPr>
          <w:rStyle w:val="9"/>
          <w:rFonts w:ascii="仿宋_GB2312" w:hAnsi="仿宋" w:eastAsia="仿宋_GB2312"/>
          <w:b w:val="0"/>
          <w:i w:val="0"/>
          <w:caps w:val="0"/>
          <w:spacing w:val="0"/>
          <w:w w:val="100"/>
          <w:kern w:val="2"/>
          <w:sz w:val="32"/>
          <w:szCs w:val="32"/>
          <w:lang w:val="en-US" w:eastAsia="zh-CN" w:bidi="ar-SA"/>
        </w:rPr>
        <w:t>）</w:t>
      </w:r>
      <w:r>
        <w:rPr>
          <w:rStyle w:val="9"/>
          <w:rFonts w:ascii="仿宋_GB2312" w:hAnsi="仿宋" w:eastAsia="仿宋_GB2312"/>
          <w:b w:val="0"/>
          <w:i w:val="0"/>
          <w:caps w:val="0"/>
          <w:color w:val="000000"/>
          <w:spacing w:val="0"/>
          <w:w w:val="100"/>
          <w:kern w:val="2"/>
          <w:sz w:val="32"/>
          <w:szCs w:val="32"/>
          <w:lang w:val="en-US" w:eastAsia="zh-CN" w:bidi="ar-SA"/>
        </w:rPr>
        <w:t>街道（乡镇）</w:t>
      </w:r>
      <w:r>
        <w:rPr>
          <w:rStyle w:val="9"/>
          <w:rFonts w:hint="eastAsia" w:ascii="仿宋_GB2312" w:hAnsi="仿宋" w:eastAsia="仿宋_GB2312"/>
          <w:b w:val="0"/>
          <w:i w:val="0"/>
          <w:caps w:val="0"/>
          <w:color w:val="000000"/>
          <w:spacing w:val="0"/>
          <w:w w:val="100"/>
          <w:kern w:val="2"/>
          <w:sz w:val="32"/>
          <w:szCs w:val="32"/>
          <w:lang w:val="en-US" w:eastAsia="zh-CN" w:bidi="ar-SA"/>
        </w:rPr>
        <w:t>要认真组织属地房屋安全检查工作。一是城镇房屋，直管公房、单位自管房、物业管理的住宅、公租房和负有城镇私房管理责任的单位开展房屋安全检查工作，对各管理单位的查房落实情况进行检查，按照时间节点及时收集汇总查房数据，认真填报查房统计报表。二是督促属地的学校、幼儿园、医院、养老院、体育场馆、商场、图书馆、公共娱乐场所、残疾人活动场所、宾馆、饭店以及客运车站候车厅、机场候机厅等大空间框架人员密集的公共建</w:t>
      </w:r>
      <w:r>
        <w:rPr>
          <w:rStyle w:val="9"/>
          <w:rFonts w:hint="eastAsia" w:ascii="仿宋_GB2312" w:hAnsi="仿宋" w:eastAsia="仿宋_GB2312"/>
          <w:b w:val="0"/>
          <w:i w:val="0"/>
          <w:caps w:val="0"/>
          <w:color w:val="000000"/>
          <w:spacing w:val="0"/>
          <w:w w:val="100"/>
          <w:kern w:val="2"/>
          <w:sz w:val="32"/>
          <w:szCs w:val="32"/>
          <w:highlight w:val="none"/>
          <w:lang w:val="en-US" w:eastAsia="zh-CN" w:bidi="ar-SA"/>
        </w:rPr>
        <w:t>筑，</w:t>
      </w:r>
      <w:r>
        <w:rPr>
          <w:rFonts w:hint="eastAsia" w:ascii="仿宋_GB2312" w:hAnsi="仿宋" w:eastAsia="仿宋_GB2312"/>
          <w:sz w:val="32"/>
          <w:szCs w:val="32"/>
          <w:highlight w:val="none"/>
          <w:lang w:eastAsia="zh-CN"/>
        </w:rPr>
        <w:t>着重对近期发生安全事故的商业类经营用房</w:t>
      </w:r>
      <w:r>
        <w:rPr>
          <w:rStyle w:val="9"/>
          <w:rFonts w:hint="eastAsia" w:ascii="仿宋_GB2312" w:hAnsi="仿宋" w:eastAsia="仿宋_GB2312"/>
          <w:b w:val="0"/>
          <w:i w:val="0"/>
          <w:caps w:val="0"/>
          <w:color w:val="000000"/>
          <w:spacing w:val="0"/>
          <w:w w:val="100"/>
          <w:kern w:val="2"/>
          <w:sz w:val="32"/>
          <w:szCs w:val="32"/>
          <w:highlight w:val="none"/>
          <w:lang w:val="en-US" w:eastAsia="zh-CN" w:bidi="ar-SA"/>
        </w:rPr>
        <w:t>开展房屋安全检查和定期安全评估、鉴定工作；将本</w:t>
      </w:r>
      <w:r>
        <w:rPr>
          <w:rStyle w:val="9"/>
          <w:rFonts w:hint="eastAsia" w:ascii="仿宋_GB2312" w:hAnsi="仿宋" w:eastAsia="仿宋_GB2312"/>
          <w:b w:val="0"/>
          <w:i w:val="0"/>
          <w:caps w:val="0"/>
          <w:color w:val="000000"/>
          <w:spacing w:val="0"/>
          <w:w w:val="100"/>
          <w:kern w:val="2"/>
          <w:sz w:val="32"/>
          <w:szCs w:val="32"/>
          <w:lang w:val="en-US" w:eastAsia="zh-CN" w:bidi="ar-SA"/>
        </w:rPr>
        <w:t>实施方案及时送达属地各行业房屋安全管理单位，抓好工作落实。</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 w:eastAsia="仿宋_GB2312"/>
          <w:b w:val="0"/>
          <w:i w:val="0"/>
          <w:caps w:val="0"/>
          <w:spacing w:val="0"/>
          <w:w w:val="100"/>
          <w:kern w:val="2"/>
          <w:sz w:val="32"/>
          <w:szCs w:val="32"/>
          <w:lang w:val="en-US" w:eastAsia="zh-CN" w:bidi="ar-SA"/>
        </w:rPr>
      </w:pPr>
      <w:r>
        <w:rPr>
          <w:rStyle w:val="9"/>
          <w:rFonts w:hint="eastAsia" w:ascii="仿宋_GB2312" w:hAnsi="仿宋" w:eastAsia="仿宋_GB2312"/>
          <w:b w:val="0"/>
          <w:i w:val="0"/>
          <w:caps w:val="0"/>
          <w:spacing w:val="0"/>
          <w:w w:val="100"/>
          <w:kern w:val="2"/>
          <w:sz w:val="32"/>
          <w:szCs w:val="32"/>
          <w:lang w:val="en-US" w:eastAsia="zh-CN" w:bidi="ar-SA"/>
        </w:rPr>
        <w:t>（五)城镇房屋的业主是房屋安全检查的责任人，</w:t>
      </w:r>
      <w:r>
        <w:rPr>
          <w:rStyle w:val="9"/>
          <w:rFonts w:ascii="仿宋_GB2312" w:hAnsi="仿宋" w:eastAsia="仿宋_GB2312"/>
          <w:b w:val="0"/>
          <w:i w:val="0"/>
          <w:caps w:val="0"/>
          <w:spacing w:val="0"/>
          <w:w w:val="100"/>
          <w:kern w:val="2"/>
          <w:sz w:val="32"/>
          <w:szCs w:val="32"/>
          <w:lang w:val="en-US" w:eastAsia="zh-CN" w:bidi="ar-SA"/>
        </w:rPr>
        <w:t>应按照本方案</w:t>
      </w:r>
      <w:r>
        <w:rPr>
          <w:rStyle w:val="9"/>
          <w:rFonts w:hint="eastAsia" w:ascii="仿宋_GB2312" w:hAnsi="仿宋" w:eastAsia="仿宋_GB2312"/>
          <w:b w:val="0"/>
          <w:i w:val="0"/>
          <w:caps w:val="0"/>
          <w:spacing w:val="0"/>
          <w:w w:val="100"/>
          <w:kern w:val="2"/>
          <w:sz w:val="32"/>
          <w:szCs w:val="32"/>
          <w:lang w:val="en-US" w:eastAsia="zh-CN" w:bidi="ar-SA"/>
        </w:rPr>
        <w:t>落实查房工作</w:t>
      </w:r>
      <w:r>
        <w:rPr>
          <w:rStyle w:val="9"/>
          <w:rFonts w:ascii="仿宋_GB2312" w:hAnsi="仿宋" w:eastAsia="仿宋_GB2312"/>
          <w:b w:val="0"/>
          <w:i w:val="0"/>
          <w:caps w:val="0"/>
          <w:spacing w:val="0"/>
          <w:w w:val="100"/>
          <w:kern w:val="2"/>
          <w:sz w:val="32"/>
          <w:szCs w:val="32"/>
          <w:lang w:val="en-US" w:eastAsia="zh-CN" w:bidi="ar-SA"/>
        </w:rPr>
        <w:t>。直管</w:t>
      </w:r>
      <w:r>
        <w:rPr>
          <w:rStyle w:val="9"/>
          <w:rFonts w:hint="eastAsia" w:ascii="仿宋_GB2312" w:hAnsi="仿宋" w:eastAsia="仿宋_GB2312"/>
          <w:b w:val="0"/>
          <w:i w:val="0"/>
          <w:caps w:val="0"/>
          <w:spacing w:val="0"/>
          <w:w w:val="100"/>
          <w:kern w:val="2"/>
          <w:sz w:val="32"/>
          <w:szCs w:val="32"/>
          <w:lang w:val="en-US" w:eastAsia="zh-CN" w:bidi="ar-SA"/>
        </w:rPr>
        <w:t>公房</w:t>
      </w:r>
      <w:r>
        <w:rPr>
          <w:rStyle w:val="9"/>
          <w:rFonts w:ascii="仿宋_GB2312" w:hAnsi="仿宋" w:eastAsia="仿宋_GB2312"/>
          <w:b w:val="0"/>
          <w:i w:val="0"/>
          <w:caps w:val="0"/>
          <w:spacing w:val="0"/>
          <w:w w:val="100"/>
          <w:kern w:val="2"/>
          <w:sz w:val="32"/>
          <w:szCs w:val="32"/>
          <w:lang w:val="en-US" w:eastAsia="zh-CN" w:bidi="ar-SA"/>
        </w:rPr>
        <w:t>、单位自管产房、物业管理房和城镇私房</w:t>
      </w:r>
      <w:r>
        <w:rPr>
          <w:rStyle w:val="9"/>
          <w:rFonts w:hint="eastAsia" w:ascii="仿宋_GB2312" w:hAnsi="仿宋" w:eastAsia="仿宋_GB2312"/>
          <w:b w:val="0"/>
          <w:i w:val="0"/>
          <w:caps w:val="0"/>
          <w:spacing w:val="0"/>
          <w:w w:val="100"/>
          <w:kern w:val="2"/>
          <w:sz w:val="32"/>
          <w:szCs w:val="32"/>
          <w:lang w:val="en-US" w:eastAsia="zh-CN" w:bidi="ar-SA"/>
        </w:rPr>
        <w:t>的业主</w:t>
      </w:r>
      <w:r>
        <w:rPr>
          <w:rStyle w:val="9"/>
          <w:rFonts w:ascii="仿宋_GB2312" w:hAnsi="仿宋" w:eastAsia="仿宋_GB2312"/>
          <w:b w:val="0"/>
          <w:i w:val="0"/>
          <w:caps w:val="0"/>
          <w:spacing w:val="0"/>
          <w:w w:val="100"/>
          <w:kern w:val="2"/>
          <w:sz w:val="32"/>
          <w:szCs w:val="32"/>
          <w:lang w:val="en-US" w:eastAsia="zh-CN" w:bidi="ar-SA"/>
        </w:rPr>
        <w:t>与使用人和管理人另有约定的</w:t>
      </w:r>
      <w:r>
        <w:rPr>
          <w:rStyle w:val="9"/>
          <w:rFonts w:hint="eastAsia" w:ascii="仿宋_GB2312" w:hAnsi="仿宋" w:eastAsia="仿宋_GB2312"/>
          <w:b w:val="0"/>
          <w:i w:val="0"/>
          <w:caps w:val="0"/>
          <w:spacing w:val="0"/>
          <w:w w:val="100"/>
          <w:kern w:val="2"/>
          <w:sz w:val="32"/>
          <w:szCs w:val="32"/>
          <w:lang w:val="en-US" w:eastAsia="zh-CN" w:bidi="ar-SA"/>
        </w:rPr>
        <w:t>、</w:t>
      </w:r>
      <w:r>
        <w:rPr>
          <w:rStyle w:val="9"/>
          <w:rFonts w:ascii="仿宋_GB2312" w:hAnsi="仿宋" w:eastAsia="仿宋_GB2312"/>
          <w:b w:val="0"/>
          <w:i w:val="0"/>
          <w:caps w:val="0"/>
          <w:spacing w:val="0"/>
          <w:w w:val="100"/>
          <w:kern w:val="2"/>
          <w:sz w:val="32"/>
          <w:szCs w:val="32"/>
          <w:lang w:val="en-US" w:eastAsia="zh-CN" w:bidi="ar-SA"/>
        </w:rPr>
        <w:t>从其约定。</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 w:eastAsia="仿宋_GB2312"/>
          <w:b w:val="0"/>
          <w:i w:val="0"/>
          <w:caps w:val="0"/>
          <w:spacing w:val="0"/>
          <w:w w:val="100"/>
          <w:kern w:val="2"/>
          <w:sz w:val="32"/>
          <w:szCs w:val="32"/>
          <w:lang w:val="en-US" w:eastAsia="zh-CN" w:bidi="ar-SA"/>
        </w:rPr>
      </w:pPr>
      <w:r>
        <w:rPr>
          <w:rStyle w:val="9"/>
          <w:rFonts w:hint="eastAsia" w:ascii="仿宋_GB2312" w:hAnsi="仿宋" w:eastAsia="仿宋_GB2312"/>
          <w:b w:val="0"/>
          <w:i w:val="0"/>
          <w:caps w:val="0"/>
          <w:spacing w:val="0"/>
          <w:w w:val="100"/>
          <w:kern w:val="2"/>
          <w:sz w:val="32"/>
          <w:szCs w:val="32"/>
          <w:lang w:val="en-US" w:eastAsia="zh-CN" w:bidi="ar-SA"/>
        </w:rPr>
        <w:t>对</w:t>
      </w:r>
      <w:r>
        <w:rPr>
          <w:rStyle w:val="9"/>
          <w:rFonts w:ascii="仿宋_GB2312" w:hAnsi="仿宋" w:eastAsia="仿宋_GB2312"/>
          <w:b w:val="0"/>
          <w:i w:val="0"/>
          <w:caps w:val="0"/>
          <w:spacing w:val="0"/>
          <w:w w:val="100"/>
          <w:kern w:val="2"/>
          <w:sz w:val="32"/>
          <w:szCs w:val="32"/>
          <w:lang w:val="en-US" w:eastAsia="zh-CN" w:bidi="ar-SA"/>
        </w:rPr>
        <w:t>不具备自行检查条件的单位、个人可</w:t>
      </w:r>
      <w:r>
        <w:rPr>
          <w:rStyle w:val="9"/>
          <w:rFonts w:ascii="仿宋_GB2312" w:hAnsi="仿宋" w:eastAsia="仿宋_GB2312"/>
          <w:b w:val="0"/>
          <w:i w:val="0"/>
          <w:caps w:val="0"/>
          <w:color w:val="000000"/>
          <w:spacing w:val="0"/>
          <w:w w:val="100"/>
          <w:kern w:val="2"/>
          <w:sz w:val="32"/>
          <w:szCs w:val="32"/>
          <w:lang w:val="en-US" w:eastAsia="zh-CN" w:bidi="ar-SA"/>
        </w:rPr>
        <w:t>由</w:t>
      </w:r>
      <w:r>
        <w:rPr>
          <w:rStyle w:val="9"/>
          <w:rFonts w:ascii="仿宋_GB2312" w:hAnsi="仿宋" w:eastAsia="仿宋_GB2312"/>
          <w:b w:val="0"/>
          <w:i w:val="0"/>
          <w:caps w:val="0"/>
          <w:spacing w:val="0"/>
          <w:w w:val="100"/>
          <w:kern w:val="2"/>
          <w:sz w:val="32"/>
          <w:szCs w:val="32"/>
          <w:lang w:val="en-US" w:eastAsia="zh-CN" w:bidi="ar-SA"/>
        </w:rPr>
        <w:t>属地房管部门</w:t>
      </w:r>
      <w:r>
        <w:rPr>
          <w:rStyle w:val="9"/>
          <w:rFonts w:ascii="仿宋_GB2312" w:hAnsi="仿宋" w:eastAsia="仿宋_GB2312"/>
          <w:b w:val="0"/>
          <w:i w:val="0"/>
          <w:caps w:val="0"/>
          <w:color w:val="000000"/>
          <w:spacing w:val="0"/>
          <w:w w:val="100"/>
          <w:kern w:val="2"/>
          <w:sz w:val="32"/>
          <w:szCs w:val="32"/>
          <w:lang w:val="en-US" w:eastAsia="zh-CN" w:bidi="ar-SA"/>
        </w:rPr>
        <w:t>委</w:t>
      </w:r>
      <w:r>
        <w:rPr>
          <w:rStyle w:val="9"/>
          <w:rFonts w:ascii="仿宋_GB2312" w:hAnsi="仿宋" w:eastAsia="仿宋_GB2312"/>
          <w:b w:val="0"/>
          <w:i w:val="0"/>
          <w:caps w:val="0"/>
          <w:spacing w:val="0"/>
          <w:w w:val="100"/>
          <w:kern w:val="2"/>
          <w:sz w:val="32"/>
          <w:szCs w:val="32"/>
          <w:lang w:val="en-US" w:eastAsia="zh-CN" w:bidi="ar-SA"/>
        </w:rPr>
        <w:t>托相关企业代查，被检查房屋的所有权人、管理单位应积极配合。</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黑体" w:hAnsi="黑体" w:eastAsia="黑体"/>
          <w:b w:val="0"/>
          <w:i w:val="0"/>
          <w:caps w:val="0"/>
          <w:spacing w:val="0"/>
          <w:w w:val="100"/>
          <w:kern w:val="2"/>
          <w:sz w:val="32"/>
          <w:szCs w:val="32"/>
          <w:lang w:val="en-US" w:eastAsia="zh-CN" w:bidi="ar-SA"/>
        </w:rPr>
      </w:pPr>
      <w:r>
        <w:rPr>
          <w:rStyle w:val="9"/>
          <w:rFonts w:hint="eastAsia" w:ascii="黑体" w:hAnsi="黑体" w:eastAsia="黑体"/>
          <w:b w:val="0"/>
          <w:i w:val="0"/>
          <w:caps w:val="0"/>
          <w:spacing w:val="0"/>
          <w:w w:val="100"/>
          <w:kern w:val="2"/>
          <w:sz w:val="32"/>
          <w:szCs w:val="32"/>
          <w:lang w:val="en-US" w:eastAsia="zh-CN" w:bidi="ar-SA"/>
        </w:rPr>
        <w:t>三</w:t>
      </w:r>
      <w:r>
        <w:rPr>
          <w:rStyle w:val="9"/>
          <w:rFonts w:ascii="黑体" w:hAnsi="黑体" w:eastAsia="黑体"/>
          <w:b w:val="0"/>
          <w:i w:val="0"/>
          <w:caps w:val="0"/>
          <w:spacing w:val="0"/>
          <w:w w:val="100"/>
          <w:kern w:val="2"/>
          <w:sz w:val="32"/>
          <w:szCs w:val="32"/>
          <w:lang w:val="en-US" w:eastAsia="zh-CN" w:bidi="ar-SA"/>
        </w:rPr>
        <w:t>、时间安排</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 w:eastAsia="仿宋_GB2312"/>
          <w:b w:val="0"/>
          <w:i w:val="0"/>
          <w:caps w:val="0"/>
          <w:spacing w:val="0"/>
          <w:w w:val="100"/>
          <w:kern w:val="2"/>
          <w:sz w:val="32"/>
          <w:szCs w:val="32"/>
          <w:lang w:val="en-US" w:eastAsia="zh-CN" w:bidi="ar-SA"/>
        </w:rPr>
      </w:pPr>
      <w:r>
        <w:rPr>
          <w:rStyle w:val="9"/>
          <w:rFonts w:ascii="仿宋_GB2312" w:hAnsi="仿宋" w:eastAsia="仿宋_GB2312"/>
          <w:b w:val="0"/>
          <w:i w:val="0"/>
          <w:caps w:val="0"/>
          <w:spacing w:val="0"/>
          <w:w w:val="100"/>
          <w:kern w:val="2"/>
          <w:sz w:val="32"/>
          <w:szCs w:val="32"/>
          <w:lang w:val="en-US" w:eastAsia="zh-CN" w:bidi="ar-SA"/>
        </w:rPr>
        <w:t>202</w:t>
      </w:r>
      <w:r>
        <w:rPr>
          <w:rStyle w:val="9"/>
          <w:rFonts w:hint="default" w:ascii="仿宋_GB2312" w:hAnsi="仿宋" w:eastAsia="仿宋_GB2312"/>
          <w:b w:val="0"/>
          <w:i w:val="0"/>
          <w:caps w:val="0"/>
          <w:spacing w:val="0"/>
          <w:w w:val="100"/>
          <w:kern w:val="2"/>
          <w:sz w:val="32"/>
          <w:szCs w:val="32"/>
          <w:lang w:val="en" w:eastAsia="zh-CN" w:bidi="ar-SA"/>
        </w:rPr>
        <w:t>4</w:t>
      </w:r>
      <w:r>
        <w:rPr>
          <w:rStyle w:val="9"/>
          <w:rFonts w:ascii="仿宋_GB2312" w:hAnsi="仿宋" w:eastAsia="仿宋_GB2312"/>
          <w:b w:val="0"/>
          <w:i w:val="0"/>
          <w:caps w:val="0"/>
          <w:spacing w:val="0"/>
          <w:w w:val="100"/>
          <w:kern w:val="2"/>
          <w:sz w:val="32"/>
          <w:szCs w:val="32"/>
          <w:lang w:val="en-US" w:eastAsia="zh-CN" w:bidi="ar-SA"/>
        </w:rPr>
        <w:t>年度城镇房屋安全检查工作于202</w:t>
      </w:r>
      <w:r>
        <w:rPr>
          <w:rStyle w:val="9"/>
          <w:rFonts w:hint="default" w:ascii="仿宋_GB2312" w:hAnsi="仿宋" w:eastAsia="仿宋_GB2312"/>
          <w:b w:val="0"/>
          <w:i w:val="0"/>
          <w:caps w:val="0"/>
          <w:spacing w:val="0"/>
          <w:w w:val="100"/>
          <w:kern w:val="2"/>
          <w:sz w:val="32"/>
          <w:szCs w:val="32"/>
          <w:lang w:val="en" w:eastAsia="zh-CN" w:bidi="ar-SA"/>
        </w:rPr>
        <w:t>3</w:t>
      </w:r>
      <w:r>
        <w:rPr>
          <w:rStyle w:val="9"/>
          <w:rFonts w:ascii="仿宋_GB2312" w:hAnsi="仿宋" w:eastAsia="仿宋_GB2312"/>
          <w:b w:val="0"/>
          <w:i w:val="0"/>
          <w:caps w:val="0"/>
          <w:spacing w:val="0"/>
          <w:w w:val="100"/>
          <w:kern w:val="2"/>
          <w:sz w:val="32"/>
          <w:szCs w:val="32"/>
          <w:lang w:val="en-US" w:eastAsia="zh-CN" w:bidi="ar-SA"/>
        </w:rPr>
        <w:t>年</w:t>
      </w:r>
      <w:r>
        <w:rPr>
          <w:rStyle w:val="9"/>
          <w:rFonts w:hint="eastAsia" w:ascii="仿宋_GB2312" w:hAnsi="仿宋" w:eastAsia="仿宋_GB2312"/>
          <w:b w:val="0"/>
          <w:i w:val="0"/>
          <w:caps w:val="0"/>
          <w:spacing w:val="0"/>
          <w:w w:val="100"/>
          <w:kern w:val="2"/>
          <w:sz w:val="32"/>
          <w:szCs w:val="32"/>
          <w:lang w:val="en-US" w:eastAsia="zh-CN" w:bidi="ar-SA"/>
        </w:rPr>
        <w:t>12月11日</w:t>
      </w:r>
      <w:r>
        <w:rPr>
          <w:rStyle w:val="9"/>
          <w:rFonts w:ascii="仿宋_GB2312" w:hAnsi="仿宋" w:eastAsia="仿宋_GB2312"/>
          <w:b w:val="0"/>
          <w:i w:val="0"/>
          <w:caps w:val="0"/>
          <w:spacing w:val="0"/>
          <w:w w:val="100"/>
          <w:kern w:val="2"/>
          <w:sz w:val="32"/>
          <w:szCs w:val="32"/>
          <w:lang w:val="en-US" w:eastAsia="zh-CN" w:bidi="ar-SA"/>
        </w:rPr>
        <w:t>开始</w:t>
      </w:r>
      <w:r>
        <w:rPr>
          <w:rStyle w:val="9"/>
          <w:rFonts w:hint="eastAsia" w:ascii="仿宋_GB2312" w:hAnsi="仿宋" w:eastAsia="仿宋_GB2312"/>
          <w:b w:val="0"/>
          <w:i w:val="0"/>
          <w:caps w:val="0"/>
          <w:spacing w:val="0"/>
          <w:w w:val="100"/>
          <w:kern w:val="2"/>
          <w:sz w:val="32"/>
          <w:szCs w:val="32"/>
          <w:lang w:val="en-US" w:eastAsia="zh-CN" w:bidi="ar-SA"/>
        </w:rPr>
        <w:t>，</w:t>
      </w:r>
      <w:r>
        <w:rPr>
          <w:rStyle w:val="9"/>
          <w:rFonts w:ascii="仿宋_GB2312" w:hAnsi="仿宋" w:eastAsia="仿宋_GB2312"/>
          <w:b w:val="0"/>
          <w:i w:val="0"/>
          <w:caps w:val="0"/>
          <w:spacing w:val="0"/>
          <w:w w:val="100"/>
          <w:kern w:val="2"/>
          <w:sz w:val="32"/>
          <w:szCs w:val="32"/>
          <w:lang w:val="en-US" w:eastAsia="zh-CN" w:bidi="ar-SA"/>
        </w:rPr>
        <w:t>202</w:t>
      </w:r>
      <w:r>
        <w:rPr>
          <w:rStyle w:val="9"/>
          <w:rFonts w:hint="default" w:ascii="仿宋_GB2312" w:hAnsi="仿宋" w:eastAsia="仿宋_GB2312"/>
          <w:b w:val="0"/>
          <w:i w:val="0"/>
          <w:caps w:val="0"/>
          <w:spacing w:val="0"/>
          <w:w w:val="100"/>
          <w:kern w:val="2"/>
          <w:sz w:val="32"/>
          <w:szCs w:val="32"/>
          <w:lang w:val="en" w:eastAsia="zh-CN" w:bidi="ar-SA"/>
        </w:rPr>
        <w:t>4</w:t>
      </w:r>
      <w:r>
        <w:rPr>
          <w:rStyle w:val="9"/>
          <w:rFonts w:ascii="仿宋_GB2312" w:hAnsi="仿宋" w:eastAsia="仿宋_GB2312"/>
          <w:b w:val="0"/>
          <w:i w:val="0"/>
          <w:caps w:val="0"/>
          <w:spacing w:val="0"/>
          <w:w w:val="100"/>
          <w:kern w:val="2"/>
          <w:sz w:val="32"/>
          <w:szCs w:val="32"/>
          <w:lang w:val="en-US" w:eastAsia="zh-CN" w:bidi="ar-SA"/>
        </w:rPr>
        <w:t>年2月</w:t>
      </w:r>
      <w:r>
        <w:rPr>
          <w:rStyle w:val="9"/>
          <w:rFonts w:hint="eastAsia" w:ascii="仿宋_GB2312" w:hAnsi="仿宋" w:eastAsia="仿宋_GB2312"/>
          <w:b w:val="0"/>
          <w:i w:val="0"/>
          <w:caps w:val="0"/>
          <w:spacing w:val="0"/>
          <w:w w:val="100"/>
          <w:kern w:val="2"/>
          <w:sz w:val="32"/>
          <w:szCs w:val="32"/>
          <w:lang w:val="en-US" w:eastAsia="zh-CN" w:bidi="ar-SA"/>
        </w:rPr>
        <w:t>底</w:t>
      </w:r>
      <w:r>
        <w:rPr>
          <w:rStyle w:val="9"/>
          <w:rFonts w:ascii="仿宋_GB2312" w:hAnsi="仿宋" w:eastAsia="仿宋_GB2312"/>
          <w:b w:val="0"/>
          <w:i w:val="0"/>
          <w:caps w:val="0"/>
          <w:spacing w:val="0"/>
          <w:w w:val="100"/>
          <w:kern w:val="2"/>
          <w:sz w:val="32"/>
          <w:szCs w:val="32"/>
          <w:lang w:val="en-US" w:eastAsia="zh-CN" w:bidi="ar-SA"/>
        </w:rPr>
        <w:t>前完成房屋安全检查、数据汇总上报等工作。市住房城乡建设委202</w:t>
      </w:r>
      <w:r>
        <w:rPr>
          <w:rStyle w:val="9"/>
          <w:rFonts w:hint="default" w:ascii="仿宋_GB2312" w:hAnsi="仿宋" w:eastAsia="仿宋_GB2312"/>
          <w:b w:val="0"/>
          <w:i w:val="0"/>
          <w:caps w:val="0"/>
          <w:spacing w:val="0"/>
          <w:w w:val="100"/>
          <w:kern w:val="2"/>
          <w:sz w:val="32"/>
          <w:szCs w:val="32"/>
          <w:lang w:val="en" w:eastAsia="zh-CN" w:bidi="ar-SA"/>
        </w:rPr>
        <w:t>4</w:t>
      </w:r>
      <w:r>
        <w:rPr>
          <w:rStyle w:val="9"/>
          <w:rFonts w:ascii="仿宋_GB2312" w:hAnsi="仿宋" w:eastAsia="仿宋_GB2312"/>
          <w:b w:val="0"/>
          <w:i w:val="0"/>
          <w:caps w:val="0"/>
          <w:spacing w:val="0"/>
          <w:w w:val="100"/>
          <w:kern w:val="2"/>
          <w:sz w:val="32"/>
          <w:szCs w:val="32"/>
          <w:lang w:val="en-US" w:eastAsia="zh-CN" w:bidi="ar-SA"/>
        </w:rPr>
        <w:t>年4月完成全市城镇房屋安全检查数据汇总工作。</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 w:eastAsia="仿宋_GB2312"/>
          <w:sz w:val="32"/>
          <w:szCs w:val="32"/>
          <w:lang w:eastAsia="zh-CN"/>
        </w:rPr>
      </w:pPr>
      <w:r>
        <w:rPr>
          <w:rStyle w:val="9"/>
          <w:rFonts w:hint="eastAsia" w:ascii="黑体" w:hAnsi="黑体" w:eastAsia="黑体"/>
          <w:b w:val="0"/>
          <w:i w:val="0"/>
          <w:caps w:val="0"/>
          <w:spacing w:val="0"/>
          <w:w w:val="100"/>
          <w:kern w:val="2"/>
          <w:sz w:val="32"/>
          <w:szCs w:val="32"/>
          <w:lang w:val="en-US" w:eastAsia="zh-CN" w:bidi="ar-SA"/>
        </w:rPr>
        <w:t>四、</w:t>
      </w:r>
      <w:r>
        <w:rPr>
          <w:rStyle w:val="9"/>
          <w:rFonts w:ascii="黑体" w:hAnsi="黑体" w:eastAsia="黑体"/>
          <w:b w:val="0"/>
          <w:i w:val="0"/>
          <w:caps w:val="0"/>
          <w:spacing w:val="0"/>
          <w:w w:val="100"/>
          <w:kern w:val="2"/>
          <w:sz w:val="32"/>
          <w:szCs w:val="32"/>
          <w:lang w:val="en-US" w:eastAsia="zh-CN" w:bidi="ar-SA"/>
        </w:rPr>
        <w:t>检查</w:t>
      </w:r>
      <w:r>
        <w:rPr>
          <w:rStyle w:val="9"/>
          <w:rFonts w:hint="eastAsia" w:ascii="黑体" w:hAnsi="黑体" w:eastAsia="黑体"/>
          <w:b w:val="0"/>
          <w:i w:val="0"/>
          <w:caps w:val="0"/>
          <w:spacing w:val="0"/>
          <w:w w:val="100"/>
          <w:kern w:val="2"/>
          <w:sz w:val="32"/>
          <w:szCs w:val="32"/>
          <w:lang w:val="en-US" w:eastAsia="zh-CN" w:bidi="ar-SA"/>
        </w:rPr>
        <w:t>重点</w:t>
      </w:r>
    </w:p>
    <w:p>
      <w:pPr>
        <w:keepNext w:val="0"/>
        <w:keepLines w:val="0"/>
        <w:pageBreakBefore w:val="0"/>
        <w:kinsoku/>
        <w:wordWrap/>
        <w:overflowPunct/>
        <w:topLinePunct w:val="0"/>
        <w:autoSpaceDE/>
        <w:autoSpaceDN/>
        <w:bidi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（一）擅自变动建筑主体和承重结构房屋。</w:t>
      </w:r>
      <w:r>
        <w:rPr>
          <w:rFonts w:hint="eastAsia" w:ascii="仿宋_GB2312" w:hAnsi="仿宋" w:eastAsia="仿宋_GB2312"/>
          <w:sz w:val="32"/>
          <w:szCs w:val="32"/>
          <w:lang w:eastAsia="zh-CN"/>
        </w:rPr>
        <w:t>城镇</w:t>
      </w:r>
      <w:r>
        <w:rPr>
          <w:rFonts w:hint="eastAsia" w:ascii="仿宋_GB2312" w:hAnsi="仿宋" w:eastAsia="仿宋_GB2312"/>
          <w:sz w:val="32"/>
          <w:szCs w:val="32"/>
        </w:rPr>
        <w:t>房屋装饰装修过程中发生</w:t>
      </w:r>
      <w:r>
        <w:rPr>
          <w:rFonts w:hint="eastAsia" w:ascii="仿宋_GB2312" w:hAnsi="仿宋" w:eastAsia="仿宋_GB2312"/>
          <w:sz w:val="32"/>
          <w:szCs w:val="32"/>
          <w:lang w:eastAsia="zh-CN"/>
        </w:rPr>
        <w:t>过擅自</w:t>
      </w:r>
      <w:r>
        <w:rPr>
          <w:rFonts w:hint="eastAsia" w:ascii="仿宋_GB2312" w:hAnsi="仿宋" w:eastAsia="仿宋_GB2312"/>
          <w:sz w:val="32"/>
          <w:szCs w:val="32"/>
        </w:rPr>
        <w:t>拆改</w:t>
      </w:r>
      <w:r>
        <w:rPr>
          <w:rFonts w:hint="eastAsia" w:ascii="仿宋_GB2312" w:hAnsi="仿宋" w:eastAsia="仿宋_GB2312"/>
          <w:sz w:val="32"/>
          <w:szCs w:val="32"/>
          <w:lang w:eastAsia="zh-CN"/>
        </w:rPr>
        <w:t>建筑主题和</w:t>
      </w:r>
      <w:r>
        <w:rPr>
          <w:rFonts w:hint="eastAsia" w:ascii="仿宋_GB2312" w:hAnsi="仿宋" w:eastAsia="仿宋_GB2312"/>
          <w:sz w:val="32"/>
          <w:szCs w:val="32"/>
        </w:rPr>
        <w:t>承重结构、增加荷载等</w:t>
      </w:r>
      <w:r>
        <w:rPr>
          <w:rFonts w:hint="eastAsia" w:ascii="仿宋_GB2312" w:hAnsi="仿宋" w:eastAsia="仿宋_GB2312"/>
          <w:sz w:val="32"/>
          <w:szCs w:val="32"/>
          <w:lang w:eastAsia="zh-CN"/>
        </w:rPr>
        <w:t>问题；</w:t>
      </w:r>
      <w:r>
        <w:rPr>
          <w:rFonts w:hint="eastAsia" w:ascii="仿宋_GB2312" w:hAnsi="仿宋" w:eastAsia="仿宋_GB2312"/>
          <w:sz w:val="32"/>
          <w:szCs w:val="32"/>
          <w:lang w:val="en-US" w:eastAsia="zh-CN"/>
        </w:rPr>
        <w:t>楼房主要检查</w:t>
      </w:r>
      <w:r>
        <w:rPr>
          <w:rFonts w:hint="eastAsia" w:ascii="仿宋_GB2312" w:hAnsi="仿宋" w:eastAsia="仿宋_GB2312"/>
          <w:sz w:val="32"/>
          <w:szCs w:val="32"/>
        </w:rPr>
        <w:t>承重构件，如承重的钢筋混凝土梁、板、柱及墙，阳台、雨罩的节点；高层玻璃幕墙节点；檐、墙装修装饰物是否牢固；屋面、板缝、厨厕间及地下室是否渗漏；</w:t>
      </w:r>
      <w:r>
        <w:rPr>
          <w:rFonts w:hint="eastAsia" w:ascii="仿宋_GB2312" w:hAnsi="仿宋" w:eastAsia="仿宋_GB2312"/>
          <w:sz w:val="32"/>
          <w:szCs w:val="32"/>
          <w:lang w:val="en-US" w:eastAsia="zh-CN"/>
        </w:rPr>
        <w:t>中式木结构房屋主要检查</w:t>
      </w:r>
      <w:r>
        <w:rPr>
          <w:rFonts w:hint="eastAsia" w:ascii="仿宋_GB2312" w:hAnsi="仿宋" w:eastAsia="仿宋_GB2312"/>
          <w:sz w:val="32"/>
          <w:szCs w:val="32"/>
        </w:rPr>
        <w:t>承重构件</w:t>
      </w:r>
      <w:r>
        <w:rPr>
          <w:rFonts w:hint="eastAsia" w:ascii="仿宋_GB2312" w:hAnsi="仿宋" w:eastAsia="仿宋_GB2312"/>
          <w:sz w:val="32"/>
          <w:szCs w:val="32"/>
          <w:lang w:eastAsia="zh-CN"/>
        </w:rPr>
        <w:t>的</w:t>
      </w:r>
      <w:r>
        <w:rPr>
          <w:rFonts w:hint="eastAsia" w:ascii="仿宋_GB2312" w:hAnsi="仿宋" w:eastAsia="仿宋_GB2312"/>
          <w:sz w:val="32"/>
          <w:szCs w:val="32"/>
        </w:rPr>
        <w:t>节点</w:t>
      </w:r>
      <w:r>
        <w:rPr>
          <w:rFonts w:hint="eastAsia" w:ascii="仿宋_GB2312" w:hAnsi="仿宋" w:eastAsia="仿宋_GB2312"/>
          <w:sz w:val="32"/>
          <w:szCs w:val="32"/>
          <w:lang w:eastAsia="zh-CN"/>
        </w:rPr>
        <w:t>，如</w:t>
      </w:r>
      <w:r>
        <w:rPr>
          <w:rFonts w:hint="eastAsia" w:ascii="仿宋_GB2312" w:hAnsi="仿宋" w:eastAsia="仿宋_GB2312"/>
          <w:sz w:val="32"/>
          <w:szCs w:val="32"/>
        </w:rPr>
        <w:t>柁头、檩头、柱头</w:t>
      </w:r>
      <w:r>
        <w:rPr>
          <w:rFonts w:hint="eastAsia" w:ascii="仿宋_GB2312" w:hAnsi="仿宋" w:eastAsia="仿宋_GB2312"/>
          <w:sz w:val="32"/>
          <w:szCs w:val="32"/>
          <w:lang w:eastAsia="zh-CN"/>
        </w:rPr>
        <w:t>以及</w:t>
      </w:r>
      <w:r>
        <w:rPr>
          <w:rFonts w:hint="eastAsia" w:ascii="仿宋_GB2312" w:hAnsi="仿宋" w:eastAsia="仿宋_GB2312"/>
          <w:sz w:val="32"/>
          <w:szCs w:val="32"/>
        </w:rPr>
        <w:t>檩的荷载承重部位；糊纸或包镶的柁、檩必须打开检查；</w:t>
      </w:r>
      <w:r>
        <w:rPr>
          <w:rFonts w:hint="eastAsia" w:ascii="仿宋_GB2312" w:hAnsi="仿宋" w:eastAsia="仿宋_GB2312"/>
          <w:sz w:val="32"/>
          <w:szCs w:val="32"/>
          <w:lang w:eastAsia="zh-CN"/>
        </w:rPr>
        <w:t>加强</w:t>
      </w:r>
      <w:r>
        <w:rPr>
          <w:rFonts w:hint="eastAsia" w:ascii="仿宋_GB2312" w:hAnsi="仿宋" w:eastAsia="仿宋_GB2312"/>
          <w:sz w:val="32"/>
          <w:szCs w:val="32"/>
        </w:rPr>
        <w:t>对登记在册的严重积水区域房屋</w:t>
      </w:r>
      <w:r>
        <w:rPr>
          <w:rFonts w:hint="eastAsia" w:ascii="仿宋_GB2312" w:hAnsi="仿宋" w:eastAsia="仿宋_GB2312"/>
          <w:sz w:val="32"/>
          <w:szCs w:val="32"/>
          <w:lang w:eastAsia="zh-CN"/>
        </w:rPr>
        <w:t>的</w:t>
      </w:r>
      <w:r>
        <w:rPr>
          <w:rFonts w:hint="eastAsia" w:ascii="仿宋_GB2312" w:hAnsi="仿宋" w:eastAsia="仿宋_GB2312"/>
          <w:sz w:val="32"/>
          <w:szCs w:val="32"/>
        </w:rPr>
        <w:t>检查。</w:t>
      </w:r>
    </w:p>
    <w:p>
      <w:pPr>
        <w:keepNext w:val="0"/>
        <w:keepLines w:val="0"/>
        <w:pageBreakBefore w:val="0"/>
        <w:kinsoku/>
        <w:wordWrap/>
        <w:overflowPunct/>
        <w:topLinePunct w:val="0"/>
        <w:autoSpaceDE/>
        <w:autoSpaceDN/>
        <w:bidi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（二）</w:t>
      </w:r>
      <w:r>
        <w:rPr>
          <w:rFonts w:hint="eastAsia" w:ascii="仿宋_GB2312" w:hAnsi="仿宋" w:eastAsia="仿宋_GB2312"/>
          <w:sz w:val="32"/>
          <w:szCs w:val="32"/>
          <w:lang w:val="en-US" w:eastAsia="zh-CN"/>
        </w:rPr>
        <w:t>设备检查的重点是电梯、二次供水设备、避雷设施等。</w:t>
      </w:r>
    </w:p>
    <w:p>
      <w:pPr>
        <w:keepNext w:val="0"/>
        <w:keepLines w:val="0"/>
        <w:pageBreakBefore w:val="0"/>
        <w:kinsoku/>
        <w:wordWrap/>
        <w:overflowPunct/>
        <w:topLinePunct w:val="0"/>
        <w:autoSpaceDE/>
        <w:autoSpaceDN/>
        <w:bidi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（三）本年度业主来电来信或向市民热线“12345”反映强烈没有解决问题的房屋；如“23.7”暴雨浸水房屋、地下室发生倒灌或受周边倒塌房屋、围墙、护坡侵扰房屋等。</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黑体" w:hAnsi="黑体" w:eastAsia="黑体"/>
          <w:b w:val="0"/>
          <w:i w:val="0"/>
          <w:caps w:val="0"/>
          <w:spacing w:val="0"/>
          <w:w w:val="100"/>
          <w:kern w:val="2"/>
          <w:sz w:val="32"/>
          <w:szCs w:val="32"/>
          <w:lang w:val="en-US" w:eastAsia="zh-CN" w:bidi="ar-SA"/>
        </w:rPr>
      </w:pPr>
      <w:r>
        <w:rPr>
          <w:rStyle w:val="9"/>
          <w:rFonts w:hint="eastAsia" w:ascii="黑体" w:hAnsi="黑体" w:eastAsia="黑体"/>
          <w:b w:val="0"/>
          <w:i w:val="0"/>
          <w:caps w:val="0"/>
          <w:spacing w:val="0"/>
          <w:w w:val="100"/>
          <w:kern w:val="2"/>
          <w:sz w:val="32"/>
          <w:szCs w:val="32"/>
          <w:lang w:val="en-US" w:eastAsia="zh-CN" w:bidi="ar-SA"/>
        </w:rPr>
        <w:t>五、</w:t>
      </w:r>
      <w:r>
        <w:rPr>
          <w:rStyle w:val="9"/>
          <w:rFonts w:ascii="黑体" w:hAnsi="黑体" w:eastAsia="黑体"/>
          <w:b w:val="0"/>
          <w:i w:val="0"/>
          <w:caps w:val="0"/>
          <w:spacing w:val="0"/>
          <w:w w:val="100"/>
          <w:kern w:val="2"/>
          <w:sz w:val="32"/>
          <w:szCs w:val="32"/>
          <w:lang w:val="en-US" w:eastAsia="zh-CN" w:bidi="ar-SA"/>
        </w:rPr>
        <w:t>工作要求</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楷体" w:hAnsi="楷体" w:eastAsia="楷体"/>
          <w:b w:val="0"/>
          <w:i w:val="0"/>
          <w:caps w:val="0"/>
          <w:spacing w:val="0"/>
          <w:w w:val="100"/>
          <w:kern w:val="2"/>
          <w:sz w:val="32"/>
          <w:szCs w:val="32"/>
          <w:lang w:val="en-US" w:eastAsia="zh-CN" w:bidi="ar-SA"/>
        </w:rPr>
      </w:pPr>
      <w:r>
        <w:rPr>
          <w:rStyle w:val="9"/>
          <w:rFonts w:ascii="楷体" w:hAnsi="楷体" w:eastAsia="楷体"/>
          <w:b w:val="0"/>
          <w:i w:val="0"/>
          <w:caps w:val="0"/>
          <w:spacing w:val="0"/>
          <w:w w:val="100"/>
          <w:kern w:val="2"/>
          <w:sz w:val="32"/>
          <w:szCs w:val="32"/>
          <w:lang w:val="en-US" w:eastAsia="zh-CN" w:bidi="ar-SA"/>
        </w:rPr>
        <w:t>（一）合理编制检查计划</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firstLine="640" w:firstLineChars="200"/>
        <w:jc w:val="both"/>
        <w:rPr>
          <w:rStyle w:val="9"/>
          <w:rFonts w:ascii="仿宋_GB2312" w:hAnsi="仿宋" w:eastAsia="仿宋_GB2312"/>
          <w:b w:val="0"/>
          <w:i w:val="0"/>
          <w:caps w:val="0"/>
          <w:spacing w:val="0"/>
          <w:w w:val="100"/>
          <w:kern w:val="2"/>
          <w:sz w:val="32"/>
          <w:szCs w:val="32"/>
          <w:lang w:val="en-US" w:eastAsia="zh-CN" w:bidi="ar-SA"/>
        </w:rPr>
      </w:pPr>
      <w:r>
        <w:rPr>
          <w:rStyle w:val="9"/>
          <w:rFonts w:ascii="仿宋_GB2312" w:hAnsi="仿宋" w:eastAsia="仿宋_GB2312"/>
          <w:b w:val="0"/>
          <w:i w:val="0"/>
          <w:caps w:val="0"/>
          <w:spacing w:val="0"/>
          <w:w w:val="100"/>
          <w:kern w:val="2"/>
          <w:sz w:val="32"/>
          <w:szCs w:val="32"/>
          <w:lang w:val="en-US" w:eastAsia="zh-CN" w:bidi="ar-SA"/>
        </w:rPr>
        <w:t>各区住建委、房管局</w:t>
      </w:r>
      <w:r>
        <w:rPr>
          <w:rStyle w:val="9"/>
          <w:rFonts w:hint="eastAsia" w:ascii="仿宋_GB2312" w:hAnsi="仿宋" w:eastAsia="仿宋_GB2312"/>
          <w:b w:val="0"/>
          <w:i w:val="0"/>
          <w:caps w:val="0"/>
          <w:spacing w:val="0"/>
          <w:w w:val="100"/>
          <w:kern w:val="2"/>
          <w:sz w:val="32"/>
          <w:szCs w:val="32"/>
          <w:lang w:val="en-US" w:eastAsia="zh-CN" w:bidi="ar-SA"/>
        </w:rPr>
        <w:t>，</w:t>
      </w:r>
      <w:r>
        <w:rPr>
          <w:rFonts w:hint="eastAsia" w:ascii="仿宋_GB2312" w:eastAsia="仿宋_GB2312"/>
          <w:color w:val="000000"/>
          <w:sz w:val="32"/>
          <w:szCs w:val="32"/>
        </w:rPr>
        <w:t>经济技术开发区开发建设局，</w:t>
      </w:r>
      <w:r>
        <w:rPr>
          <w:rFonts w:hint="eastAsia" w:ascii="仿宋_GB2312" w:eastAsia="仿宋_GB2312"/>
          <w:color w:val="000000"/>
          <w:sz w:val="32"/>
          <w:szCs w:val="32"/>
          <w:lang w:eastAsia="zh-CN"/>
        </w:rPr>
        <w:t>首开集团，</w:t>
      </w:r>
      <w:r>
        <w:rPr>
          <w:rStyle w:val="9"/>
          <w:rFonts w:hint="eastAsia" w:ascii="仿宋_GB2312" w:hAnsi="仿宋" w:eastAsia="仿宋_GB2312"/>
          <w:b w:val="0"/>
          <w:i w:val="0"/>
          <w:caps w:val="0"/>
          <w:spacing w:val="0"/>
          <w:w w:val="100"/>
          <w:kern w:val="2"/>
          <w:sz w:val="32"/>
          <w:szCs w:val="32"/>
          <w:lang w:val="en-US" w:eastAsia="zh-CN" w:bidi="ar-SA"/>
        </w:rPr>
        <w:t>各</w:t>
      </w:r>
      <w:r>
        <w:rPr>
          <w:rStyle w:val="9"/>
          <w:rFonts w:ascii="仿宋_GB2312" w:hAnsi="仿宋" w:eastAsia="仿宋_GB2312"/>
          <w:b w:val="0"/>
          <w:i w:val="0"/>
          <w:caps w:val="0"/>
          <w:spacing w:val="0"/>
          <w:w w:val="100"/>
          <w:kern w:val="2"/>
          <w:sz w:val="32"/>
          <w:szCs w:val="32"/>
          <w:lang w:val="en-US" w:eastAsia="zh-CN" w:bidi="ar-SA"/>
        </w:rPr>
        <w:t>街道（乡镇）</w:t>
      </w:r>
      <w:r>
        <w:rPr>
          <w:rStyle w:val="9"/>
          <w:rFonts w:hint="eastAsia" w:ascii="仿宋_GB2312" w:hAnsi="仿宋" w:eastAsia="仿宋_GB2312"/>
          <w:b w:val="0"/>
          <w:i w:val="0"/>
          <w:caps w:val="0"/>
          <w:spacing w:val="0"/>
          <w:w w:val="100"/>
          <w:kern w:val="2"/>
          <w:sz w:val="32"/>
          <w:szCs w:val="32"/>
          <w:lang w:val="en-US" w:eastAsia="zh-CN" w:bidi="ar-SA"/>
        </w:rPr>
        <w:t>和</w:t>
      </w:r>
      <w:r>
        <w:rPr>
          <w:rFonts w:hint="eastAsia" w:ascii="仿宋_GB2312" w:eastAsia="仿宋_GB2312"/>
          <w:color w:val="000000"/>
          <w:sz w:val="32"/>
          <w:szCs w:val="32"/>
        </w:rPr>
        <w:t>各房屋管理单位，</w:t>
      </w:r>
      <w:r>
        <w:rPr>
          <w:rStyle w:val="9"/>
          <w:rFonts w:ascii="仿宋_GB2312" w:hAnsi="仿宋" w:eastAsia="仿宋_GB2312"/>
          <w:b w:val="0"/>
          <w:i w:val="0"/>
          <w:caps w:val="0"/>
          <w:spacing w:val="0"/>
          <w:w w:val="100"/>
          <w:kern w:val="2"/>
          <w:sz w:val="32"/>
          <w:szCs w:val="32"/>
          <w:lang w:val="en-US" w:eastAsia="zh-CN" w:bidi="ar-SA"/>
        </w:rPr>
        <w:t>要依据本实施方案，编制</w:t>
      </w:r>
      <w:r>
        <w:rPr>
          <w:rStyle w:val="9"/>
          <w:rFonts w:hint="eastAsia" w:ascii="仿宋_GB2312" w:hAnsi="仿宋" w:eastAsia="仿宋_GB2312"/>
          <w:b w:val="0"/>
          <w:i w:val="0"/>
          <w:caps w:val="0"/>
          <w:spacing w:val="0"/>
          <w:w w:val="100"/>
          <w:kern w:val="2"/>
          <w:sz w:val="32"/>
          <w:szCs w:val="32"/>
          <w:lang w:val="en-US" w:eastAsia="zh-CN" w:bidi="ar-SA"/>
        </w:rPr>
        <w:t>管辖区域</w:t>
      </w:r>
      <w:r>
        <w:rPr>
          <w:rStyle w:val="9"/>
          <w:rFonts w:ascii="仿宋_GB2312" w:hAnsi="仿宋" w:eastAsia="仿宋_GB2312"/>
          <w:b w:val="0"/>
          <w:i w:val="0"/>
          <w:caps w:val="0"/>
          <w:spacing w:val="0"/>
          <w:w w:val="100"/>
          <w:kern w:val="2"/>
          <w:sz w:val="32"/>
          <w:szCs w:val="32"/>
          <w:lang w:val="en-US" w:eastAsia="zh-CN" w:bidi="ar-SA"/>
        </w:rPr>
        <w:t>房屋安全检查工作方案，明确业主的责任和义务，并将查房通知书送达到辖区内各物业管理单位、自管房管理单位和城镇私房所有人等，指导和督促各管房单位组织好查房队伍建设，加大对查房人员的培训。请各区住建委、房管局将房屋安全检查工作计划于202</w:t>
      </w:r>
      <w:r>
        <w:rPr>
          <w:rStyle w:val="9"/>
          <w:rFonts w:hint="default" w:ascii="仿宋_GB2312" w:hAnsi="仿宋" w:eastAsia="仿宋_GB2312"/>
          <w:b w:val="0"/>
          <w:i w:val="0"/>
          <w:caps w:val="0"/>
          <w:spacing w:val="0"/>
          <w:w w:val="100"/>
          <w:kern w:val="2"/>
          <w:sz w:val="32"/>
          <w:szCs w:val="32"/>
          <w:lang w:val="en" w:eastAsia="zh-CN" w:bidi="ar-SA"/>
        </w:rPr>
        <w:t>3</w:t>
      </w:r>
      <w:r>
        <w:rPr>
          <w:rStyle w:val="9"/>
          <w:rFonts w:ascii="仿宋_GB2312" w:hAnsi="仿宋" w:eastAsia="仿宋_GB2312"/>
          <w:b w:val="0"/>
          <w:i w:val="0"/>
          <w:caps w:val="0"/>
          <w:spacing w:val="0"/>
          <w:w w:val="100"/>
          <w:kern w:val="2"/>
          <w:sz w:val="32"/>
          <w:szCs w:val="32"/>
          <w:lang w:val="en-US" w:eastAsia="zh-CN" w:bidi="ar-SA"/>
        </w:rPr>
        <w:t>年</w:t>
      </w:r>
      <w:r>
        <w:rPr>
          <w:rStyle w:val="9"/>
          <w:rFonts w:hint="eastAsia" w:ascii="仿宋_GB2312" w:hAnsi="仿宋" w:eastAsia="仿宋_GB2312"/>
          <w:b w:val="0"/>
          <w:i w:val="0"/>
          <w:caps w:val="0"/>
          <w:spacing w:val="0"/>
          <w:w w:val="100"/>
          <w:kern w:val="2"/>
          <w:sz w:val="32"/>
          <w:szCs w:val="32"/>
          <w:lang w:val="en-US" w:eastAsia="zh-CN" w:bidi="ar-SA"/>
        </w:rPr>
        <w:t>12</w:t>
      </w:r>
      <w:r>
        <w:rPr>
          <w:rStyle w:val="9"/>
          <w:rFonts w:ascii="仿宋_GB2312" w:hAnsi="仿宋" w:eastAsia="仿宋_GB2312"/>
          <w:b w:val="0"/>
          <w:i w:val="0"/>
          <w:caps w:val="0"/>
          <w:spacing w:val="0"/>
          <w:w w:val="100"/>
          <w:kern w:val="2"/>
          <w:sz w:val="32"/>
          <w:szCs w:val="32"/>
          <w:lang w:val="en-US" w:eastAsia="zh-CN" w:bidi="ar-SA"/>
        </w:rPr>
        <w:t>月</w:t>
      </w:r>
      <w:r>
        <w:rPr>
          <w:rStyle w:val="9"/>
          <w:rFonts w:hint="eastAsia" w:ascii="仿宋_GB2312" w:hAnsi="仿宋" w:eastAsia="仿宋_GB2312"/>
          <w:b w:val="0"/>
          <w:i w:val="0"/>
          <w:caps w:val="0"/>
          <w:spacing w:val="0"/>
          <w:w w:val="100"/>
          <w:kern w:val="2"/>
          <w:sz w:val="32"/>
          <w:szCs w:val="32"/>
          <w:lang w:val="en-US" w:eastAsia="zh-CN" w:bidi="ar-SA"/>
        </w:rPr>
        <w:t>8日</w:t>
      </w:r>
      <w:r>
        <w:rPr>
          <w:rStyle w:val="9"/>
          <w:rFonts w:ascii="仿宋_GB2312" w:hAnsi="仿宋" w:eastAsia="仿宋_GB2312"/>
          <w:b w:val="0"/>
          <w:i w:val="0"/>
          <w:caps w:val="0"/>
          <w:spacing w:val="0"/>
          <w:w w:val="100"/>
          <w:kern w:val="2"/>
          <w:sz w:val="32"/>
          <w:szCs w:val="32"/>
          <w:lang w:val="en-US" w:eastAsia="zh-CN" w:bidi="ar-SA"/>
        </w:rPr>
        <w:t>前报市住房城乡建设委。</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hint="eastAsia" w:ascii="楷体" w:hAnsi="楷体" w:eastAsia="楷体"/>
          <w:b w:val="0"/>
          <w:i w:val="0"/>
          <w:caps w:val="0"/>
          <w:spacing w:val="0"/>
          <w:w w:val="100"/>
          <w:kern w:val="2"/>
          <w:sz w:val="32"/>
          <w:szCs w:val="32"/>
          <w:highlight w:val="none"/>
          <w:lang w:val="en-US" w:eastAsia="zh-CN" w:bidi="ar-SA"/>
        </w:rPr>
      </w:pPr>
      <w:r>
        <w:rPr>
          <w:rStyle w:val="9"/>
          <w:rFonts w:hint="eastAsia" w:ascii="楷体" w:hAnsi="楷体" w:eastAsia="楷体"/>
          <w:b w:val="0"/>
          <w:i w:val="0"/>
          <w:caps w:val="0"/>
          <w:spacing w:val="0"/>
          <w:w w:val="100"/>
          <w:kern w:val="2"/>
          <w:sz w:val="32"/>
          <w:szCs w:val="32"/>
          <w:highlight w:val="none"/>
          <w:lang w:val="en-US" w:eastAsia="zh-CN" w:bidi="ar-SA"/>
        </w:rPr>
        <w:t>（二）各行业管理部门要落实“三管三必须”的要求。</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hint="eastAsia" w:ascii="楷体" w:hAnsi="楷体" w:eastAsia="楷体"/>
          <w:b w:val="0"/>
          <w:i w:val="0"/>
          <w:caps w:val="0"/>
          <w:spacing w:val="0"/>
          <w:w w:val="100"/>
          <w:kern w:val="2"/>
          <w:sz w:val="32"/>
          <w:szCs w:val="32"/>
          <w:highlight w:val="none"/>
          <w:lang w:val="en-US" w:eastAsia="zh-CN" w:bidi="ar-SA"/>
        </w:rPr>
      </w:pPr>
      <w:r>
        <w:rPr>
          <w:rStyle w:val="9"/>
          <w:rFonts w:hint="eastAsia" w:ascii="仿宋_GB2312" w:hAnsi="仿宋" w:eastAsia="仿宋_GB2312"/>
          <w:b w:val="0"/>
          <w:i w:val="0"/>
          <w:caps w:val="0"/>
          <w:spacing w:val="0"/>
          <w:w w:val="100"/>
          <w:sz w:val="32"/>
          <w:szCs w:val="32"/>
          <w:lang w:val="en-US" w:eastAsia="zh-CN"/>
        </w:rPr>
        <w:t>各行业管理部门领导要严格落实一岗双责，深刻汲取近期部分省市发生的居住房屋和体育场馆垮塌事件教训，加大对教育、医疗、体育、商场、养老等人员密集型行业用房的安全管理，督促房屋安全管理责任人严格落实《北京市房屋建筑使用安全管理办法》（市政府令第229号）对用于本行业经营场所房屋的安全检查和定期房屋安全评估等安全管理要求，对未进行定期安全评估的房屋，不得继续开展本行业生产经营活动，对安全检查发现的隐患未及时整改的房屋，应根据隐患风险程度采取暂停经营等管控措施。相关部门在发放经营许可和资质审批时，均要查证房屋安全证明文件，对未取得房屋不动产权证的房屋，应有房屋安全鉴定合格报告。</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hint="eastAsia" w:ascii="楷体" w:hAnsi="楷体" w:eastAsia="楷体"/>
          <w:b w:val="0"/>
          <w:i w:val="0"/>
          <w:caps w:val="0"/>
          <w:spacing w:val="0"/>
          <w:w w:val="100"/>
          <w:kern w:val="2"/>
          <w:sz w:val="32"/>
          <w:szCs w:val="32"/>
          <w:highlight w:val="none"/>
          <w:lang w:val="en-US" w:eastAsia="zh-CN" w:bidi="ar-SA"/>
        </w:rPr>
      </w:pPr>
      <w:r>
        <w:rPr>
          <w:rStyle w:val="9"/>
          <w:rFonts w:hint="eastAsia" w:ascii="楷体" w:hAnsi="楷体" w:eastAsia="楷体"/>
          <w:b w:val="0"/>
          <w:i w:val="0"/>
          <w:caps w:val="0"/>
          <w:spacing w:val="0"/>
          <w:w w:val="100"/>
          <w:kern w:val="2"/>
          <w:sz w:val="32"/>
          <w:szCs w:val="32"/>
          <w:highlight w:val="none"/>
          <w:lang w:val="en-US" w:eastAsia="zh-CN" w:bidi="ar-SA"/>
        </w:rPr>
        <w:t>(三)加强工作保障</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 w:eastAsia="仿宋_GB2312"/>
          <w:b w:val="0"/>
          <w:i w:val="0"/>
          <w:caps w:val="0"/>
          <w:spacing w:val="0"/>
          <w:w w:val="100"/>
          <w:kern w:val="2"/>
          <w:sz w:val="32"/>
          <w:szCs w:val="32"/>
          <w:highlight w:val="none"/>
          <w:lang w:val="en-US" w:eastAsia="zh-CN" w:bidi="ar-SA"/>
        </w:rPr>
      </w:pPr>
      <w:r>
        <w:rPr>
          <w:rStyle w:val="9"/>
          <w:rFonts w:hint="eastAsia" w:ascii="仿宋_GB2312" w:hAnsi="仿宋" w:eastAsia="仿宋_GB2312"/>
          <w:b w:val="0"/>
          <w:i w:val="0"/>
          <w:caps w:val="0"/>
          <w:spacing w:val="0"/>
          <w:w w:val="100"/>
          <w:kern w:val="2"/>
          <w:sz w:val="32"/>
          <w:szCs w:val="32"/>
          <w:highlight w:val="none"/>
          <w:lang w:val="en-US" w:eastAsia="zh-CN" w:bidi="ar-SA"/>
        </w:rPr>
        <w:t>各区财政部门对房屋隐患排查相关工作经费应给予充分保障，确保排查工作所需的专业性能够达到要求。属地要配备专门力量集中组织开展辖区内房屋安全排查工作。</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 w:eastAsia="楷体"/>
          <w:b w:val="0"/>
          <w:i w:val="0"/>
          <w:caps w:val="0"/>
          <w:spacing w:val="0"/>
          <w:w w:val="100"/>
          <w:kern w:val="2"/>
          <w:sz w:val="32"/>
          <w:szCs w:val="32"/>
          <w:highlight w:val="none"/>
          <w:lang w:val="en-US" w:eastAsia="zh-CN" w:bidi="ar-SA"/>
        </w:rPr>
      </w:pPr>
      <w:r>
        <w:rPr>
          <w:rStyle w:val="9"/>
          <w:rFonts w:ascii="楷体" w:hAnsi="楷体" w:eastAsia="楷体"/>
          <w:b w:val="0"/>
          <w:i w:val="0"/>
          <w:caps w:val="0"/>
          <w:spacing w:val="0"/>
          <w:w w:val="100"/>
          <w:kern w:val="2"/>
          <w:sz w:val="32"/>
          <w:szCs w:val="32"/>
          <w:highlight w:val="none"/>
          <w:lang w:val="en-US" w:eastAsia="zh-CN" w:bidi="ar-SA"/>
        </w:rPr>
        <w:t>（</w:t>
      </w:r>
      <w:r>
        <w:rPr>
          <w:rStyle w:val="9"/>
          <w:rFonts w:hint="eastAsia" w:ascii="楷体" w:hAnsi="楷体" w:eastAsia="楷体"/>
          <w:b w:val="0"/>
          <w:i w:val="0"/>
          <w:caps w:val="0"/>
          <w:spacing w:val="0"/>
          <w:w w:val="100"/>
          <w:kern w:val="2"/>
          <w:sz w:val="32"/>
          <w:szCs w:val="32"/>
          <w:highlight w:val="none"/>
          <w:lang w:val="en-US" w:eastAsia="zh-CN" w:bidi="ar-SA"/>
        </w:rPr>
        <w:t>四</w:t>
      </w:r>
      <w:r>
        <w:rPr>
          <w:rStyle w:val="9"/>
          <w:rFonts w:ascii="楷体" w:hAnsi="楷体" w:eastAsia="楷体"/>
          <w:b w:val="0"/>
          <w:i w:val="0"/>
          <w:caps w:val="0"/>
          <w:spacing w:val="0"/>
          <w:w w:val="100"/>
          <w:kern w:val="2"/>
          <w:sz w:val="32"/>
          <w:szCs w:val="32"/>
          <w:highlight w:val="none"/>
          <w:lang w:val="en-US" w:eastAsia="zh-CN" w:bidi="ar-SA"/>
        </w:rPr>
        <w:t>）规范填写统计报表</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 w:eastAsia="仿宋_GB2312"/>
          <w:b w:val="0"/>
          <w:i w:val="0"/>
          <w:caps w:val="0"/>
          <w:spacing w:val="0"/>
          <w:w w:val="100"/>
          <w:kern w:val="2"/>
          <w:sz w:val="32"/>
          <w:szCs w:val="32"/>
          <w:lang w:val="en-US" w:eastAsia="zh-CN" w:bidi="ar-SA"/>
        </w:rPr>
      </w:pPr>
      <w:r>
        <w:rPr>
          <w:rStyle w:val="9"/>
          <w:rFonts w:ascii="仿宋_GB2312" w:hAnsi="仿宋" w:eastAsia="仿宋_GB2312"/>
          <w:b w:val="0"/>
          <w:i w:val="0"/>
          <w:caps w:val="0"/>
          <w:spacing w:val="0"/>
          <w:w w:val="100"/>
          <w:kern w:val="2"/>
          <w:sz w:val="32"/>
          <w:szCs w:val="32"/>
          <w:highlight w:val="none"/>
          <w:lang w:val="en-US" w:eastAsia="zh-CN" w:bidi="ar-SA"/>
        </w:rPr>
        <w:t>1.按照《城镇房屋安全管理统计报表</w:t>
      </w:r>
      <w:r>
        <w:rPr>
          <w:rStyle w:val="9"/>
          <w:rFonts w:hint="eastAsia" w:ascii="仿宋_GB2312" w:hAnsi="仿宋" w:eastAsia="仿宋_GB2312"/>
          <w:b w:val="0"/>
          <w:i w:val="0"/>
          <w:caps w:val="0"/>
          <w:spacing w:val="0"/>
          <w:w w:val="100"/>
          <w:kern w:val="2"/>
          <w:sz w:val="32"/>
          <w:szCs w:val="32"/>
          <w:highlight w:val="none"/>
          <w:lang w:val="en-US" w:eastAsia="zh-CN" w:bidi="ar-SA"/>
        </w:rPr>
        <w:t>制度</w:t>
      </w:r>
      <w:r>
        <w:rPr>
          <w:rStyle w:val="9"/>
          <w:rFonts w:ascii="仿宋_GB2312" w:hAnsi="仿宋" w:eastAsia="仿宋_GB2312"/>
          <w:b w:val="0"/>
          <w:i w:val="0"/>
          <w:caps w:val="0"/>
          <w:spacing w:val="0"/>
          <w:w w:val="100"/>
          <w:kern w:val="2"/>
          <w:sz w:val="32"/>
          <w:szCs w:val="32"/>
          <w:highlight w:val="none"/>
          <w:lang w:val="en-US" w:eastAsia="zh-CN" w:bidi="ar-SA"/>
        </w:rPr>
        <w:t>》（见市住房城乡建设委</w:t>
      </w:r>
      <w:r>
        <w:rPr>
          <w:rStyle w:val="9"/>
          <w:rFonts w:hint="eastAsia" w:ascii="仿宋_GB2312" w:hAnsi="仿宋" w:eastAsia="仿宋_GB2312"/>
          <w:b w:val="0"/>
          <w:i w:val="0"/>
          <w:caps w:val="0"/>
          <w:spacing w:val="0"/>
          <w:w w:val="100"/>
          <w:kern w:val="2"/>
          <w:sz w:val="32"/>
          <w:szCs w:val="32"/>
          <w:highlight w:val="none"/>
          <w:lang w:val="en-US" w:eastAsia="zh-CN" w:bidi="ar-SA"/>
        </w:rPr>
        <w:t>网站</w:t>
      </w:r>
      <w:r>
        <w:rPr>
          <w:rStyle w:val="9"/>
          <w:rFonts w:ascii="仿宋_GB2312" w:hAnsi="仿宋" w:eastAsia="仿宋_GB2312"/>
          <w:b w:val="0"/>
          <w:i w:val="0"/>
          <w:caps w:val="0"/>
          <w:spacing w:val="0"/>
          <w:w w:val="100"/>
          <w:kern w:val="2"/>
          <w:sz w:val="32"/>
          <w:szCs w:val="32"/>
          <w:highlight w:val="none"/>
          <w:lang w:val="en-US" w:eastAsia="zh-CN" w:bidi="ar-SA"/>
        </w:rPr>
        <w:t>）准确</w:t>
      </w:r>
      <w:r>
        <w:rPr>
          <w:rStyle w:val="9"/>
          <w:rFonts w:ascii="仿宋_GB2312" w:hAnsi="仿宋" w:eastAsia="仿宋_GB2312"/>
          <w:b w:val="0"/>
          <w:i w:val="0"/>
          <w:caps w:val="0"/>
          <w:spacing w:val="0"/>
          <w:w w:val="100"/>
          <w:kern w:val="2"/>
          <w:sz w:val="32"/>
          <w:szCs w:val="32"/>
          <w:lang w:val="en-US" w:eastAsia="zh-CN" w:bidi="ar-SA"/>
        </w:rPr>
        <w:t>、规范、完整地填写各项基础表和汇总表。</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 w:eastAsia="仿宋_GB2312"/>
          <w:b w:val="0"/>
          <w:i w:val="0"/>
          <w:caps w:val="0"/>
          <w:spacing w:val="0"/>
          <w:w w:val="100"/>
          <w:kern w:val="2"/>
          <w:sz w:val="32"/>
          <w:szCs w:val="32"/>
          <w:lang w:val="en-US" w:eastAsia="zh-CN" w:bidi="ar-SA"/>
        </w:rPr>
      </w:pPr>
      <w:r>
        <w:rPr>
          <w:rStyle w:val="9"/>
          <w:rFonts w:ascii="仿宋_GB2312" w:hAnsi="仿宋" w:eastAsia="仿宋_GB2312"/>
          <w:b w:val="0"/>
          <w:i w:val="0"/>
          <w:caps w:val="0"/>
          <w:spacing w:val="0"/>
          <w:w w:val="100"/>
          <w:kern w:val="2"/>
          <w:sz w:val="32"/>
          <w:szCs w:val="32"/>
          <w:lang w:val="en-US" w:eastAsia="zh-CN" w:bidi="ar-SA"/>
        </w:rPr>
        <w:t>2.直管房屋管理单位的房屋安全检查汇总表由属地住建委、房管局</w:t>
      </w:r>
      <w:r>
        <w:rPr>
          <w:rStyle w:val="9"/>
          <w:rFonts w:hint="eastAsia" w:ascii="仿宋_GB2312" w:hAnsi="仿宋" w:eastAsia="仿宋_GB2312"/>
          <w:b w:val="0"/>
          <w:i w:val="0"/>
          <w:caps w:val="0"/>
          <w:spacing w:val="0"/>
          <w:w w:val="100"/>
          <w:kern w:val="2"/>
          <w:sz w:val="32"/>
          <w:szCs w:val="32"/>
          <w:lang w:val="en-US" w:eastAsia="zh-CN" w:bidi="ar-SA"/>
        </w:rPr>
        <w:t>，</w:t>
      </w:r>
      <w:r>
        <w:rPr>
          <w:rFonts w:hint="eastAsia" w:ascii="仿宋_GB2312" w:eastAsia="仿宋_GB2312"/>
          <w:color w:val="000000"/>
          <w:sz w:val="32"/>
          <w:szCs w:val="32"/>
        </w:rPr>
        <w:t>经济技术开发区开发建设局</w:t>
      </w:r>
      <w:r>
        <w:rPr>
          <w:rStyle w:val="9"/>
          <w:rFonts w:ascii="仿宋_GB2312" w:hAnsi="仿宋" w:eastAsia="仿宋_GB2312"/>
          <w:b w:val="0"/>
          <w:i w:val="0"/>
          <w:caps w:val="0"/>
          <w:spacing w:val="0"/>
          <w:w w:val="100"/>
          <w:kern w:val="2"/>
          <w:sz w:val="32"/>
          <w:szCs w:val="32"/>
          <w:lang w:val="en-US" w:eastAsia="zh-CN" w:bidi="ar-SA"/>
        </w:rPr>
        <w:t>汇总后，于202</w:t>
      </w:r>
      <w:r>
        <w:rPr>
          <w:rStyle w:val="9"/>
          <w:rFonts w:hint="default" w:ascii="仿宋_GB2312" w:hAnsi="仿宋" w:eastAsia="仿宋_GB2312"/>
          <w:b w:val="0"/>
          <w:i w:val="0"/>
          <w:caps w:val="0"/>
          <w:spacing w:val="0"/>
          <w:w w:val="100"/>
          <w:kern w:val="2"/>
          <w:sz w:val="32"/>
          <w:szCs w:val="32"/>
          <w:lang w:val="en" w:eastAsia="zh-CN" w:bidi="ar-SA"/>
        </w:rPr>
        <w:t>4</w:t>
      </w:r>
      <w:r>
        <w:rPr>
          <w:rStyle w:val="9"/>
          <w:rFonts w:ascii="仿宋_GB2312" w:hAnsi="仿宋" w:eastAsia="仿宋_GB2312"/>
          <w:b w:val="0"/>
          <w:i w:val="0"/>
          <w:caps w:val="0"/>
          <w:spacing w:val="0"/>
          <w:w w:val="100"/>
          <w:kern w:val="2"/>
          <w:sz w:val="32"/>
          <w:szCs w:val="32"/>
          <w:lang w:val="en-US" w:eastAsia="zh-CN" w:bidi="ar-SA"/>
        </w:rPr>
        <w:t>年</w:t>
      </w:r>
      <w:r>
        <w:rPr>
          <w:rStyle w:val="9"/>
          <w:rFonts w:ascii="仿宋_GB2312" w:hAnsi="仿宋" w:eastAsia="仿宋_GB2312"/>
          <w:b w:val="0"/>
          <w:i w:val="0"/>
          <w:caps w:val="0"/>
          <w:color w:val="auto"/>
          <w:spacing w:val="0"/>
          <w:w w:val="100"/>
          <w:kern w:val="2"/>
          <w:sz w:val="32"/>
          <w:szCs w:val="32"/>
          <w:lang w:val="en-US" w:eastAsia="zh-CN" w:bidi="ar-SA"/>
        </w:rPr>
        <w:t>2月</w:t>
      </w:r>
      <w:r>
        <w:rPr>
          <w:rStyle w:val="9"/>
          <w:rFonts w:hint="eastAsia" w:ascii="仿宋_GB2312" w:hAnsi="仿宋" w:eastAsia="仿宋_GB2312"/>
          <w:b w:val="0"/>
          <w:i w:val="0"/>
          <w:caps w:val="0"/>
          <w:color w:val="auto"/>
          <w:spacing w:val="0"/>
          <w:w w:val="100"/>
          <w:kern w:val="2"/>
          <w:sz w:val="32"/>
          <w:szCs w:val="32"/>
          <w:lang w:val="en-US" w:eastAsia="zh-CN" w:bidi="ar-SA"/>
        </w:rPr>
        <w:t>20日</w:t>
      </w:r>
      <w:r>
        <w:rPr>
          <w:rStyle w:val="9"/>
          <w:rFonts w:ascii="仿宋_GB2312" w:hAnsi="仿宋" w:eastAsia="仿宋_GB2312"/>
          <w:b w:val="0"/>
          <w:i w:val="0"/>
          <w:caps w:val="0"/>
          <w:color w:val="auto"/>
          <w:spacing w:val="0"/>
          <w:w w:val="100"/>
          <w:kern w:val="2"/>
          <w:sz w:val="32"/>
          <w:szCs w:val="32"/>
          <w:lang w:val="en-US" w:eastAsia="zh-CN" w:bidi="ar-SA"/>
        </w:rPr>
        <w:t>前报市住房城乡建设委；自管房管理单位、物业管理单位（含中直管理局、国管局及首开集团）的房屋安全检查汇总表，及城镇私有平房的安全检查汇总表由属地住建委、房管局</w:t>
      </w:r>
      <w:r>
        <w:rPr>
          <w:rStyle w:val="9"/>
          <w:rFonts w:hint="eastAsia" w:ascii="仿宋_GB2312" w:hAnsi="仿宋" w:eastAsia="仿宋_GB2312"/>
          <w:b w:val="0"/>
          <w:i w:val="0"/>
          <w:caps w:val="0"/>
          <w:color w:val="auto"/>
          <w:spacing w:val="0"/>
          <w:w w:val="100"/>
          <w:kern w:val="2"/>
          <w:sz w:val="32"/>
          <w:szCs w:val="32"/>
          <w:lang w:val="en-US" w:eastAsia="zh-CN" w:bidi="ar-SA"/>
        </w:rPr>
        <w:t>、</w:t>
      </w:r>
      <w:r>
        <w:rPr>
          <w:rFonts w:hint="eastAsia" w:ascii="仿宋_GB2312" w:eastAsia="仿宋_GB2312"/>
          <w:color w:val="auto"/>
          <w:sz w:val="32"/>
          <w:szCs w:val="32"/>
        </w:rPr>
        <w:t>经济技术开发区开发建设局</w:t>
      </w:r>
      <w:r>
        <w:rPr>
          <w:rStyle w:val="9"/>
          <w:rFonts w:ascii="仿宋_GB2312" w:hAnsi="仿宋" w:eastAsia="仿宋_GB2312"/>
          <w:b w:val="0"/>
          <w:i w:val="0"/>
          <w:caps w:val="0"/>
          <w:color w:val="auto"/>
          <w:spacing w:val="0"/>
          <w:w w:val="100"/>
          <w:kern w:val="2"/>
          <w:sz w:val="32"/>
          <w:szCs w:val="32"/>
          <w:lang w:val="en-US" w:eastAsia="zh-CN" w:bidi="ar-SA"/>
        </w:rPr>
        <w:t>汇总后，于202</w:t>
      </w:r>
      <w:r>
        <w:rPr>
          <w:rStyle w:val="9"/>
          <w:rFonts w:hint="default" w:ascii="仿宋_GB2312" w:hAnsi="仿宋" w:eastAsia="仿宋_GB2312"/>
          <w:b w:val="0"/>
          <w:i w:val="0"/>
          <w:caps w:val="0"/>
          <w:color w:val="auto"/>
          <w:spacing w:val="0"/>
          <w:w w:val="100"/>
          <w:kern w:val="2"/>
          <w:sz w:val="32"/>
          <w:szCs w:val="32"/>
          <w:lang w:val="en" w:eastAsia="zh-CN" w:bidi="ar-SA"/>
        </w:rPr>
        <w:t>4</w:t>
      </w:r>
      <w:r>
        <w:rPr>
          <w:rStyle w:val="9"/>
          <w:rFonts w:ascii="仿宋_GB2312" w:hAnsi="仿宋" w:eastAsia="仿宋_GB2312"/>
          <w:b w:val="0"/>
          <w:i w:val="0"/>
          <w:caps w:val="0"/>
          <w:color w:val="auto"/>
          <w:spacing w:val="0"/>
          <w:w w:val="100"/>
          <w:kern w:val="2"/>
          <w:sz w:val="32"/>
          <w:szCs w:val="32"/>
          <w:lang w:val="en-US" w:eastAsia="zh-CN" w:bidi="ar-SA"/>
        </w:rPr>
        <w:t>年2月2</w:t>
      </w:r>
      <w:r>
        <w:rPr>
          <w:rStyle w:val="9"/>
          <w:rFonts w:hint="eastAsia" w:ascii="仿宋_GB2312" w:hAnsi="仿宋" w:eastAsia="仿宋_GB2312"/>
          <w:b w:val="0"/>
          <w:i w:val="0"/>
          <w:caps w:val="0"/>
          <w:color w:val="auto"/>
          <w:spacing w:val="0"/>
          <w:w w:val="100"/>
          <w:kern w:val="2"/>
          <w:sz w:val="32"/>
          <w:szCs w:val="32"/>
          <w:lang w:val="en-US" w:eastAsia="zh-CN" w:bidi="ar-SA"/>
        </w:rPr>
        <w:t>8</w:t>
      </w:r>
      <w:r>
        <w:rPr>
          <w:rStyle w:val="9"/>
          <w:rFonts w:ascii="仿宋_GB2312" w:hAnsi="仿宋" w:eastAsia="仿宋_GB2312"/>
          <w:b w:val="0"/>
          <w:i w:val="0"/>
          <w:caps w:val="0"/>
          <w:color w:val="auto"/>
          <w:spacing w:val="0"/>
          <w:w w:val="100"/>
          <w:kern w:val="2"/>
          <w:sz w:val="32"/>
          <w:szCs w:val="32"/>
          <w:lang w:val="en-US" w:eastAsia="zh-CN" w:bidi="ar-SA"/>
        </w:rPr>
        <w:t>日前报市住</w:t>
      </w:r>
      <w:r>
        <w:rPr>
          <w:rStyle w:val="9"/>
          <w:rFonts w:ascii="仿宋_GB2312" w:hAnsi="仿宋" w:eastAsia="仿宋_GB2312"/>
          <w:b w:val="0"/>
          <w:i w:val="0"/>
          <w:caps w:val="0"/>
          <w:spacing w:val="0"/>
          <w:w w:val="100"/>
          <w:kern w:val="2"/>
          <w:sz w:val="32"/>
          <w:szCs w:val="32"/>
          <w:lang w:val="en-US" w:eastAsia="zh-CN" w:bidi="ar-SA"/>
        </w:rPr>
        <w:t>房城乡建设委。</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 w:eastAsia="仿宋_GB2312"/>
          <w:b w:val="0"/>
          <w:i w:val="0"/>
          <w:caps w:val="0"/>
          <w:spacing w:val="0"/>
          <w:w w:val="100"/>
          <w:kern w:val="2"/>
          <w:sz w:val="32"/>
          <w:szCs w:val="32"/>
          <w:lang w:val="en-US" w:eastAsia="zh-CN" w:bidi="ar-SA"/>
        </w:rPr>
      </w:pPr>
      <w:r>
        <w:rPr>
          <w:rStyle w:val="9"/>
          <w:rFonts w:ascii="仿宋_GB2312" w:hAnsi="仿宋" w:eastAsia="仿宋_GB2312"/>
          <w:b w:val="0"/>
          <w:i w:val="0"/>
          <w:caps w:val="0"/>
          <w:spacing w:val="0"/>
          <w:w w:val="100"/>
          <w:kern w:val="2"/>
          <w:sz w:val="32"/>
          <w:szCs w:val="32"/>
          <w:lang w:val="en-US" w:eastAsia="zh-CN" w:bidi="ar-SA"/>
        </w:rPr>
        <w:t>3.首开集团的房屋安全检查汇总表（包括公产、统管和非经资产等）按</w:t>
      </w:r>
      <w:r>
        <w:rPr>
          <w:rStyle w:val="9"/>
          <w:rFonts w:ascii="仿宋_GB2312" w:hAnsi="仿宋" w:eastAsia="仿宋_GB2312"/>
          <w:b w:val="0"/>
          <w:i w:val="0"/>
          <w:caps w:val="0"/>
          <w:color w:val="000000"/>
          <w:spacing w:val="0"/>
          <w:w w:val="100"/>
          <w:kern w:val="2"/>
          <w:sz w:val="32"/>
          <w:szCs w:val="32"/>
          <w:lang w:val="en-US" w:eastAsia="zh-CN" w:bidi="ar-SA"/>
        </w:rPr>
        <w:t>区汇总报送</w:t>
      </w:r>
      <w:r>
        <w:rPr>
          <w:rStyle w:val="9"/>
          <w:rFonts w:ascii="仿宋_GB2312" w:hAnsi="仿宋" w:eastAsia="仿宋_GB2312"/>
          <w:b w:val="0"/>
          <w:i w:val="0"/>
          <w:caps w:val="0"/>
          <w:spacing w:val="0"/>
          <w:w w:val="100"/>
          <w:kern w:val="2"/>
          <w:sz w:val="32"/>
          <w:szCs w:val="32"/>
          <w:lang w:val="en-US" w:eastAsia="zh-CN" w:bidi="ar-SA"/>
        </w:rPr>
        <w:t>属地住建委、房管局</w:t>
      </w:r>
      <w:r>
        <w:rPr>
          <w:rStyle w:val="9"/>
          <w:rFonts w:hint="eastAsia" w:ascii="仿宋_GB2312" w:hAnsi="仿宋" w:eastAsia="仿宋_GB2312"/>
          <w:b w:val="0"/>
          <w:i w:val="0"/>
          <w:caps w:val="0"/>
          <w:spacing w:val="0"/>
          <w:w w:val="100"/>
          <w:kern w:val="2"/>
          <w:sz w:val="32"/>
          <w:szCs w:val="32"/>
          <w:lang w:val="en-US" w:eastAsia="zh-CN" w:bidi="ar-SA"/>
        </w:rPr>
        <w:t>，</w:t>
      </w:r>
      <w:r>
        <w:rPr>
          <w:rStyle w:val="9"/>
          <w:rFonts w:ascii="仿宋_GB2312" w:hAnsi="仿宋" w:eastAsia="仿宋_GB2312"/>
          <w:b w:val="0"/>
          <w:i w:val="0"/>
          <w:caps w:val="0"/>
          <w:spacing w:val="0"/>
          <w:w w:val="100"/>
          <w:kern w:val="2"/>
          <w:sz w:val="32"/>
          <w:szCs w:val="32"/>
          <w:lang w:val="en-US" w:eastAsia="zh-CN" w:bidi="ar-SA"/>
        </w:rPr>
        <w:t>同时抄报市</w:t>
      </w:r>
      <w:r>
        <w:rPr>
          <w:rStyle w:val="9"/>
          <w:rFonts w:hint="eastAsia" w:ascii="仿宋_GB2312" w:hAnsi="仿宋" w:eastAsia="仿宋_GB2312"/>
          <w:b w:val="0"/>
          <w:i w:val="0"/>
          <w:caps w:val="0"/>
          <w:spacing w:val="0"/>
          <w:w w:val="100"/>
          <w:kern w:val="2"/>
          <w:sz w:val="32"/>
          <w:szCs w:val="32"/>
          <w:lang w:val="en-US" w:eastAsia="zh-CN" w:bidi="ar-SA"/>
        </w:rPr>
        <w:t>住房城乡建设</w:t>
      </w:r>
      <w:r>
        <w:rPr>
          <w:rStyle w:val="9"/>
          <w:rFonts w:ascii="仿宋_GB2312" w:hAnsi="仿宋" w:eastAsia="仿宋_GB2312"/>
          <w:b w:val="0"/>
          <w:i w:val="0"/>
          <w:caps w:val="0"/>
          <w:spacing w:val="0"/>
          <w:w w:val="100"/>
          <w:kern w:val="2"/>
          <w:sz w:val="32"/>
          <w:szCs w:val="32"/>
          <w:lang w:val="en-US" w:eastAsia="zh-CN" w:bidi="ar-SA"/>
        </w:rPr>
        <w:t>委，属地住建委、房管局要指导督促这部分房屋的产权单位抓好安全检查工作。</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 w:eastAsia="仿宋_GB2312"/>
          <w:b w:val="0"/>
          <w:i w:val="0"/>
          <w:caps w:val="0"/>
          <w:spacing w:val="0"/>
          <w:w w:val="100"/>
          <w:kern w:val="2"/>
          <w:sz w:val="32"/>
          <w:szCs w:val="32"/>
          <w:lang w:val="en-US" w:eastAsia="zh-CN" w:bidi="ar-SA"/>
        </w:rPr>
      </w:pPr>
      <w:r>
        <w:rPr>
          <w:rStyle w:val="9"/>
          <w:rFonts w:ascii="仿宋_GB2312" w:hAnsi="仿宋" w:eastAsia="仿宋_GB2312"/>
          <w:b w:val="0"/>
          <w:i w:val="0"/>
          <w:caps w:val="0"/>
          <w:spacing w:val="0"/>
          <w:w w:val="100"/>
          <w:kern w:val="2"/>
          <w:sz w:val="32"/>
          <w:szCs w:val="32"/>
          <w:lang w:val="en-US" w:eastAsia="zh-CN" w:bidi="ar-SA"/>
        </w:rPr>
        <w:t>4.按时报送各类房屋安全检查清册。各区住建委、房管局要将属地房屋严重积水区域清册及楼房完损等级评定记录表、平房完损等级评定记录表中的严重破损房和疑似危险房清册于202</w:t>
      </w:r>
      <w:r>
        <w:rPr>
          <w:rStyle w:val="9"/>
          <w:rFonts w:hint="default" w:ascii="仿宋_GB2312" w:hAnsi="仿宋" w:eastAsia="仿宋_GB2312"/>
          <w:b w:val="0"/>
          <w:i w:val="0"/>
          <w:caps w:val="0"/>
          <w:spacing w:val="0"/>
          <w:w w:val="100"/>
          <w:kern w:val="2"/>
          <w:sz w:val="32"/>
          <w:szCs w:val="32"/>
          <w:lang w:val="en" w:eastAsia="zh-CN" w:bidi="ar-SA"/>
        </w:rPr>
        <w:t>4</w:t>
      </w:r>
      <w:r>
        <w:rPr>
          <w:rStyle w:val="9"/>
          <w:rFonts w:ascii="仿宋_GB2312" w:hAnsi="仿宋" w:eastAsia="仿宋_GB2312"/>
          <w:b w:val="0"/>
          <w:i w:val="0"/>
          <w:caps w:val="0"/>
          <w:spacing w:val="0"/>
          <w:w w:val="100"/>
          <w:kern w:val="2"/>
          <w:sz w:val="32"/>
          <w:szCs w:val="32"/>
          <w:lang w:val="en-US" w:eastAsia="zh-CN" w:bidi="ar-SA"/>
        </w:rPr>
        <w:t>年3月</w:t>
      </w:r>
      <w:r>
        <w:rPr>
          <w:rStyle w:val="9"/>
          <w:rFonts w:hint="eastAsia" w:ascii="仿宋_GB2312" w:hAnsi="仿宋" w:eastAsia="仿宋_GB2312"/>
          <w:b w:val="0"/>
          <w:i w:val="0"/>
          <w:caps w:val="0"/>
          <w:spacing w:val="0"/>
          <w:w w:val="100"/>
          <w:kern w:val="2"/>
          <w:sz w:val="32"/>
          <w:szCs w:val="32"/>
          <w:lang w:val="en-US" w:eastAsia="zh-CN" w:bidi="ar-SA"/>
        </w:rPr>
        <w:t>15日</w:t>
      </w:r>
      <w:r>
        <w:rPr>
          <w:rStyle w:val="9"/>
          <w:rFonts w:ascii="仿宋_GB2312" w:hAnsi="仿宋" w:eastAsia="仿宋_GB2312"/>
          <w:b w:val="0"/>
          <w:i w:val="0"/>
          <w:caps w:val="0"/>
          <w:spacing w:val="0"/>
          <w:w w:val="100"/>
          <w:kern w:val="2"/>
          <w:sz w:val="32"/>
          <w:szCs w:val="32"/>
          <w:lang w:val="en-US" w:eastAsia="zh-CN" w:bidi="ar-SA"/>
        </w:rPr>
        <w:t>前报市住房城乡建设委。</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楷体" w:hAnsi="楷体" w:eastAsia="楷体"/>
          <w:b w:val="0"/>
          <w:i w:val="0"/>
          <w:caps w:val="0"/>
          <w:spacing w:val="0"/>
          <w:w w:val="100"/>
          <w:kern w:val="2"/>
          <w:sz w:val="32"/>
          <w:szCs w:val="32"/>
          <w:lang w:val="en-US" w:eastAsia="zh-CN" w:bidi="ar-SA"/>
        </w:rPr>
      </w:pPr>
      <w:r>
        <w:rPr>
          <w:rStyle w:val="9"/>
          <w:rFonts w:ascii="楷体" w:hAnsi="楷体" w:eastAsia="楷体"/>
          <w:b w:val="0"/>
          <w:i w:val="0"/>
          <w:caps w:val="0"/>
          <w:spacing w:val="0"/>
          <w:w w:val="100"/>
          <w:kern w:val="2"/>
          <w:sz w:val="32"/>
          <w:szCs w:val="32"/>
          <w:lang w:val="en-US" w:eastAsia="zh-CN" w:bidi="ar-SA"/>
        </w:rPr>
        <w:t>（</w:t>
      </w:r>
      <w:r>
        <w:rPr>
          <w:rStyle w:val="9"/>
          <w:rFonts w:hint="eastAsia" w:ascii="楷体" w:hAnsi="楷体" w:eastAsia="楷体"/>
          <w:b w:val="0"/>
          <w:i w:val="0"/>
          <w:caps w:val="0"/>
          <w:spacing w:val="0"/>
          <w:w w:val="100"/>
          <w:kern w:val="2"/>
          <w:sz w:val="32"/>
          <w:szCs w:val="32"/>
          <w:lang w:val="en-US" w:eastAsia="zh-CN" w:bidi="ar-SA"/>
        </w:rPr>
        <w:t>五</w:t>
      </w:r>
      <w:r>
        <w:rPr>
          <w:rStyle w:val="9"/>
          <w:rFonts w:ascii="楷体" w:hAnsi="楷体" w:eastAsia="楷体"/>
          <w:b w:val="0"/>
          <w:i w:val="0"/>
          <w:caps w:val="0"/>
          <w:spacing w:val="0"/>
          <w:w w:val="100"/>
          <w:kern w:val="2"/>
          <w:sz w:val="32"/>
          <w:szCs w:val="32"/>
          <w:lang w:val="en-US" w:eastAsia="zh-CN" w:bidi="ar-SA"/>
        </w:rPr>
        <w:t>）强化管理责任</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_GB2312" w:eastAsia="仿宋_GB2312"/>
          <w:b w:val="0"/>
          <w:i w:val="0"/>
          <w:caps w:val="0"/>
          <w:spacing w:val="0"/>
          <w:w w:val="100"/>
          <w:kern w:val="2"/>
          <w:sz w:val="32"/>
          <w:szCs w:val="32"/>
          <w:lang w:val="en-US" w:eastAsia="zh-CN" w:bidi="ar-SA"/>
        </w:rPr>
      </w:pPr>
      <w:r>
        <w:rPr>
          <w:rStyle w:val="9"/>
          <w:rFonts w:ascii="仿宋_GB2312" w:hAnsi="仿宋" w:eastAsia="仿宋_GB2312"/>
          <w:b w:val="0"/>
          <w:i w:val="0"/>
          <w:caps w:val="0"/>
          <w:spacing w:val="0"/>
          <w:w w:val="100"/>
          <w:kern w:val="2"/>
          <w:sz w:val="32"/>
          <w:szCs w:val="32"/>
          <w:lang w:val="en-US" w:eastAsia="zh-CN" w:bidi="ar-SA"/>
        </w:rPr>
        <w:t>各管房单位应加强对房屋安全检查人员的安全教育。房屋安全检查过程中要注意爱护住户物品和居室环境；安全检查和抢修加固人员要注意自身安全</w:t>
      </w:r>
      <w:r>
        <w:rPr>
          <w:rStyle w:val="9"/>
          <w:rFonts w:hint="eastAsia" w:ascii="仿宋_GB2312" w:hAnsi="仿宋" w:eastAsia="仿宋_GB2312"/>
          <w:b w:val="0"/>
          <w:i w:val="0"/>
          <w:caps w:val="0"/>
          <w:spacing w:val="0"/>
          <w:w w:val="100"/>
          <w:kern w:val="2"/>
          <w:sz w:val="32"/>
          <w:szCs w:val="32"/>
          <w:lang w:val="en-US" w:eastAsia="zh-CN" w:bidi="ar-SA"/>
        </w:rPr>
        <w:t>，防治发生</w:t>
      </w:r>
      <w:r>
        <w:rPr>
          <w:rStyle w:val="9"/>
          <w:rFonts w:ascii="仿宋_GB2312" w:hAnsi="仿宋" w:eastAsia="仿宋_GB2312"/>
          <w:b w:val="0"/>
          <w:i w:val="0"/>
          <w:caps w:val="0"/>
          <w:spacing w:val="0"/>
          <w:w w:val="100"/>
          <w:kern w:val="2"/>
          <w:sz w:val="32"/>
          <w:szCs w:val="32"/>
          <w:lang w:val="en-US" w:eastAsia="zh-CN" w:bidi="ar-SA"/>
        </w:rPr>
        <w:t>其它安全事故。</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_GB2312" w:eastAsia="仿宋_GB2312"/>
          <w:b w:val="0"/>
          <w:i w:val="0"/>
          <w:caps w:val="0"/>
          <w:spacing w:val="0"/>
          <w:w w:val="10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_GB2312" w:eastAsia="仿宋_GB2312"/>
          <w:b w:val="0"/>
          <w:i w:val="0"/>
          <w:caps w:val="0"/>
          <w:spacing w:val="0"/>
          <w:w w:val="10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0" w:beforeAutospacing="0" w:after="0" w:afterAutospacing="0" w:line="520" w:lineRule="exact"/>
        <w:jc w:val="both"/>
        <w:textAlignment w:val="baseline"/>
        <w:rPr>
          <w:rStyle w:val="9"/>
          <w:rFonts w:ascii="仿宋_GB2312" w:hAnsi="仿宋_GB2312" w:eastAsia="仿宋_GB2312"/>
          <w:b w:val="0"/>
          <w:i w:val="0"/>
          <w:caps w:val="0"/>
          <w:spacing w:val="0"/>
          <w:w w:val="10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_GB2312" w:eastAsia="仿宋_GB2312"/>
          <w:b w:val="0"/>
          <w:i w:val="0"/>
          <w:caps w:val="0"/>
          <w:spacing w:val="0"/>
          <w:w w:val="10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_GB2312" w:eastAsia="仿宋_GB2312"/>
          <w:b w:val="0"/>
          <w:i w:val="0"/>
          <w:caps w:val="0"/>
          <w:spacing w:val="0"/>
          <w:w w:val="10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Style w:val="9"/>
          <w:rFonts w:ascii="仿宋_GB2312" w:hAnsi="仿宋_GB2312" w:eastAsia="仿宋_GB2312"/>
          <w:b w:val="0"/>
          <w:i w:val="0"/>
          <w:caps w:val="0"/>
          <w:spacing w:val="0"/>
          <w:w w:val="100"/>
          <w:kern w:val="2"/>
          <w:sz w:val="32"/>
          <w:szCs w:val="32"/>
          <w:lang w:val="en-US" w:eastAsia="zh-CN" w:bidi="ar-SA"/>
        </w:rPr>
      </w:pPr>
      <w:r>
        <w:rPr>
          <w:rStyle w:val="9"/>
          <w:rFonts w:ascii="仿宋_GB2312" w:hAnsi="仿宋_GB2312" w:eastAsia="仿宋_GB2312"/>
          <w:b w:val="0"/>
          <w:i w:val="0"/>
          <w:caps w:val="0"/>
          <w:spacing w:val="0"/>
          <w:w w:val="100"/>
          <w:kern w:val="2"/>
          <w:sz w:val="32"/>
          <w:szCs w:val="32"/>
          <w:lang w:val="en-US" w:eastAsia="zh-CN" w:bidi="ar-SA"/>
        </w:rPr>
        <w:t>（此件公开发布）</w:t>
      </w:r>
    </w:p>
    <w:p>
      <w:pPr>
        <w:keepNext w:val="0"/>
        <w:keepLines w:val="0"/>
        <w:pageBreakBefore w:val="0"/>
        <w:tabs>
          <w:tab w:val="left" w:pos="8640"/>
        </w:tabs>
        <w:kinsoku/>
        <w:wordWrap/>
        <w:overflowPunct/>
        <w:topLinePunct w:val="0"/>
        <w:autoSpaceDE/>
        <w:autoSpaceDN/>
        <w:bidi w:val="0"/>
        <w:adjustRightInd/>
        <w:snapToGrid/>
        <w:spacing w:before="0" w:beforeAutospacing="0" w:after="0" w:afterAutospacing="0" w:line="520" w:lineRule="exact"/>
        <w:ind w:firstLine="420" w:firstLineChars="200"/>
        <w:jc w:val="both"/>
        <w:textAlignment w:val="baseline"/>
      </w:pPr>
      <w:r>
        <w:rPr>
          <w:rStyle w:val="9"/>
          <w:rFonts w:ascii="Calibri" w:hAnsi="Calibri" w:eastAsia="宋体"/>
          <w:b w:val="0"/>
          <w:i w:val="0"/>
          <w:caps w:val="0"/>
          <w:spacing w:val="0"/>
          <w:w w:val="100"/>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403225</wp:posOffset>
                </wp:positionV>
                <wp:extent cx="5461000" cy="635"/>
                <wp:effectExtent l="0" t="0" r="0" b="0"/>
                <wp:wrapNone/>
                <wp:docPr id="2" name="直线 2"/>
                <wp:cNvGraphicFramePr/>
                <a:graphic xmlns:a="http://schemas.openxmlformats.org/drawingml/2006/main">
                  <a:graphicData uri="http://schemas.microsoft.com/office/word/2010/wordprocessingShape">
                    <wps:wsp>
                      <wps:cNvCnPr/>
                      <wps:spPr>
                        <a:xfrm>
                          <a:off x="0" y="0"/>
                          <a:ext cx="5461000" cy="63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2" o:spid="_x0000_s1026" o:spt="20" style="position:absolute;left:0pt;margin-left:0pt;margin-top:31.75pt;height:0.05pt;width:430pt;z-index:251659264;mso-width-relative:page;mso-height-relative:page;" filled="f" stroked="t" coordsize="21600,21600" o:gfxdata="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OhjtL9QA&#10;AAAGAQAADwAAAAAAAAABACAAAAA4AAAAZHJzL2Rvd25yZXYueG1sUEsBAhQAFAAAAAgAh07iQHx2&#10;9UXUAQAAoAMAAA4AAAAAAAAAAQAgAAAAOQEAAGRycy9lMm9Eb2MueG1sUEsFBgAAAAAGAAYAWQEA&#10;AH8FAAAAAA==&#10;">
                <v:fill on="f" focussize="0,0"/>
                <v:stroke color="#000000" joinstyle="round"/>
                <v:imagedata o:title=""/>
                <o:lock v:ext="edit" aspectratio="f"/>
              </v:line>
            </w:pict>
          </mc:Fallback>
        </mc:AlternateContent>
      </w:r>
      <w:r>
        <w:rPr>
          <w:rStyle w:val="9"/>
          <w:rFonts w:ascii="Calibri" w:hAnsi="Calibri" w:eastAsia="宋体"/>
          <w:b w:val="0"/>
          <w:i w:val="0"/>
          <w:caps w:val="0"/>
          <w:spacing w:val="0"/>
          <w:w w:val="100"/>
          <w:kern w:val="2"/>
          <w:sz w:val="21"/>
          <w:szCs w:val="24"/>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43815</wp:posOffset>
                </wp:positionV>
                <wp:extent cx="5461000" cy="635"/>
                <wp:effectExtent l="0" t="0" r="0" b="0"/>
                <wp:wrapNone/>
                <wp:docPr id="1" name="直线 3"/>
                <wp:cNvGraphicFramePr/>
                <a:graphic xmlns:a="http://schemas.openxmlformats.org/drawingml/2006/main">
                  <a:graphicData uri="http://schemas.microsoft.com/office/word/2010/wordprocessingShape">
                    <wps:wsp>
                      <wps:cNvCnPr/>
                      <wps:spPr>
                        <a:xfrm>
                          <a:off x="0" y="0"/>
                          <a:ext cx="5461000" cy="63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3" o:spid="_x0000_s1026" o:spt="20" style="position:absolute;left:0pt;margin-left:0pt;margin-top:3.45pt;height:0.05pt;width:430pt;z-index:251658240;mso-width-relative:page;mso-height-relative:page;" filled="f" stroked="t" coordsize="21600,21600" o:gfxdata="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Ofsb03SAAAA&#10;BAEAAA8AAAAAAAAAAQAgAAAAOAAAAGRycy9kb3ducmV2LnhtbFBLAQIUABQAAAAIAIdO4kDE9jh0&#10;1AEAAKADAAAOAAAAAAAAAAEAIAAAADcBAABkcnMvZTJvRG9jLnhtbFBLBQYAAAAABgAGAFkBAAB9&#10;BQAAAAA=&#10;">
                <v:fill on="f" focussize="0,0"/>
                <v:stroke color="#000000" joinstyle="round"/>
                <v:imagedata o:title=""/>
                <o:lock v:ext="edit" aspectratio="f"/>
              </v:line>
            </w:pict>
          </mc:Fallback>
        </mc:AlternateContent>
      </w:r>
      <w:r>
        <w:rPr>
          <w:rStyle w:val="9"/>
          <w:rFonts w:ascii="仿宋_GB2312" w:hAnsi="Calibri" w:eastAsia="仿宋_GB2312"/>
          <w:b w:val="0"/>
          <w:i w:val="0"/>
          <w:caps w:val="0"/>
          <w:spacing w:val="0"/>
          <w:w w:val="100"/>
          <w:kern w:val="2"/>
          <w:sz w:val="28"/>
          <w:szCs w:val="28"/>
          <w:lang w:val="en-US" w:eastAsia="zh-CN" w:bidi="ar-SA"/>
        </w:rPr>
        <w:t>北京市住房和城乡建设委员会办公室      202</w:t>
      </w:r>
      <w:r>
        <w:rPr>
          <w:rStyle w:val="9"/>
          <w:rFonts w:hint="eastAsia" w:ascii="仿宋_GB2312" w:eastAsia="仿宋_GB2312"/>
          <w:b w:val="0"/>
          <w:i w:val="0"/>
          <w:caps w:val="0"/>
          <w:spacing w:val="0"/>
          <w:w w:val="100"/>
          <w:kern w:val="2"/>
          <w:sz w:val="28"/>
          <w:szCs w:val="28"/>
          <w:lang w:val="en-US" w:eastAsia="zh-CN" w:bidi="ar-SA"/>
        </w:rPr>
        <w:t>3</w:t>
      </w:r>
      <w:r>
        <w:rPr>
          <w:rStyle w:val="9"/>
          <w:rFonts w:ascii="仿宋_GB2312" w:hAnsi="Calibri" w:eastAsia="仿宋_GB2312"/>
          <w:b w:val="0"/>
          <w:i w:val="0"/>
          <w:caps w:val="0"/>
          <w:spacing w:val="0"/>
          <w:w w:val="100"/>
          <w:kern w:val="2"/>
          <w:sz w:val="28"/>
          <w:szCs w:val="28"/>
          <w:lang w:val="en-US" w:eastAsia="zh-CN" w:bidi="ar-SA"/>
        </w:rPr>
        <w:t>年</w:t>
      </w:r>
      <w:r>
        <w:rPr>
          <w:rStyle w:val="9"/>
          <w:rFonts w:hint="eastAsia" w:ascii="仿宋_GB2312" w:eastAsia="仿宋_GB2312"/>
          <w:b w:val="0"/>
          <w:i w:val="0"/>
          <w:caps w:val="0"/>
          <w:spacing w:val="0"/>
          <w:w w:val="100"/>
          <w:kern w:val="2"/>
          <w:sz w:val="28"/>
          <w:szCs w:val="28"/>
          <w:lang w:val="en-US" w:eastAsia="zh-CN" w:bidi="ar-SA"/>
        </w:rPr>
        <w:t>11</w:t>
      </w:r>
      <w:r>
        <w:rPr>
          <w:rStyle w:val="9"/>
          <w:rFonts w:ascii="仿宋_GB2312" w:hAnsi="Calibri" w:eastAsia="仿宋_GB2312"/>
          <w:b w:val="0"/>
          <w:i w:val="0"/>
          <w:caps w:val="0"/>
          <w:spacing w:val="0"/>
          <w:w w:val="100"/>
          <w:kern w:val="2"/>
          <w:sz w:val="28"/>
          <w:szCs w:val="28"/>
          <w:lang w:val="en-US" w:eastAsia="zh-CN" w:bidi="ar-SA"/>
        </w:rPr>
        <w:t>月</w:t>
      </w:r>
      <w:r>
        <w:rPr>
          <w:rStyle w:val="9"/>
          <w:rFonts w:hint="eastAsia" w:ascii="仿宋_GB2312" w:eastAsia="仿宋_GB2312"/>
          <w:b w:val="0"/>
          <w:i w:val="0"/>
          <w:caps w:val="0"/>
          <w:spacing w:val="0"/>
          <w:w w:val="100"/>
          <w:kern w:val="2"/>
          <w:sz w:val="28"/>
          <w:szCs w:val="28"/>
          <w:lang w:val="en-US" w:eastAsia="zh-CN" w:bidi="ar-SA"/>
        </w:rPr>
        <w:t>29</w:t>
      </w:r>
      <w:bookmarkStart w:id="1" w:name="_GoBack"/>
      <w:bookmarkEnd w:id="1"/>
      <w:r>
        <w:rPr>
          <w:rStyle w:val="9"/>
          <w:rFonts w:ascii="仿宋_GB2312" w:hAnsi="Calibri" w:eastAsia="仿宋_GB2312"/>
          <w:b w:val="0"/>
          <w:i w:val="0"/>
          <w:caps w:val="0"/>
          <w:spacing w:val="0"/>
          <w:w w:val="100"/>
          <w:kern w:val="2"/>
          <w:sz w:val="28"/>
          <w:szCs w:val="28"/>
          <w:lang w:val="en-US" w:eastAsia="zh-CN" w:bidi="ar-SA"/>
        </w:rPr>
        <w:t>日印发</w:t>
      </w:r>
    </w:p>
    <w:sectPr>
      <w:footerReference r:id="rId3" w:type="default"/>
      <w:pgSz w:w="11906" w:h="16838"/>
      <w:pgMar w:top="1701" w:right="1474" w:bottom="1701" w:left="1588" w:header="851" w:footer="1418"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420" w:leftChars="200" w:right="420" w:rightChars="200"/>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- 10 -</w:t>
    </w:r>
    <w:r>
      <w:rPr>
        <w:rStyle w:val="7"/>
        <w:rFonts w:ascii="宋体" w:hAnsi="宋体"/>
        <w:sz w:val="28"/>
        <w:szCs w:val="28"/>
      </w:rPr>
      <w:fldChar w:fldCharType="end"/>
    </w:r>
  </w:p>
  <w:p>
    <w:pPr>
      <w:pStyle w:val="3"/>
      <w:ind w:right="360" w:firstLine="360"/>
      <w:jc w:val="cente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C858C"/>
    <w:rsid w:val="17BF88DA"/>
    <w:rsid w:val="1BF7952C"/>
    <w:rsid w:val="1EBA02C5"/>
    <w:rsid w:val="2B9F12F5"/>
    <w:rsid w:val="2D7BA981"/>
    <w:rsid w:val="2DF1234D"/>
    <w:rsid w:val="2F5FFF0A"/>
    <w:rsid w:val="3BD795BF"/>
    <w:rsid w:val="3EAB0813"/>
    <w:rsid w:val="3F3F8C93"/>
    <w:rsid w:val="3F7A8922"/>
    <w:rsid w:val="3FA1448F"/>
    <w:rsid w:val="43DB95DF"/>
    <w:rsid w:val="4D76DECF"/>
    <w:rsid w:val="5DA4B1FC"/>
    <w:rsid w:val="5F1CE661"/>
    <w:rsid w:val="5F377451"/>
    <w:rsid w:val="5F766B83"/>
    <w:rsid w:val="5FEF2BFF"/>
    <w:rsid w:val="62F0D04C"/>
    <w:rsid w:val="647FE587"/>
    <w:rsid w:val="67FF4002"/>
    <w:rsid w:val="6BCFF597"/>
    <w:rsid w:val="6D2D0DBD"/>
    <w:rsid w:val="6D5F4D22"/>
    <w:rsid w:val="6FC56865"/>
    <w:rsid w:val="72F7D2FB"/>
    <w:rsid w:val="73E89716"/>
    <w:rsid w:val="75BB4570"/>
    <w:rsid w:val="78DFA173"/>
    <w:rsid w:val="79A4A5D4"/>
    <w:rsid w:val="7A6F35BD"/>
    <w:rsid w:val="7BDCCBF1"/>
    <w:rsid w:val="7F77F189"/>
    <w:rsid w:val="7FDB0EBD"/>
    <w:rsid w:val="7FDDBE2B"/>
    <w:rsid w:val="7FFE8B40"/>
    <w:rsid w:val="7FFFEDA8"/>
    <w:rsid w:val="92DF5D46"/>
    <w:rsid w:val="97B23679"/>
    <w:rsid w:val="97C8150B"/>
    <w:rsid w:val="9B7F6666"/>
    <w:rsid w:val="AF9BEC9C"/>
    <w:rsid w:val="B3BE7799"/>
    <w:rsid w:val="B7D7A2A5"/>
    <w:rsid w:val="B7F5D82D"/>
    <w:rsid w:val="BA7B23C6"/>
    <w:rsid w:val="BDB9F444"/>
    <w:rsid w:val="BFBFC5E3"/>
    <w:rsid w:val="C9DF30A5"/>
    <w:rsid w:val="D2BEEB7B"/>
    <w:rsid w:val="D7BB2184"/>
    <w:rsid w:val="DF6ED326"/>
    <w:rsid w:val="DFDF8941"/>
    <w:rsid w:val="DFFF21C4"/>
    <w:rsid w:val="E77B630C"/>
    <w:rsid w:val="EBFD3985"/>
    <w:rsid w:val="EBFE38EB"/>
    <w:rsid w:val="EDF366B5"/>
    <w:rsid w:val="EDFB23BE"/>
    <w:rsid w:val="EEAD55C7"/>
    <w:rsid w:val="EF7D29FA"/>
    <w:rsid w:val="EF9B80DD"/>
    <w:rsid w:val="EFE8208E"/>
    <w:rsid w:val="F5675CED"/>
    <w:rsid w:val="F6BFE0C3"/>
    <w:rsid w:val="F7F22CB6"/>
    <w:rsid w:val="F7FB0C0E"/>
    <w:rsid w:val="F987BC31"/>
    <w:rsid w:val="FCF7E75F"/>
    <w:rsid w:val="FCFF66D2"/>
    <w:rsid w:val="FECB0654"/>
    <w:rsid w:val="FFFF3C19"/>
    <w:rsid w:val="FFFF3FCB"/>
    <w:rsid w:val="FFFFBF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0"/>
    <w:rPr>
      <w:rFonts w:cs="Times New Roman"/>
    </w:rPr>
  </w:style>
  <w:style w:type="paragraph" w:customStyle="1" w:styleId="8">
    <w:name w:val="HtmlNormal"/>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character" w:customStyle="1" w:styleId="9">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2014-11-08T12:08:00Z</dcterms:created>
  <dc:creator>Administrator</dc:creator>
  <cp:lastModifiedBy>赵治成</cp:lastModifiedBy>
  <cp:lastPrinted>2023-11-29T14:34:00Z</cp:lastPrinted>
  <dcterms:modified xsi:type="dcterms:W3CDTF">2023-11-29T15:31:31Z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