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EB" w:rsidRDefault="007C75EB" w:rsidP="007C75EB">
      <w:pPr>
        <w:autoSpaceDE w:val="0"/>
        <w:autoSpaceDN w:val="0"/>
        <w:adjustRightInd w:val="0"/>
        <w:spacing w:line="520" w:lineRule="exact"/>
        <w:rPr>
          <w:rFonts w:ascii="黑体" w:eastAsia="黑体" w:hAnsi="黑体" w:cs="宋体" w:hint="eastAsia"/>
          <w:sz w:val="32"/>
          <w:szCs w:val="32"/>
        </w:rPr>
      </w:pPr>
      <w:r w:rsidRPr="0027302D">
        <w:rPr>
          <w:rFonts w:ascii="黑体" w:eastAsia="黑体" w:hAnsi="黑体" w:cs="宋体" w:hint="eastAsia"/>
          <w:sz w:val="32"/>
          <w:szCs w:val="32"/>
        </w:rPr>
        <w:t>京建发〔2020〕135号</w:t>
      </w:r>
      <w:r w:rsidRPr="00D541B6">
        <w:rPr>
          <w:rFonts w:ascii="黑体" w:eastAsia="黑体" w:hAnsi="黑体" w:cs="宋体" w:hint="eastAsia"/>
          <w:sz w:val="32"/>
          <w:szCs w:val="32"/>
        </w:rPr>
        <w:t>附件</w:t>
      </w:r>
    </w:p>
    <w:p w:rsidR="007C75EB" w:rsidRPr="0027302D" w:rsidRDefault="007C75EB" w:rsidP="007C75EB">
      <w:pPr>
        <w:autoSpaceDE w:val="0"/>
        <w:autoSpaceDN w:val="0"/>
        <w:adjustRightInd w:val="0"/>
        <w:spacing w:line="520" w:lineRule="exact"/>
        <w:rPr>
          <w:rFonts w:ascii="黑体" w:eastAsia="黑体" w:hAnsi="黑体" w:cs="宋体"/>
          <w:sz w:val="32"/>
          <w:szCs w:val="32"/>
        </w:rPr>
      </w:pPr>
    </w:p>
    <w:p w:rsidR="007C75EB" w:rsidRPr="0027302D" w:rsidRDefault="007C75EB" w:rsidP="007C75EB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27302D">
        <w:rPr>
          <w:rFonts w:ascii="方正小标宋简体" w:eastAsia="方正小标宋简体" w:hAnsi="仿宋" w:cs="宋体" w:hint="eastAsia"/>
          <w:sz w:val="44"/>
          <w:szCs w:val="44"/>
        </w:rPr>
        <w:t>第二届北京市装配式建筑专家委员会委员名单</w:t>
      </w:r>
    </w:p>
    <w:tbl>
      <w:tblPr>
        <w:tblW w:w="12700" w:type="dxa"/>
        <w:jc w:val="center"/>
        <w:tblInd w:w="-1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4"/>
        <w:gridCol w:w="922"/>
        <w:gridCol w:w="2856"/>
        <w:gridCol w:w="1322"/>
        <w:gridCol w:w="4390"/>
        <w:gridCol w:w="2266"/>
      </w:tblGrid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6D636A" w:rsidRDefault="007C75EB" w:rsidP="00DA3E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D636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6D636A" w:rsidRDefault="007C75EB" w:rsidP="00DA3E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D636A">
              <w:rPr>
                <w:rFonts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6D636A" w:rsidRDefault="007C75EB" w:rsidP="00DA3E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D636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从事专业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6D636A" w:rsidRDefault="007C75EB" w:rsidP="00DA3E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D636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拟聘专业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6D636A" w:rsidRDefault="007C75EB" w:rsidP="00DA3E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D636A">
              <w:rPr>
                <w:rFonts w:ascii="宋体" w:hAnsi="宋体" w:cs="宋体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6D636A" w:rsidRDefault="007C75EB" w:rsidP="00DA3E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6D636A">
              <w:rPr>
                <w:rFonts w:ascii="宋体" w:hAnsi="宋体" w:cs="宋体"/>
                <w:b/>
                <w:bCs/>
                <w:kern w:val="0"/>
                <w:szCs w:val="21"/>
              </w:rPr>
              <w:t>职称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宋梅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绿色低碳建筑技术管理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北京市保障性住房建设投资中心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高级建筑师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苏阳生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北工诚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业建筑设计咨询有限责任公司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高级建筑师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杜佩韦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和静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黄汇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王鹏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王炜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北京市住宅产业化集团股份有限公司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李俐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北京市住宅建筑设计研究院有限公司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钱嘉宏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装配式建筑设计及咨询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北京市住宅建筑设计研究院有限公司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张雅丽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北京首钢国际工程技术有限公司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刘春义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北京首建标工程技术开发中心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雷霆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维拓时代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建筑设计股份有限公司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任明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维拓时代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建筑设计股份有限公司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郭淳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华通设计顾问工程有限公司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高级建筑师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刘志伟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华通设计顾问工程有限公司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郝学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建筑装修及建筑设计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中国建筑标准设计研究院有限公司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高级建筑师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刘东卫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中国建筑标准设计研究院有限公司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朱茜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建筑设计与研究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中国建筑标准设计研究院有限公司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刘燕辉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20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杨益华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21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赵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钿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22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庄彤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建筑设计及研究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高级建筑师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23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赵中宇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中国中建设计集团有限公司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24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唐琼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中国中元国际工程有限公司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研究员级高级工程师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25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樊则森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中建科技有限公司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建筑学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中建装配式建筑设计研究院有限公司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27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吴江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中建装配式建筑设计研究院有限公司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高级建筑师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28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张时幸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中京同合国际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工程咨询（北京）有限公司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29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白芳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建筑设计、审查与咨询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中设安泰（北京）工程咨询有限公司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高级建筑师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30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蒋媛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中设安泰（北京）工程咨询有限公司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高级建筑师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31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朱光辉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城乡规划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中社科（北京）城乡规划设计研究院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32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万晓峰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中冶京诚工程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技术有限公司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33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高向宇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土木结构工程及防灾减灾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北京工业大学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34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李文峰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35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苗启松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36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田东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37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车向东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北京市住宅产业化集团股份有限公司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38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刘敏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敏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装配式建筑结构设计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北京市住宅建筑设计研究院有限公司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39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石彪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装配式建筑结构设计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北京市住宅建筑设计研究院有限公司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40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秦珩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北京万科企业有限公司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41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张兰英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国家住宅与居住环境工程技术研究中心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42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马智英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研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航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规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北工（北京）工程咨询有限公司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43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肖振忠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研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航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规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北工（北京）工程咨询有限公司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44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黄小坤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研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科技股份有限公司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研究员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45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钱稼茹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清华大学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46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蒋航军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建筑结构设计研究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中国建筑标准设计研究院有限公司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47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李晓明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建筑结构设计与研究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中国建筑标准设计研究院有限公司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48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肖明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中国建筑标准设计研究院有限公司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49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赵彦革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中国建筑科学研究院有限公司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50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田春雨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中国建筑科学研究院有限公司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研究员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51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张守峰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52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吴汉福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中国中元国际工程有限公司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53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郭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海山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建筑结构、EPC工程总承包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中建科技有限公司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54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李志武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中建装配式建筑设计研究院有限公司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55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田玉香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中设安泰（北京）工程咨询有限公司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56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徐斌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中设安泰（北京）工程咨询有限公司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57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于劲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结构设计与研究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中铁房地产集团设计咨询有限公司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58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王晓锋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建筑结构与标准规范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中冶建筑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研究总院有限公司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研究员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59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时燕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给排水设计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机电设计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北京市工业设计研究院有限公司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60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铁敏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暖通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机电设计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北京市工业设计研究院有限公司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61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王颖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暖通空调/给排水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机电设计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62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滕志刚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机电设计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机电设计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北京市住宅产业化集团股份有限公司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63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满孝新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暖通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机电设计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中国中建设计集团有限公司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64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马敏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给水排水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机电设计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中设安泰（北京）工程咨询有限公司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65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谢京红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电气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机电设计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中设安泰（北京）工程咨询有限公司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66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费恺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北京城建亚泰建设集团有限公司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67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张义昆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房屋建筑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北京钢结构行业协会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68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刘学春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土木工程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北京工业大学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副教授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69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陈辉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钢结构设计与施工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北京工业职业技术学院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70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苏磊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设计与技术研发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北京建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谊投资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发展（集团）有限公司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71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张爱林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土木工程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北京建筑大学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72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张艳霞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北京建筑大学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73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卢清刚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74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金晖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土木建筑结构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北京市住宅建筑设计研究院有限公司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75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李洪光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北京首钢国际工程技术有限公司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76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阮新伟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北京首钢建设集团有限公司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77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谢木才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北京首钢建设集团有限公司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78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李洪求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维拓时代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建筑设计股份有限公司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79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郭剑云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钢结构、装配式建筑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多维联合集团有限公司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80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范波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华通设计顾问工程有限公司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81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王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喆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中国建筑标准设计研究院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82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娄霓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83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陈华周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中建科工集团有限公司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84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姜学宜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中冶京诚工程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技术有限公司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85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王振兴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工程建设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北京城建北方集团有限公司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86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叶长宏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土木工程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北京城建道桥建设集团有限公司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87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段先军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北京城建集团有限责任公司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88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罗岗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建筑施工与管理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北京城建集团有限责任公司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89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张晋勋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北京城建集团有限责任公司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90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鲁斌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房屋建筑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北京城建建设工程有限公司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91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陈红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房屋建筑施工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北京城建科技促进会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92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彭其兵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北京城建五建设集团有限公司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93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董佳节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工业与民用建筑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北京城建亚泰建设集团有限公司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94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李相凯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北京城乡建设集团有限责任公司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95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李学祥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房屋建筑施工技术质量管理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北京城乡建设集团有限责任公司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96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谭江山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土木工程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北京城乡建设集团有限责任公司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97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韦晓峰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工程管理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北京城乡建设集团有限责任公司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98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郭剑飞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土建施工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北京建工博海建设有限公司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99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张士兴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土建施工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北京建工集团有限责任公司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张显来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施工技术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北京建工集团有限责任公司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101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于大海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北京六建集团有限责任公司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102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王永强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工程技术/项目管理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北京启迪绿谷运营管理有限公司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103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杨朝晖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装配式建筑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北京市保障性住房建设投资中心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104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陈硕晖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工民建施工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北京市第三建筑工程有限公司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105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冯跃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北京市工程建设质量管理协会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106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李晨光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北京市建筑工程研究院有限责任公司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107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阎明伟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北京市建筑工程研究院有限责任公司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108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刘立平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机电工程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北京市住宅产业化集团股份有限公司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109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王继生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  <w:r w:rsidRPr="00B76953">
              <w:rPr>
                <w:rFonts w:ascii="仿宋" w:eastAsia="仿宋" w:hAnsi="仿宋" w:cs="Arial"/>
                <w:color w:val="333333"/>
                <w:szCs w:val="21"/>
              </w:rPr>
              <w:t>北京市政路桥股份有限公司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110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李建辉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北京首钢建设集团有限公司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111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杨嗣信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施工技术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 xml:space="preserve"> 北京双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圆工程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咨询监理有限公司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112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耿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世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北京住总第三开发建设有限公司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113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张海波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北京住总第三开发建设有限公司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114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张海松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建筑与施工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北京住总第三开发建设有限公司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115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北京住总集团有限责任公司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116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胡延红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土建施工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北京住总集团有限责任公司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117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刘春民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建筑施工管理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北京住总集团有限责任公司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118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杨健康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北京住总集团有限责任公司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119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马荣全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装配式建筑研究与应用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三一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筑工科技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120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慎旭双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中国建筑第八工程局有限公司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121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解江涛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建筑工程施工技术管理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中国建筑第五工程局有限公司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122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叶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浩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施工技术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中国建筑股份有限公司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123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张磊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中国新兴建设开发有限责任公司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124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戴连双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中国新兴建筑工程有限责任公司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125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袁梅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建筑工程技术/质量管理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中建城市建设发展有限公司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施工技术管理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中建二局第三建筑工程有限公司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127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赵亚军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工业与民用建筑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中建科技(北京）有限公司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128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李栋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装配式建筑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中建科技有限公司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129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李庆达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建筑施工技术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中建三局集团有限公司（北京）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130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赵虎军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建筑施工管理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中建三局集团有限公司（北京）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131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浩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建筑工业化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中建一局集团建设发展有限公司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132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周予启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中建一局集团建设发展有限公司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133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张小平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天建设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集团有限公司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134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蔡亚宁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硅酸盐工程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北京城建集团有限责任公司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135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王君菊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混凝土及混凝土制品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北京城建建材工业有限公司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136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汤荣伟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结构设计/咨询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北京恒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通创新赛木科技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股份有限公司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研究员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137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陈喜旺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装配式建筑、建材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北京建工新型建材有限责任公司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138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武卫平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混凝土与水泥制品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北京市工业设计研究院有限公司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139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李大宁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建筑技术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北京市建筑工程研究院有限责任公司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140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齐博磊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预制混凝土构件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北京市燕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通建筑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构件有限公司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141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王志军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混凝土与水泥制品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北京市燕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通建筑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构件有限公司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142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徐光辉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无机非金属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北京市燕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通建筑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构件有限公司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143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杨思忠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混凝土与水泥制品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北京市住宅产业化集团股份有限公司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144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钱冠龙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钢筋连接技术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北京思达建茂科技发展有限公司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145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刘昊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建筑材料与制品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北京榆构有限公司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146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吕丽萍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建筑材料与制品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北京榆构有限公司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147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黄清杰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混凝土及制品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北京预制建筑工程研究院有限公司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148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蒋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勤俭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建筑材料与制品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北京预制建筑工程研究院有限公司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149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张裕照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装配式建筑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北京珠穆朗玛绿色建筑科技有限公司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150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魏荣军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装配式建筑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住总万科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建筑工业化科技股份有限公司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151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常卫华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装配式建筑、绿色建筑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中国建筑科学研究院有限公司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研究员级高级工程师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152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李永敢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装配式建筑施工及部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品制作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中建（天津）工业化建筑工程有限公司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153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刘若南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预制构件设计与质量管理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Arial"/>
                <w:color w:val="333333"/>
                <w:szCs w:val="21"/>
              </w:rPr>
            </w:pPr>
            <w:r w:rsidRPr="00B76953">
              <w:rPr>
                <w:rFonts w:ascii="仿宋" w:eastAsia="仿宋" w:hAnsi="仿宋" w:cs="Arial"/>
                <w:color w:val="333333"/>
                <w:szCs w:val="21"/>
              </w:rPr>
              <w:t>中建科技有限公司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154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构件生产/工程总承包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中建科技（北京）有限公司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155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陈英明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土木工程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中铁十四局集团房桥有限公司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156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杜铁军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建筑施工管理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北京和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能人居科技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157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刘志杰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装配式装修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北京和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能人居科技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158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张瑶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北京和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能人居科技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其他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159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艾欣荣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装修工程/机电工程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北京弘高建筑装饰设计工程有限公司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其他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160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王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乒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装配式装修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北京宏美特艺建筑装饰工程有限公司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161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谢宝英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装饰装修设计、施工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北京市金龙腾装饰股份有限公司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162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刘勃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内装工业化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北京市住宅建筑设计研究院有限公司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其他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163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赵智勇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内装工业化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北京市住宅建筑设计研究院有限公司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164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彭明琦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建筑装饰装修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北京太伟宜居装饰工程有限公司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165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熊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奘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北京太伟宜居装饰工程有限公司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166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王景萍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北京新兴保信建设工程有限公司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167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余天江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装配式装修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北京新兴保信建设工程有限公司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168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宋兵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建筑设计/室内设计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清华大学建筑设计研究院有限公司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169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刘强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工业设计教学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清华大学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副教授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170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魏素巍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内装修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中国建筑标准设计研究院有限公司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副研究员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171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魏曦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装配式内装设计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中国建筑标准设计研究院有限公司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高级建筑师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172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王凌云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173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王强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装配式装修设计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中筑建科（北京）技术有限公司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174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张博为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装配式建筑与装修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中筑建科（北京）技术有限公司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175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王国卿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工程监理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监理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北京方圆工程监理有限公司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176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王历骄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土建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监理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北京华厦工程项目管理有限责任公司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177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戢肃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燕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工程监理与项目管理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监理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北京中协成工程管理有限公司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178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李齐录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工程监理与项目管理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监理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泛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华建设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集团有限公司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179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段恺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建筑节能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检测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 xml:space="preserve">北京市建设工程质量第六检测所有限公司 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180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费毕刚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检测鉴定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检测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国质（北京）建设工程检测鉴定中心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181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魏建友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检测鉴定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检测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中国建材检验认证集团北京天誉有限公司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182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李春安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施工技术管理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检测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中国建筑第二工程局有限公司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183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孙彬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检测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中国建筑科学研究院有限公司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研究员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184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纪颖波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工程管理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北方工业大学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185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孟玮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企业经营/工程造价管理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北京城建亚泰建设集团有限公司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高级经济师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186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胡勇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规划/投资与管理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北京钢结构行业协会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187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张子彦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房地产/建筑设计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北京津西绿建科技产业集团有限公司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188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伍孝波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绿色低碳建筑技术管理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北京市保障性住房建设投资中心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189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张勃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项目管理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北京市保障性住房建设投资中心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副教授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190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陈彤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北京市建筑设计研究院有限公司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191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于吉鹏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工业与民用建筑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北京市住宅产业化集团股份有限公司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192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冯晓科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土木工程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</w:t>
            </w: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住总万科</w:t>
            </w:r>
            <w:proofErr w:type="gramEnd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建筑工业化科技股份有限公司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193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李淑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工程造价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国家开放大学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讲师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194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叶明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产业化技术与管理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中建科技有限公司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教授级高级工程师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195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鲁丽萍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建筑工程管理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信息化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北京城建科技促进会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196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姜立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建筑结构/BIM研发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信息化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北京构力科技有限公司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研究员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197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夏绪勇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建筑结构/软件研发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信息化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北京构力科技有限公司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研究员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198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杨震卿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智能建造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信息化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北京建工集团有限责任公司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199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刘相涛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工程施工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信息化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中国建筑第八工程局有限公司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高级工程师</w:t>
            </w:r>
          </w:p>
        </w:tc>
      </w:tr>
      <w:tr w:rsidR="007C75EB" w:rsidRPr="00B76953" w:rsidTr="00DA3EA3">
        <w:trPr>
          <w:trHeight w:val="270"/>
          <w:jc w:val="center"/>
        </w:trPr>
        <w:tc>
          <w:tcPr>
            <w:tcW w:w="944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200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彭雄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结构工程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信息化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中科建（北京）工程技术研究院有限公司</w:t>
            </w:r>
          </w:p>
        </w:tc>
        <w:tc>
          <w:tcPr>
            <w:tcW w:w="2266" w:type="dxa"/>
            <w:shd w:val="clear" w:color="auto" w:fill="auto"/>
            <w:noWrap/>
            <w:vAlign w:val="center"/>
            <w:hideMark/>
          </w:tcPr>
          <w:p w:rsidR="007C75EB" w:rsidRPr="00B76953" w:rsidRDefault="007C75EB" w:rsidP="00DA3EA3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B76953">
              <w:rPr>
                <w:rFonts w:ascii="仿宋" w:eastAsia="仿宋" w:hAnsi="仿宋" w:hint="eastAsia"/>
                <w:color w:val="000000"/>
                <w:szCs w:val="21"/>
              </w:rPr>
              <w:t>中级工程师</w:t>
            </w:r>
          </w:p>
        </w:tc>
      </w:tr>
    </w:tbl>
    <w:p w:rsidR="007C75EB" w:rsidRDefault="007C75EB" w:rsidP="007C75EB">
      <w:pPr>
        <w:spacing w:line="500" w:lineRule="exact"/>
        <w:rPr>
          <w:rFonts w:ascii="仿宋_GB2312" w:eastAsia="仿宋_GB2312" w:hAnsi="仿宋" w:cs="宋体" w:hint="eastAsia"/>
          <w:w w:val="90"/>
          <w:sz w:val="32"/>
          <w:szCs w:val="32"/>
        </w:rPr>
      </w:pPr>
    </w:p>
    <w:p w:rsidR="00100B1A" w:rsidRDefault="00100B1A"/>
    <w:sectPr w:rsidR="00100B1A" w:rsidSect="003E65B0">
      <w:footerReference w:type="default" r:id="rId4"/>
      <w:pgSz w:w="16838" w:h="11906" w:orient="landscape"/>
      <w:pgMar w:top="1588" w:right="1871" w:bottom="1474" w:left="1758" w:header="720" w:footer="1418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02D" w:rsidRDefault="004408DD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6" o:spid="_x0000_s1025" type="#_x0000_t202" style="position:absolute;margin-left:44.05pt;margin-top:0;width:84.05pt;height:18.15pt;z-index:251660288;mso-wrap-style:none;mso-position-horizontal:outside;mso-position-horizontal-relative:margin" filled="f" stroked="f">
          <v:textbox style="mso-next-textbox:#文本框 106;mso-fit-shape-to-text:t" inset="0,0,0,0">
            <w:txbxContent>
              <w:p w:rsidR="0027302D" w:rsidRPr="00A520D9" w:rsidRDefault="004408DD">
                <w:pPr>
                  <w:pStyle w:val="a8"/>
                  <w:ind w:leftChars="200" w:left="420" w:rightChars="200" w:right="420"/>
                  <w:rPr>
                    <w:rStyle w:val="a3"/>
                    <w:rFonts w:ascii="宋体" w:hAnsi="宋体" w:cs="宋体" w:hint="eastAsia"/>
                    <w:b w:val="0"/>
                    <w:sz w:val="28"/>
                    <w:szCs w:val="28"/>
                  </w:rPr>
                </w:pPr>
                <w:r w:rsidRPr="00A520D9">
                  <w:rPr>
                    <w:rFonts w:ascii="宋体" w:hAnsi="宋体" w:cs="宋体" w:hint="eastAsia"/>
                    <w:b/>
                    <w:sz w:val="28"/>
                    <w:szCs w:val="28"/>
                  </w:rPr>
                  <w:fldChar w:fldCharType="begin"/>
                </w:r>
                <w:r w:rsidRPr="00A520D9">
                  <w:rPr>
                    <w:rStyle w:val="a3"/>
                    <w:rFonts w:ascii="宋体" w:hAnsi="宋体" w:cs="宋体" w:hint="eastAsia"/>
                    <w:b w:val="0"/>
                    <w:sz w:val="28"/>
                    <w:szCs w:val="28"/>
                  </w:rPr>
                  <w:instrText xml:space="preserve">PAGE  </w:instrText>
                </w:r>
                <w:r w:rsidRPr="00A520D9">
                  <w:rPr>
                    <w:rFonts w:ascii="宋体" w:hAnsi="宋体" w:cs="宋体" w:hint="eastAsia"/>
                    <w:b/>
                    <w:sz w:val="28"/>
                    <w:szCs w:val="28"/>
                  </w:rPr>
                  <w:fldChar w:fldCharType="separate"/>
                </w:r>
                <w:r w:rsidR="007C75EB">
                  <w:rPr>
                    <w:rStyle w:val="a3"/>
                    <w:rFonts w:ascii="宋体" w:hAnsi="宋体" w:cs="宋体"/>
                    <w:b w:val="0"/>
                    <w:noProof/>
                    <w:sz w:val="28"/>
                    <w:szCs w:val="28"/>
                  </w:rPr>
                  <w:t>- 1 -</w:t>
                </w:r>
                <w:r w:rsidRPr="00A520D9">
                  <w:rPr>
                    <w:rFonts w:ascii="宋体" w:hAnsi="宋体" w:cs="宋体" w:hint="eastAsia"/>
                    <w:b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C75EB"/>
    <w:rsid w:val="00100B1A"/>
    <w:rsid w:val="004408DD"/>
    <w:rsid w:val="00721B30"/>
    <w:rsid w:val="007C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5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C75EB"/>
    <w:rPr>
      <w:rFonts w:ascii="Tahoma" w:hAnsi="Tahoma"/>
      <w:b/>
      <w:sz w:val="24"/>
    </w:rPr>
  </w:style>
  <w:style w:type="character" w:customStyle="1" w:styleId="ziti21">
    <w:name w:val="ziti21"/>
    <w:rsid w:val="007C75EB"/>
    <w:rPr>
      <w:rFonts w:ascii="Tahoma" w:hAnsi="Tahoma"/>
      <w:b/>
      <w:strike w:val="0"/>
      <w:dstrike w:val="0"/>
      <w:color w:val="003366"/>
      <w:sz w:val="18"/>
      <w:szCs w:val="18"/>
      <w:u w:val="none"/>
    </w:rPr>
  </w:style>
  <w:style w:type="paragraph" w:styleId="a4">
    <w:name w:val="Document Map"/>
    <w:basedOn w:val="a"/>
    <w:link w:val="Char"/>
    <w:semiHidden/>
    <w:rsid w:val="007C75EB"/>
    <w:pPr>
      <w:shd w:val="clear" w:color="auto" w:fill="000080"/>
    </w:pPr>
  </w:style>
  <w:style w:type="character" w:customStyle="1" w:styleId="Char">
    <w:name w:val="文档结构图 Char"/>
    <w:basedOn w:val="a0"/>
    <w:link w:val="a4"/>
    <w:semiHidden/>
    <w:rsid w:val="007C75EB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5">
    <w:name w:val="Body Text Indent"/>
    <w:basedOn w:val="a"/>
    <w:link w:val="Char0"/>
    <w:rsid w:val="007C75EB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rsid w:val="007C75EB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rsid w:val="007C75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1"/>
    <w:uiPriority w:val="99"/>
    <w:rsid w:val="007C7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C75EB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rsid w:val="007C75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C75EB"/>
    <w:rPr>
      <w:rFonts w:ascii="Times New Roman" w:eastAsia="宋体" w:hAnsi="Times New Roman" w:cs="Times New Roman"/>
      <w:sz w:val="18"/>
      <w:szCs w:val="18"/>
    </w:rPr>
  </w:style>
  <w:style w:type="paragraph" w:customStyle="1" w:styleId="CharChar">
    <w:name w:val=" 字元 字元 Char Char"/>
    <w:basedOn w:val="a4"/>
    <w:rsid w:val="007C75EB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WW-1">
    <w:name w:val="WW-日期1"/>
    <w:basedOn w:val="a"/>
    <w:rsid w:val="007C75EB"/>
    <w:rPr>
      <w:spacing w:val="20"/>
      <w:sz w:val="32"/>
      <w:szCs w:val="20"/>
    </w:rPr>
  </w:style>
  <w:style w:type="paragraph" w:styleId="a9">
    <w:name w:val="Date"/>
    <w:basedOn w:val="a"/>
    <w:next w:val="a"/>
    <w:link w:val="Char3"/>
    <w:rsid w:val="007C75EB"/>
    <w:pPr>
      <w:ind w:leftChars="2500" w:left="100"/>
    </w:pPr>
  </w:style>
  <w:style w:type="character" w:customStyle="1" w:styleId="Char3">
    <w:name w:val="日期 Char"/>
    <w:basedOn w:val="a0"/>
    <w:link w:val="a9"/>
    <w:rsid w:val="007C75EB"/>
    <w:rPr>
      <w:rFonts w:ascii="Times New Roman" w:eastAsia="宋体" w:hAnsi="Times New Roman" w:cs="Times New Roman"/>
      <w:szCs w:val="24"/>
    </w:rPr>
  </w:style>
  <w:style w:type="paragraph" w:customStyle="1" w:styleId="Char4">
    <w:name w:val=" Char"/>
    <w:basedOn w:val="a4"/>
    <w:rsid w:val="007C75EB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ziti2">
    <w:name w:val="ziti2"/>
    <w:basedOn w:val="a"/>
    <w:rsid w:val="007C75EB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color w:val="003366"/>
      <w:kern w:val="0"/>
      <w:sz w:val="18"/>
      <w:szCs w:val="18"/>
    </w:rPr>
  </w:style>
  <w:style w:type="table" w:styleId="aa">
    <w:name w:val="Table Grid"/>
    <w:basedOn w:val="a1"/>
    <w:rsid w:val="007C75E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5"/>
    <w:rsid w:val="007C75EB"/>
    <w:rPr>
      <w:sz w:val="18"/>
      <w:szCs w:val="18"/>
    </w:rPr>
  </w:style>
  <w:style w:type="character" w:customStyle="1" w:styleId="Char5">
    <w:name w:val="批注框文本 Char"/>
    <w:basedOn w:val="a0"/>
    <w:link w:val="ab"/>
    <w:rsid w:val="007C75EB"/>
    <w:rPr>
      <w:rFonts w:ascii="Times New Roman" w:eastAsia="宋体" w:hAnsi="Times New Roman" w:cs="Times New Roman"/>
      <w:sz w:val="18"/>
      <w:szCs w:val="18"/>
    </w:rPr>
  </w:style>
  <w:style w:type="character" w:styleId="ac">
    <w:name w:val="Hyperlink"/>
    <w:uiPriority w:val="99"/>
    <w:unhideWhenUsed/>
    <w:rsid w:val="007C75EB"/>
    <w:rPr>
      <w:rFonts w:ascii="Tahoma" w:hAnsi="Tahoma"/>
      <w:b w:val="0"/>
      <w:color w:val="0000FF"/>
      <w:sz w:val="24"/>
      <w:u w:val="single"/>
    </w:rPr>
  </w:style>
  <w:style w:type="character" w:styleId="ad">
    <w:name w:val="FollowedHyperlink"/>
    <w:rsid w:val="007C75EB"/>
    <w:rPr>
      <w:rFonts w:ascii="Tahoma" w:hAnsi="Tahoma"/>
      <w:b/>
      <w:color w:val="800080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1209</Words>
  <Characters>6892</Characters>
  <Application>Microsoft Office Word</Application>
  <DocSecurity>0</DocSecurity>
  <Lines>57</Lines>
  <Paragraphs>16</Paragraphs>
  <ScaleCrop>false</ScaleCrop>
  <Company>Microsoft</Company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周博</dc:creator>
  <cp:lastModifiedBy>周博</cp:lastModifiedBy>
  <cp:revision>1</cp:revision>
  <dcterms:created xsi:type="dcterms:W3CDTF">2020-05-29T06:38:00Z</dcterms:created>
  <dcterms:modified xsi:type="dcterms:W3CDTF">2020-05-29T06:38:00Z</dcterms:modified>
</cp:coreProperties>
</file>