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C2890" w14:textId="77777777" w:rsidR="008F2125" w:rsidRDefault="00347FC0">
      <w:pPr>
        <w:spacing w:line="52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4</w:t>
      </w:r>
    </w:p>
    <w:p w14:paraId="1FDCD765" w14:textId="77777777" w:rsidR="008F2125" w:rsidRDefault="00347FC0">
      <w:pPr>
        <w:adjustRightInd w:val="0"/>
        <w:snapToGrid w:val="0"/>
        <w:spacing w:line="600" w:lineRule="exact"/>
        <w:ind w:firstLineChars="200" w:firstLine="880"/>
        <w:jc w:val="center"/>
        <w:rPr>
          <w:rFonts w:ascii="黑体" w:eastAsia="黑体" w:hAnsi="黑体" w:cs="仿宋_GB2312"/>
          <w:sz w:val="44"/>
          <w:szCs w:val="44"/>
        </w:rPr>
      </w:pPr>
      <w:r>
        <w:rPr>
          <w:rFonts w:ascii="黑体" w:eastAsia="黑体" w:hAnsi="黑体" w:cs="仿宋_GB2312" w:hint="eastAsia"/>
          <w:sz w:val="44"/>
          <w:szCs w:val="44"/>
        </w:rPr>
        <w:t>遴选评分表</w:t>
      </w:r>
    </w:p>
    <w:tbl>
      <w:tblPr>
        <w:tblpPr w:leftFromText="180" w:rightFromText="180" w:vertAnchor="text" w:horzAnchor="page" w:tblpX="2066" w:tblpY="861"/>
        <w:tblOverlap w:val="never"/>
        <w:tblW w:w="131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026"/>
        <w:gridCol w:w="1410"/>
        <w:gridCol w:w="1335"/>
        <w:gridCol w:w="1350"/>
        <w:gridCol w:w="1350"/>
      </w:tblGrid>
      <w:tr w:rsidR="008F2125" w14:paraId="0FE4634E" w14:textId="77777777">
        <w:trPr>
          <w:trHeight w:val="881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00CED" w14:textId="77777777" w:rsidR="008F2125" w:rsidRDefault="00347FC0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7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CD061" w14:textId="77777777" w:rsidR="008F2125" w:rsidRDefault="00347FC0">
            <w:pPr>
              <w:adjustRightInd w:val="0"/>
              <w:snapToGrid w:val="0"/>
              <w:spacing w:beforeLines="50" w:before="156" w:line="320" w:lineRule="exact"/>
              <w:ind w:firstLineChars="1728" w:firstLine="4838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参选单位</w:t>
            </w:r>
          </w:p>
          <w:p w14:paraId="4212E73D" w14:textId="77777777" w:rsidR="008F2125" w:rsidRDefault="00347FC0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评分项目及得分范围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DEC5E" w14:textId="77777777" w:rsidR="008F2125" w:rsidRDefault="008F2125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cs="仿宋_GB2312"/>
                <w:sz w:val="30"/>
                <w:szCs w:val="30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1D0DA" w14:textId="77777777" w:rsidR="008F2125" w:rsidRDefault="008F212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61AF4" w14:textId="77777777" w:rsidR="008F2125" w:rsidRDefault="008F212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4E1B9" w14:textId="77777777" w:rsidR="008F2125" w:rsidRDefault="008F212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8F2125" w14:paraId="691B0BA0" w14:textId="77777777">
        <w:trPr>
          <w:trHeight w:val="90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26CCB" w14:textId="77777777" w:rsidR="008F2125" w:rsidRDefault="00347FC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7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49033" w14:textId="77777777" w:rsidR="008F2125" w:rsidRDefault="00347FC0">
            <w:pPr>
              <w:adjustRightInd w:val="0"/>
              <w:snapToGrid w:val="0"/>
              <w:spacing w:line="320" w:lineRule="exac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单位总体情况及项目组主要技术人员配备结构、知识结构（满分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15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分，较强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11-15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分，一般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6-10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分，较弱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0-5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CAFF2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6B254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40B11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9811C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8F2125" w14:paraId="1178DE11" w14:textId="77777777">
        <w:trPr>
          <w:trHeight w:val="65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9EE16" w14:textId="77777777" w:rsidR="008F2125" w:rsidRDefault="00347FC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7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FB097" w14:textId="77777777" w:rsidR="008F2125" w:rsidRDefault="00347FC0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类似项目经验及业绩资料对完成项目的职称程度（满分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15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分，较强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11-15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分，一般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6-10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分，较弱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0-5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64839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DBBD4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B7714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4038C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8F2125" w14:paraId="2F3C19D9" w14:textId="77777777">
        <w:trPr>
          <w:trHeight w:val="801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BDB3C" w14:textId="77777777" w:rsidR="008F2125" w:rsidRDefault="00347FC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7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67B51" w14:textId="77777777" w:rsidR="008F2125" w:rsidRDefault="00347FC0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申报书内容的规范性、技术路线的科学性、实施方案丰富细致可操作性、进度安排的合理性和保障措施的可行性（满分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40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分，较强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32-40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分，一般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16-31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分，较弱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0-15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5A931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8A3AD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C0CD3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4C090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8F2125" w14:paraId="2905F198" w14:textId="77777777">
        <w:trPr>
          <w:trHeight w:val="62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862E3" w14:textId="77777777" w:rsidR="008F2125" w:rsidRDefault="00347FC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7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67C20" w14:textId="77777777" w:rsidR="008F2125" w:rsidRDefault="00347FC0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对项目工作内容理解正确性（满分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20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分，较强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16-20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分，一般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8-15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分，较弱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0-7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4B36A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B08A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87F76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ED032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8F2125" w14:paraId="36729AAC" w14:textId="77777777">
        <w:trPr>
          <w:trHeight w:val="782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22F8E" w14:textId="77777777" w:rsidR="008F2125" w:rsidRDefault="00347FC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7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74489" w14:textId="77777777" w:rsidR="008F2125" w:rsidRDefault="00347FC0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项目报价的合理性（满分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10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分，较强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8-10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分，一般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4-7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分，较弱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0-3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D0F78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71DF2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4C553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2D719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8F2125" w14:paraId="2C8870E2" w14:textId="77777777">
        <w:trPr>
          <w:trHeight w:val="463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481FD" w14:textId="77777777" w:rsidR="008F2125" w:rsidRDefault="00347FC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BA804" w14:textId="77777777" w:rsidR="008F2125" w:rsidRDefault="00347FC0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得</w:t>
            </w: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分</w:t>
            </w: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合</w:t>
            </w: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计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98AE2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1A319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AA2E3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D022" w14:textId="77777777" w:rsidR="008F2125" w:rsidRDefault="008F2125">
            <w:pPr>
              <w:adjustRightInd w:val="0"/>
              <w:snapToGrid w:val="0"/>
              <w:spacing w:line="32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</w:tbl>
    <w:p w14:paraId="095F615A" w14:textId="77777777" w:rsidR="008F2125" w:rsidRDefault="00347FC0">
      <w:pPr>
        <w:adjustRightInd w:val="0"/>
        <w:snapToGrid w:val="0"/>
        <w:spacing w:line="60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cs="仿宋_GB2312" w:hint="eastAsia"/>
          <w:sz w:val="28"/>
          <w:szCs w:val="28"/>
        </w:rPr>
        <w:t>项目名称：老旧小区改造</w:t>
      </w:r>
      <w:proofErr w:type="gramStart"/>
      <w:r>
        <w:rPr>
          <w:rFonts w:ascii="仿宋_GB2312" w:eastAsia="仿宋_GB2312" w:cs="仿宋_GB2312" w:hint="eastAsia"/>
          <w:sz w:val="28"/>
          <w:szCs w:val="28"/>
        </w:rPr>
        <w:t>落点落图服务</w:t>
      </w:r>
      <w:proofErr w:type="gramEnd"/>
      <w:r>
        <w:rPr>
          <w:rFonts w:ascii="仿宋_GB2312" w:eastAsia="仿宋_GB2312" w:cs="仿宋_GB2312" w:hint="eastAsia"/>
          <w:sz w:val="28"/>
          <w:szCs w:val="28"/>
        </w:rPr>
        <w:t xml:space="preserve">                                  </w:t>
      </w: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日期：</w:t>
      </w:r>
      <w:r>
        <w:rPr>
          <w:rFonts w:ascii="仿宋_GB2312" w:eastAsia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cs="仿宋_GB2312" w:hint="eastAsia"/>
          <w:sz w:val="28"/>
          <w:szCs w:val="28"/>
        </w:rPr>
        <w:t>年</w:t>
      </w:r>
      <w:r>
        <w:rPr>
          <w:rFonts w:ascii="仿宋_GB2312" w:eastAsia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cs="仿宋_GB2312" w:hint="eastAsia"/>
          <w:sz w:val="28"/>
          <w:szCs w:val="28"/>
        </w:rPr>
        <w:t>月</w:t>
      </w:r>
      <w:r>
        <w:rPr>
          <w:rFonts w:ascii="仿宋_GB2312" w:eastAsia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cs="仿宋_GB2312" w:hint="eastAsia"/>
          <w:sz w:val="28"/>
          <w:szCs w:val="28"/>
        </w:rPr>
        <w:t>日</w:t>
      </w:r>
    </w:p>
    <w:p w14:paraId="10296A1C" w14:textId="4E50A90B" w:rsidR="008F2125" w:rsidRDefault="00347FC0" w:rsidP="00DF7A34">
      <w:pPr>
        <w:tabs>
          <w:tab w:val="left" w:pos="7567"/>
        </w:tabs>
        <w:adjustRightInd w:val="0"/>
        <w:snapToGrid w:val="0"/>
        <w:spacing w:line="600" w:lineRule="exact"/>
        <w:jc w:val="left"/>
      </w:pPr>
      <w:r>
        <w:rPr>
          <w:rFonts w:ascii="仿宋" w:eastAsia="仿宋" w:hAnsi="仿宋" w:hint="eastAsia"/>
          <w:sz w:val="32"/>
          <w:szCs w:val="32"/>
        </w:rPr>
        <w:t>评审专家签字：</w:t>
      </w:r>
    </w:p>
    <w:sectPr w:rsidR="008F2125" w:rsidSect="00DF7A34">
      <w:footerReference w:type="default" r:id="rId7"/>
      <w:pgSz w:w="16838" w:h="11906" w:orient="landscape"/>
      <w:pgMar w:top="1587" w:right="2098" w:bottom="1474" w:left="198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252CB" w14:textId="77777777" w:rsidR="00347FC0" w:rsidRDefault="00347FC0">
      <w:r>
        <w:separator/>
      </w:r>
    </w:p>
  </w:endnote>
  <w:endnote w:type="continuationSeparator" w:id="0">
    <w:p w14:paraId="6E5A7157" w14:textId="77777777" w:rsidR="00347FC0" w:rsidRDefault="0034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1D713" w14:textId="77777777" w:rsidR="008F2125" w:rsidRDefault="00347FC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C7BF22" wp14:editId="1BFC3E1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4445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E7B24E" w14:textId="77777777" w:rsidR="008F2125" w:rsidRDefault="00347FC0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C7BF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0;width:9.15pt;height:11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" filled="f" stroked="f">
              <v:textbox style="mso-fit-shape-to-text:t" inset="0,0,0,0">
                <w:txbxContent>
                  <w:p w14:paraId="36E7B24E" w14:textId="77777777" w:rsidR="008F2125" w:rsidRDefault="00347FC0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A8C96" w14:textId="77777777" w:rsidR="00347FC0" w:rsidRDefault="00347FC0">
      <w:r>
        <w:separator/>
      </w:r>
    </w:p>
  </w:footnote>
  <w:footnote w:type="continuationSeparator" w:id="0">
    <w:p w14:paraId="17D2548A" w14:textId="77777777" w:rsidR="00347FC0" w:rsidRDefault="0034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DD7A148B"/>
    <w:rsid w:val="BD1F0912"/>
    <w:rsid w:val="BED73F87"/>
    <w:rsid w:val="BFBB7E9D"/>
    <w:rsid w:val="BFFF67DF"/>
    <w:rsid w:val="C72FF568"/>
    <w:rsid w:val="C7EEF0DE"/>
    <w:rsid w:val="CDF66457"/>
    <w:rsid w:val="CFEF41AB"/>
    <w:rsid w:val="D25F13C1"/>
    <w:rsid w:val="DD7A148B"/>
    <w:rsid w:val="DF7F8B63"/>
    <w:rsid w:val="DFE4FD93"/>
    <w:rsid w:val="E66F3F78"/>
    <w:rsid w:val="E7350203"/>
    <w:rsid w:val="EFDD9C46"/>
    <w:rsid w:val="EFF3E874"/>
    <w:rsid w:val="FDF66B34"/>
    <w:rsid w:val="FDFF6D09"/>
    <w:rsid w:val="FEAF0836"/>
    <w:rsid w:val="FFA7179E"/>
    <w:rsid w:val="FFB409A3"/>
    <w:rsid w:val="FFBD75F8"/>
    <w:rsid w:val="FFDF3356"/>
    <w:rsid w:val="FFDFD983"/>
    <w:rsid w:val="FFFE0E64"/>
    <w:rsid w:val="00095DE8"/>
    <w:rsid w:val="00312F8E"/>
    <w:rsid w:val="00347FC0"/>
    <w:rsid w:val="00373B7C"/>
    <w:rsid w:val="0040778F"/>
    <w:rsid w:val="007023FB"/>
    <w:rsid w:val="0071173C"/>
    <w:rsid w:val="00735A07"/>
    <w:rsid w:val="00781A21"/>
    <w:rsid w:val="007954DF"/>
    <w:rsid w:val="008F2125"/>
    <w:rsid w:val="00931F7E"/>
    <w:rsid w:val="00A462AD"/>
    <w:rsid w:val="00AA0DD9"/>
    <w:rsid w:val="00B35372"/>
    <w:rsid w:val="00B90EC9"/>
    <w:rsid w:val="00DF7A34"/>
    <w:rsid w:val="00F53412"/>
    <w:rsid w:val="00FA195F"/>
    <w:rsid w:val="2DFFCCF1"/>
    <w:rsid w:val="2EFF931D"/>
    <w:rsid w:val="2FAEDD75"/>
    <w:rsid w:val="2FBF2D66"/>
    <w:rsid w:val="2FFF23C9"/>
    <w:rsid w:val="375CA303"/>
    <w:rsid w:val="37FD2344"/>
    <w:rsid w:val="37FE9DF6"/>
    <w:rsid w:val="48270024"/>
    <w:rsid w:val="4B086C0B"/>
    <w:rsid w:val="4DCD954B"/>
    <w:rsid w:val="4E1FDF68"/>
    <w:rsid w:val="511D443D"/>
    <w:rsid w:val="5BCFD0F2"/>
    <w:rsid w:val="63771A59"/>
    <w:rsid w:val="6A6D0FE9"/>
    <w:rsid w:val="6C1F16B8"/>
    <w:rsid w:val="6DDB9009"/>
    <w:rsid w:val="6EFFD6AC"/>
    <w:rsid w:val="77BDE6A8"/>
    <w:rsid w:val="77E7DD5C"/>
    <w:rsid w:val="77F25B58"/>
    <w:rsid w:val="7AB490D9"/>
    <w:rsid w:val="7BBA53B1"/>
    <w:rsid w:val="7BF7A245"/>
    <w:rsid w:val="7DF7AF24"/>
    <w:rsid w:val="7DFEE0D1"/>
    <w:rsid w:val="7FF786C1"/>
    <w:rsid w:val="AB98A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1CC502F"/>
  <w15:docId w15:val="{55107551-10F0-49E8-ABB4-6F0A19EF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"/>
    <w:qFormat/>
    <w:pPr>
      <w:spacing w:line="360" w:lineRule="auto"/>
      <w:jc w:val="center"/>
    </w:pPr>
    <w:rPr>
      <w:b/>
      <w:bCs/>
      <w:sz w:val="24"/>
    </w:rPr>
  </w:style>
  <w:style w:type="paragraph" w:styleId="2">
    <w:name w:val="Body Text First Indent 2"/>
    <w:basedOn w:val="a4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  <w:rPr>
      <w:szCs w:val="21"/>
    </w:rPr>
  </w:style>
  <w:style w:type="paragraph" w:styleId="a5">
    <w:name w:val="annotation text"/>
    <w:basedOn w:val="a"/>
    <w:link w:val="a6"/>
    <w:qFormat/>
    <w:pPr>
      <w:jc w:val="left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a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c">
    <w:name w:val="annotation subject"/>
    <w:basedOn w:val="a5"/>
    <w:next w:val="a5"/>
    <w:link w:val="ad"/>
    <w:qFormat/>
    <w:rPr>
      <w:b/>
      <w:bCs/>
    </w:rPr>
  </w:style>
  <w:style w:type="character" w:styleId="ae">
    <w:name w:val="Hyperlink"/>
    <w:basedOn w:val="a1"/>
    <w:qFormat/>
    <w:rPr>
      <w:rFonts w:ascii="Times New Roman" w:eastAsia="宋体" w:hAnsi="Times New Roman" w:cs="Times New Roman"/>
      <w:color w:val="0000FF"/>
      <w:u w:val="single"/>
    </w:rPr>
  </w:style>
  <w:style w:type="character" w:styleId="af">
    <w:name w:val="annotation reference"/>
    <w:basedOn w:val="a1"/>
    <w:qFormat/>
    <w:rPr>
      <w:sz w:val="21"/>
      <w:szCs w:val="21"/>
    </w:rPr>
  </w:style>
  <w:style w:type="character" w:customStyle="1" w:styleId="a6">
    <w:name w:val="批注文字 字符"/>
    <w:basedOn w:val="a1"/>
    <w:link w:val="a5"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ad">
    <w:name w:val="批注主题 字符"/>
    <w:basedOn w:val="a6"/>
    <w:link w:val="ac"/>
    <w:qFormat/>
    <w:rPr>
      <w:rFonts w:ascii="Calibri" w:eastAsia="宋体" w:hAnsi="Calibri" w:cs="Times New Roman"/>
      <w:b/>
      <w:bCs/>
      <w:kern w:val="2"/>
      <w:sz w:val="21"/>
      <w:szCs w:val="24"/>
    </w:rPr>
  </w:style>
  <w:style w:type="character" w:customStyle="1" w:styleId="a8">
    <w:name w:val="批注框文本 字符"/>
    <w:basedOn w:val="a1"/>
    <w:link w:val="a7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uos</dc:creator>
  <cp:lastModifiedBy>高 小白</cp:lastModifiedBy>
  <cp:revision>2</cp:revision>
  <cp:lastPrinted>2022-05-26T19:13:00Z</cp:lastPrinted>
  <dcterms:created xsi:type="dcterms:W3CDTF">2022-05-26T07:50:00Z</dcterms:created>
  <dcterms:modified xsi:type="dcterms:W3CDTF">2022-05-26T07:50:00Z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2052-11.8.2.10533</vt:lpwstr>
  </property>
</Properties>
</file>