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sz w:val="32"/>
          <w:szCs w:val="32"/>
        </w:rPr>
        <w:t>附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3</w:t>
      </w:r>
    </w:p>
    <w:p>
      <w:pPr>
        <w:widowControl/>
        <w:spacing w:line="5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档案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整理工作</w:t>
      </w:r>
      <w:r>
        <w:rPr>
          <w:rFonts w:hint="eastAsia" w:ascii="方正小标宋简体" w:hAnsi="仿宋" w:eastAsia="方正小标宋简体"/>
          <w:sz w:val="44"/>
          <w:szCs w:val="44"/>
        </w:rPr>
        <w:t>服务报价表</w:t>
      </w:r>
    </w:p>
    <w:p>
      <w:pPr>
        <w:widowControl/>
        <w:spacing w:line="50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widowControl/>
        <w:spacing w:line="5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eastAsia="zh-CN"/>
        </w:rPr>
        <w:t>单位（</w:t>
      </w: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</w:rPr>
        <w:t>公司</w:t>
      </w: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</w:rPr>
        <w:t xml:space="preserve">名称及公章：              </w:t>
      </w: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</w:rPr>
        <w:t xml:space="preserve">  年 </w:t>
      </w: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</w:rPr>
        <w:t xml:space="preserve"> 月</w:t>
      </w: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</w:rPr>
        <w:t xml:space="preserve">  日</w:t>
      </w:r>
    </w:p>
    <w:tbl>
      <w:tblPr>
        <w:tblStyle w:val="4"/>
        <w:tblW w:w="14033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160"/>
        <w:gridCol w:w="1608"/>
        <w:gridCol w:w="2014"/>
        <w:gridCol w:w="2055"/>
        <w:gridCol w:w="225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32"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sz w:val="32"/>
                <w:szCs w:val="32"/>
              </w:rPr>
              <w:t>序号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sz w:val="32"/>
                <w:szCs w:val="32"/>
                <w:lang w:eastAsia="zh-CN"/>
              </w:rPr>
              <w:t>内容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32"/>
                <w:szCs w:val="32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2"/>
                <w:szCs w:val="32"/>
              </w:rPr>
              <w:t>单</w:t>
            </w:r>
            <w:r>
              <w:rPr>
                <w:rFonts w:hint="eastAsia" w:ascii="CESI黑体-GB2312" w:hAnsi="CESI黑体-GB2312" w:eastAsia="CESI黑体-GB2312" w:cs="CESI黑体-GB2312"/>
                <w:sz w:val="32"/>
                <w:szCs w:val="32"/>
                <w:lang w:eastAsia="zh-CN"/>
              </w:rPr>
              <w:t>位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32"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sz w:val="32"/>
                <w:szCs w:val="32"/>
              </w:rPr>
              <w:t>数量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32"/>
                <w:szCs w:val="32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2"/>
                <w:szCs w:val="32"/>
                <w:lang w:eastAsia="zh-CN"/>
              </w:rPr>
              <w:t>单价（元）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32"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sz w:val="32"/>
                <w:szCs w:val="32"/>
              </w:rPr>
              <w:t>总价</w:t>
            </w:r>
            <w:r>
              <w:rPr>
                <w:rFonts w:hint="eastAsia" w:ascii="CESI黑体-GB2312" w:hAnsi="CESI黑体-GB2312" w:eastAsia="CESI黑体-GB2312" w:cs="CESI黑体-GB2312"/>
                <w:sz w:val="32"/>
                <w:szCs w:val="32"/>
                <w:lang w:eastAsia="zh-CN"/>
              </w:rPr>
              <w:t>（元）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32"/>
                <w:szCs w:val="32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</w:p>
        </w:tc>
        <w:tc>
          <w:tcPr>
            <w:tcW w:w="3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</w:p>
        </w:tc>
        <w:tc>
          <w:tcPr>
            <w:tcW w:w="3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</w:p>
        </w:tc>
        <w:tc>
          <w:tcPr>
            <w:tcW w:w="3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总计（元）</w:t>
            </w:r>
          </w:p>
        </w:tc>
        <w:tc>
          <w:tcPr>
            <w:tcW w:w="1285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4033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  <w:t>注：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报价应包括全部货物和服务的总价，包括但不限于可能涉及的:设备费、包装费、运输费、保险费、安装调试费、验收费、售后服务费、应支付的各种税费以及与本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交付使用前的所有实施费用。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firstLine="56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表中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  <w:t>“内容”按“文书档案、专项档案、会计档案”填列并与档案“单位”保持一致。其中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 xml:space="preserve"> 档案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装具耗材、清点验收、搬运、入库、上架、数据导入等不单独报价。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firstLine="560" w:firstLineChars="200"/>
              <w:textAlignment w:val="auto"/>
              <w:rPr>
                <w:rFonts w:hint="default" w:eastAsia="CESI仿宋-GB231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表中“单位”按档案管理中定义的最小计量标准，如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  <w:t>“件”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“卷”“页”等进行统计。</w:t>
            </w:r>
          </w:p>
        </w:tc>
      </w:tr>
    </w:tbl>
    <w:p>
      <w:r>
        <w:rPr>
          <w:rFonts w:hint="eastAsia" w:ascii="仿宋" w:hAnsi="仿宋" w:eastAsia="仿宋"/>
          <w:b/>
          <w:sz w:val="32"/>
          <w:szCs w:val="32"/>
        </w:rPr>
        <w:t>上报人及联系方式：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BEE11C"/>
    <w:rsid w:val="7DF72DAE"/>
    <w:rsid w:val="AFBEE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eastAsia="宋体" w:cs="Courier New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2025-02-21T01:37:00Z</dcterms:created>
  <dc:creator>uos</dc:creator>
  <cp:lastModifiedBy>uos</cp:lastModifiedBy>
  <dcterms:modified xsi:type="dcterms:W3CDTF">2025-02-20T17:42:38Z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