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sz w:val="44"/>
          <w:szCs w:val="44"/>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《北京市住房和城乡建设委员会</w:t>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关于调整行政处罚听证标准的通知</w:t>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（征求意见稿）》起草说明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根据《中华人民共和国行政处罚法》《住房和城乡建设行政处罚程序规定》《北京市行政处罚听证程序实施办法》之规定，结合我市住房城乡建设部门工作实际，北京市住房和城乡建设委员会拟调整行政处罚听证标准，</w:t>
      </w:r>
      <w:r>
        <w:rPr>
          <w:rFonts w:hint="eastAsia" w:ascii="仿宋_GB2312" w:eastAsia="仿宋_GB2312"/>
          <w:sz w:val="32"/>
          <w:szCs w:val="32"/>
        </w:rPr>
        <w:t>现将</w:t>
      </w:r>
      <w:r>
        <w:rPr>
          <w:rFonts w:hint="eastAsia" w:ascii="仿宋_GB2312" w:eastAsia="仿宋_GB2312"/>
          <w:sz w:val="32"/>
          <w:szCs w:val="32"/>
          <w:lang w:eastAsia="zh-CN"/>
        </w:rPr>
        <w:t>起草</w:t>
      </w:r>
      <w:r>
        <w:rPr>
          <w:rFonts w:hint="eastAsia" w:ascii="仿宋_GB2312" w:eastAsia="仿宋_GB2312"/>
          <w:sz w:val="32"/>
          <w:szCs w:val="32"/>
        </w:rPr>
        <w:t>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（一）落实行政处罚法和住建部处罚程序规定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中华人民共和国行政处罚法》第六十三条规定：“行政机关拟作出下列行政处罚决定，应当告知当事人有要求听证的权利，当事人要求听证的，行政机关应当组织听证：（一）较大数额罚款；（二）没收较大数额违法所得、没收较大价值非法财物；（三）降低资质等级、吊销许可证件；（四）责令停产停业、责令关闭、限制从业；（五）其他较重的行政处罚；（六）法律、法规、规章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《住房和城乡建设行政处罚程序规定》第三十二条</w:t>
      </w:r>
      <w:r>
        <w:rPr>
          <w:rFonts w:hint="eastAsia" w:ascii="仿宋_GB2312" w:eastAsia="仿宋_GB2312"/>
          <w:sz w:val="32"/>
          <w:szCs w:val="32"/>
          <w:lang w:val="en-US" w:eastAsia="zh-CN"/>
        </w:rPr>
        <w:t>规定</w:t>
      </w:r>
      <w:r>
        <w:rPr>
          <w:rFonts w:hint="eastAsia" w:ascii="仿宋_GB2312" w:eastAsia="仿宋_GB2312"/>
          <w:sz w:val="32"/>
          <w:szCs w:val="32"/>
        </w:rPr>
        <w:t>：“执法机关在作出较大数额罚款、没收较大数额违法所得、没收较大价值非法财物、降低资质等级、吊销许可证件、责令停业整顿、责令停止执业、限制从业等较重行政处罚决定之前，应当告知当事人有要求听证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lang w:val="en-US"/>
        </w:rPr>
      </w:pPr>
      <w:r>
        <w:rPr>
          <w:rFonts w:hint="eastAsia" w:ascii="仿宋_GB2312" w:eastAsia="仿宋_GB2312"/>
          <w:sz w:val="32"/>
          <w:szCs w:val="32"/>
          <w:lang w:eastAsia="zh-CN"/>
        </w:rPr>
        <w:t>为依法充分保障相对人听证权利，进一步</w:t>
      </w:r>
      <w:r>
        <w:rPr>
          <w:rFonts w:hint="eastAsia" w:ascii="仿宋_GB2312" w:eastAsia="仿宋_GB2312"/>
          <w:sz w:val="32"/>
          <w:szCs w:val="32"/>
          <w:lang w:val="en-US" w:eastAsia="zh-CN"/>
        </w:rPr>
        <w:t>贯彻落实行政处罚法和住建部行政处罚程序规定，持续推进行政执法规范化建设</w:t>
      </w:r>
      <w:r>
        <w:rPr>
          <w:rFonts w:hint="eastAsia" w:ascii="仿宋_GB2312" w:eastAsia="仿宋_GB2312"/>
          <w:sz w:val="32"/>
          <w:szCs w:val="32"/>
        </w:rPr>
        <w:t>，拟</w:t>
      </w:r>
      <w:r>
        <w:rPr>
          <w:rFonts w:hint="eastAsia" w:ascii="仿宋_GB2312" w:eastAsia="仿宋_GB2312"/>
          <w:sz w:val="32"/>
          <w:szCs w:val="32"/>
          <w:lang w:val="en-US" w:eastAsia="zh-CN"/>
        </w:rPr>
        <w:t>依法明确行政处罚听证适用范围。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（二）结合本市行政执法工作实际及时调整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现行《北京市住房和城乡建设委员会行政处罚听证标准》“较大数额罚款”的标准，该标准已执行20余年，不再适应北京市当前经济发展水平。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经慎重分析我市住建系统行政处罚职权，比照我市其他领域行政处罚听证标准，调整行政处罚听证标准中“较大数额”标准，符合我市行政执法工作实际要求。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二、本次调整的主要内容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行《北京市住房和城乡建设委员会行政处罚听证标准》规定：“北京市住房和城乡建设委员会行政处罚听证标准为对当事人依法作出责令停产停业、吊销许可证或者执照、对公民处以超过1000的罚款，对法人或者其他组织处以超过30000元的罚款。”新听证标准的调整体现在两个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bCs w:val="0"/>
          <w:sz w:val="32"/>
          <w:szCs w:val="32"/>
          <w:lang w:val="en-US" w:eastAsia="zh-CN"/>
        </w:rPr>
        <w:t>（一）依法扩大行政处罚听证适用范围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行政处罚法》《住房和城乡建设行政处罚程序规定》规定，新听证标准适用范围扩大到“没收较大数额违法所得、没收较大价值非法财物、降低资质等级、责令停业整顿、责令停止执业、责令关闭、限制从业等较重的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公文小标宋" w:hAnsi="方正公文小标宋" w:eastAsia="方正公文小标宋" w:cs="方正公文小标宋"/>
          <w:sz w:val="32"/>
          <w:szCs w:val="32"/>
          <w:lang w:val="en-US" w:eastAsia="zh-CN"/>
        </w:rPr>
      </w:pPr>
      <w:r>
        <w:rPr>
          <w:rFonts w:hint="eastAsia" w:ascii="楷体_GB2312" w:hAnsi="楷体_GB2312" w:eastAsia="楷体_GB2312" w:cs="楷体_GB2312"/>
          <w:sz w:val="32"/>
          <w:szCs w:val="32"/>
          <w:lang w:val="en-US" w:eastAsia="zh-CN"/>
        </w:rPr>
        <w:t>（二）提高现有“较大数额”认定标准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听证标准将原有较大数额罚款的认定标准，从“对公民处以超过1000的罚款，对法人或者其他组织处以超过30000元的罚款”，调整为“对公民处以超过3000元的罚款，对法人或者其他组织处以超过5万元的罚款”。同时明确“没收较大数额违法所得、没收较大价值非法财物”，按照“较大数额罚款”的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
          <w:sz w:val="32"/>
          <w:szCs w:val="32"/>
        </w:rPr>
      </w:pPr>
      <w:r>
        <w:rPr>
          <w:rFonts w:hint="eastAsia" w:ascii="黑体" w:hAnsi="黑体" w:eastAsia="黑体" w:cs="黑体"/>
          <w:sz w:val="32"/>
          <w:szCs w:val="32"/>
        </w:rPr>
        <w:t>三、</w:t>
      </w:r>
      <w:r>
        <w:rPr>
          <w:rFonts w:hint="eastAsia" w:ascii="黑体" w:hAnsi="黑体" w:eastAsia="黑体"/>
          <w:sz w:val="32"/>
          <w:szCs w:val="32"/>
        </w:rPr>
        <w:t>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楷体" w:eastAsia="仿宋_GB2312"/>
          <w:bCs/>
          <w:sz w:val="32"/>
          <w:szCs w:val="32"/>
          <w:lang w:eastAsia="zh-CN"/>
        </w:rPr>
      </w:pPr>
      <w:r>
        <w:rPr>
          <w:rFonts w:hint="eastAsia" w:ascii="仿宋_GB2312" w:hAnsi="楷体" w:eastAsia="仿宋_GB2312"/>
          <w:bCs/>
          <w:sz w:val="32"/>
          <w:szCs w:val="32"/>
          <w:lang w:eastAsia="zh-CN"/>
        </w:rPr>
        <w:t>一是认真调查研究，对住建领域相关法律法规条款进行了梳理分析</w:t>
      </w:r>
      <w:r>
        <w:rPr>
          <w:rFonts w:hint="eastAsia" w:ascii="仿宋_GB2312" w:hAnsi="楷体" w:eastAsia="仿宋_GB2312"/>
          <w:bCs/>
          <w:sz w:val="32"/>
          <w:szCs w:val="32"/>
          <w:lang w:val="en-US" w:eastAsia="zh-CN"/>
        </w:rPr>
        <w:t>,对</w:t>
      </w:r>
      <w:r>
        <w:rPr>
          <w:rFonts w:hint="eastAsia" w:ascii="仿宋_GB2312" w:hAnsi="楷体" w:eastAsia="仿宋_GB2312"/>
          <w:bCs/>
          <w:sz w:val="32"/>
          <w:szCs w:val="32"/>
          <w:lang w:eastAsia="zh-CN"/>
        </w:rPr>
        <w:t>我市其他部门和其他省市行政处罚听证标准进行了学习探讨；二是广泛征求意见，经我委充分研讨并向各区住建房管部门征求意见，吸收合理化建议。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_GB2312"/>
          <w:sz w:val="32"/>
          <w:szCs w:val="32"/>
        </w:rPr>
      </w:pPr>
      <w:r>
        <w:rPr>
          <w:rFonts w:hint="eastAsia" w:ascii="仿宋_GB2312" w:hAnsi="楷体" w:eastAsia="仿宋_GB2312"/>
          <w:bCs/>
          <w:sz w:val="32"/>
          <w:szCs w:val="32"/>
          <w:lang w:eastAsia="zh-CN"/>
        </w:rPr>
        <w:t>依据相关法律法规要求，结合我市住建领域行政处罚职权情况，形成了新听证标准征求意见稿，</w:t>
      </w:r>
      <w:r>
        <w:rPr>
          <w:rFonts w:hint="eastAsia" w:ascii="仿宋_GB2312" w:hAnsi="仿宋" w:eastAsia="仿宋_GB2312" w:cs="仿宋_GB2312"/>
          <w:sz w:val="32"/>
          <w:szCs w:val="32"/>
          <w:lang w:eastAsia="zh-CN"/>
        </w:rPr>
        <w:t>现面向社会公开征求意见。</w:t>
      </w:r>
      <w:r>
        <w:rPr>
          <w:rFonts w:hint="eastAsia" w:ascii="仿宋_GB2312" w:hAnsi="仿宋"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rPr>
          <w:rFonts w:hint="eastAsia" w:ascii="仿宋_GB2312" w:eastAsia="仿宋_GB2312"/>
          <w:sz w:val="32"/>
          <w:szCs w:val="32"/>
        </w:rPr>
      </w:pPr>
      <w:r>
        <w:rPr>
          <w:rFonts w:hint="eastAsia" w:ascii="仿宋_GB2312" w:hAnsi="仿宋" w:eastAsia="仿宋_GB2312" w:cs="仿宋_GB2312"/>
          <w:sz w:val="32"/>
          <w:szCs w:val="32"/>
        </w:rPr>
        <w:t>北京市住房和城乡建设委员会</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24</w:t>
      </w:r>
      <w:bookmarkStart w:id="0" w:name="_GoBack"/>
      <w:bookmarkEnd w:id="0"/>
      <w:r>
        <w:rPr>
          <w:rFonts w:hint="eastAsia" w:ascii="仿宋_GB2312" w:hAnsi="仿宋" w:eastAsia="仿宋_GB2312" w:cs="仿宋_GB2312"/>
          <w:sz w:val="32"/>
          <w:szCs w:val="32"/>
        </w:rPr>
        <w:t>日</w:t>
      </w:r>
    </w:p>
    <w:sectPr>
      <w:headerReference r:id="rId3" w:type="default"/>
      <w:footerReference r:id="rId5" w:type="default"/>
      <w:headerReference r:id="rId4" w:type="even"/>
      <w:pgSz w:w="11906" w:h="16838"/>
      <w:pgMar w:top="1985" w:right="1474" w:bottom="1701" w:left="158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
    <w:altName w:val="方正仿宋_GBK"/>
    <w:panose1 w:val="02010609060101010101"/>
    <w:charset w:val="00"/>
    <w:family w:val="modern"/>
    <w:pitch w:val="default"/>
    <w:sig w:usb0="00000000" w:usb1="00000000" w:usb2="00000016"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公文小标宋">
    <w:altName w:val="方正小标宋简体"/>
    <w:panose1 w:val="02000500000000000000"/>
    <w:charset w:val="00"/>
    <w:family w:val="auto"/>
    <w:pitch w:val="default"/>
    <w:sig w:usb0="00000000" w:usb1="00000000"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9"/>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4C61C"/>
    <w:multiLevelType w:val="singleLevel"/>
    <w:tmpl w:val="B5B4C6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9EB"/>
    <w:rsid w:val="000078F2"/>
    <w:rsid w:val="00035598"/>
    <w:rsid w:val="00040EA6"/>
    <w:rsid w:val="00060A91"/>
    <w:rsid w:val="000661AF"/>
    <w:rsid w:val="00071C54"/>
    <w:rsid w:val="00075622"/>
    <w:rsid w:val="00082EB4"/>
    <w:rsid w:val="000832A0"/>
    <w:rsid w:val="000B1E27"/>
    <w:rsid w:val="000B43A7"/>
    <w:rsid w:val="000C3119"/>
    <w:rsid w:val="000C5E52"/>
    <w:rsid w:val="000E3B61"/>
    <w:rsid w:val="000F7DBB"/>
    <w:rsid w:val="001107A6"/>
    <w:rsid w:val="00112112"/>
    <w:rsid w:val="00113D6F"/>
    <w:rsid w:val="00120080"/>
    <w:rsid w:val="00140417"/>
    <w:rsid w:val="00154D0A"/>
    <w:rsid w:val="00165B88"/>
    <w:rsid w:val="0019306C"/>
    <w:rsid w:val="001B5520"/>
    <w:rsid w:val="001C65D7"/>
    <w:rsid w:val="001E53E5"/>
    <w:rsid w:val="001E6BE9"/>
    <w:rsid w:val="002174F6"/>
    <w:rsid w:val="00220765"/>
    <w:rsid w:val="002353B6"/>
    <w:rsid w:val="00254CE5"/>
    <w:rsid w:val="00257A58"/>
    <w:rsid w:val="0027220E"/>
    <w:rsid w:val="0027669D"/>
    <w:rsid w:val="002A3155"/>
    <w:rsid w:val="002B005E"/>
    <w:rsid w:val="002B3352"/>
    <w:rsid w:val="002B506C"/>
    <w:rsid w:val="00301E55"/>
    <w:rsid w:val="003123F6"/>
    <w:rsid w:val="00316FB6"/>
    <w:rsid w:val="00320887"/>
    <w:rsid w:val="00355CE7"/>
    <w:rsid w:val="00367FF1"/>
    <w:rsid w:val="003734A8"/>
    <w:rsid w:val="00387672"/>
    <w:rsid w:val="00393B66"/>
    <w:rsid w:val="003A1B96"/>
    <w:rsid w:val="003A27C7"/>
    <w:rsid w:val="003A3C83"/>
    <w:rsid w:val="003D71D5"/>
    <w:rsid w:val="003E2CCA"/>
    <w:rsid w:val="003E425E"/>
    <w:rsid w:val="00401575"/>
    <w:rsid w:val="00463A2A"/>
    <w:rsid w:val="0046579D"/>
    <w:rsid w:val="00465CB0"/>
    <w:rsid w:val="004A3D6A"/>
    <w:rsid w:val="004A52FE"/>
    <w:rsid w:val="004C068A"/>
    <w:rsid w:val="004C11B9"/>
    <w:rsid w:val="004C596E"/>
    <w:rsid w:val="004E720B"/>
    <w:rsid w:val="004E7305"/>
    <w:rsid w:val="00501BAF"/>
    <w:rsid w:val="005039CB"/>
    <w:rsid w:val="00504292"/>
    <w:rsid w:val="005046C0"/>
    <w:rsid w:val="00507AD9"/>
    <w:rsid w:val="00554C0F"/>
    <w:rsid w:val="00571FCA"/>
    <w:rsid w:val="005A20C3"/>
    <w:rsid w:val="005A38D0"/>
    <w:rsid w:val="005B76E2"/>
    <w:rsid w:val="006103D7"/>
    <w:rsid w:val="0061278A"/>
    <w:rsid w:val="00614C04"/>
    <w:rsid w:val="00642C4F"/>
    <w:rsid w:val="00647FE8"/>
    <w:rsid w:val="0066596D"/>
    <w:rsid w:val="00667AA9"/>
    <w:rsid w:val="00683A53"/>
    <w:rsid w:val="00697B4E"/>
    <w:rsid w:val="00697F0B"/>
    <w:rsid w:val="006B79D8"/>
    <w:rsid w:val="006C47E4"/>
    <w:rsid w:val="006D0C50"/>
    <w:rsid w:val="006E11E0"/>
    <w:rsid w:val="006E1871"/>
    <w:rsid w:val="0070759D"/>
    <w:rsid w:val="007158FE"/>
    <w:rsid w:val="00731BC5"/>
    <w:rsid w:val="00744448"/>
    <w:rsid w:val="00755751"/>
    <w:rsid w:val="00757041"/>
    <w:rsid w:val="00767127"/>
    <w:rsid w:val="00783B21"/>
    <w:rsid w:val="00794217"/>
    <w:rsid w:val="007B1B7B"/>
    <w:rsid w:val="007B2FEA"/>
    <w:rsid w:val="007C78CC"/>
    <w:rsid w:val="007F51E8"/>
    <w:rsid w:val="008055EA"/>
    <w:rsid w:val="008248D2"/>
    <w:rsid w:val="00836C1A"/>
    <w:rsid w:val="008406B4"/>
    <w:rsid w:val="00841DDE"/>
    <w:rsid w:val="0084669D"/>
    <w:rsid w:val="00846C7B"/>
    <w:rsid w:val="00871006"/>
    <w:rsid w:val="0088107F"/>
    <w:rsid w:val="00892EBE"/>
    <w:rsid w:val="00896F4E"/>
    <w:rsid w:val="008977BF"/>
    <w:rsid w:val="008C0864"/>
    <w:rsid w:val="008C63DF"/>
    <w:rsid w:val="008C6A63"/>
    <w:rsid w:val="008E4C28"/>
    <w:rsid w:val="008E623A"/>
    <w:rsid w:val="00906569"/>
    <w:rsid w:val="00910F67"/>
    <w:rsid w:val="00926307"/>
    <w:rsid w:val="0095004E"/>
    <w:rsid w:val="009704DE"/>
    <w:rsid w:val="009728AF"/>
    <w:rsid w:val="00974A05"/>
    <w:rsid w:val="00975930"/>
    <w:rsid w:val="0098517F"/>
    <w:rsid w:val="00993025"/>
    <w:rsid w:val="00997C89"/>
    <w:rsid w:val="009B2A34"/>
    <w:rsid w:val="009B7373"/>
    <w:rsid w:val="009C2DFB"/>
    <w:rsid w:val="009C5BE3"/>
    <w:rsid w:val="009D4CEC"/>
    <w:rsid w:val="009E59B2"/>
    <w:rsid w:val="00A17A4A"/>
    <w:rsid w:val="00A309EF"/>
    <w:rsid w:val="00A539BC"/>
    <w:rsid w:val="00A659CF"/>
    <w:rsid w:val="00A81985"/>
    <w:rsid w:val="00A929CC"/>
    <w:rsid w:val="00AA4C60"/>
    <w:rsid w:val="00AE1039"/>
    <w:rsid w:val="00AE168F"/>
    <w:rsid w:val="00AF006B"/>
    <w:rsid w:val="00AF6CD2"/>
    <w:rsid w:val="00AF7EE0"/>
    <w:rsid w:val="00B03937"/>
    <w:rsid w:val="00B06C1F"/>
    <w:rsid w:val="00B126B7"/>
    <w:rsid w:val="00B13051"/>
    <w:rsid w:val="00B1493B"/>
    <w:rsid w:val="00B32494"/>
    <w:rsid w:val="00B4400B"/>
    <w:rsid w:val="00B46B73"/>
    <w:rsid w:val="00B75697"/>
    <w:rsid w:val="00B84C45"/>
    <w:rsid w:val="00B859A7"/>
    <w:rsid w:val="00B872CA"/>
    <w:rsid w:val="00B91BB6"/>
    <w:rsid w:val="00B94E84"/>
    <w:rsid w:val="00BA409F"/>
    <w:rsid w:val="00BC4823"/>
    <w:rsid w:val="00BC616B"/>
    <w:rsid w:val="00BD547B"/>
    <w:rsid w:val="00BD5D8A"/>
    <w:rsid w:val="00BE5C3A"/>
    <w:rsid w:val="00C203BD"/>
    <w:rsid w:val="00C22973"/>
    <w:rsid w:val="00C23694"/>
    <w:rsid w:val="00C54BB8"/>
    <w:rsid w:val="00C61E25"/>
    <w:rsid w:val="00C7043D"/>
    <w:rsid w:val="00C80E43"/>
    <w:rsid w:val="00C83E61"/>
    <w:rsid w:val="00C93A5D"/>
    <w:rsid w:val="00C94AF2"/>
    <w:rsid w:val="00CA5A1B"/>
    <w:rsid w:val="00CA5E1E"/>
    <w:rsid w:val="00CB071B"/>
    <w:rsid w:val="00CB5FB0"/>
    <w:rsid w:val="00CD4757"/>
    <w:rsid w:val="00D025A3"/>
    <w:rsid w:val="00D02ABA"/>
    <w:rsid w:val="00D31254"/>
    <w:rsid w:val="00D407B8"/>
    <w:rsid w:val="00D531B9"/>
    <w:rsid w:val="00D544A4"/>
    <w:rsid w:val="00D57DAA"/>
    <w:rsid w:val="00D610C7"/>
    <w:rsid w:val="00D77E05"/>
    <w:rsid w:val="00D8231C"/>
    <w:rsid w:val="00D875F6"/>
    <w:rsid w:val="00D94627"/>
    <w:rsid w:val="00DA09B6"/>
    <w:rsid w:val="00DC29D6"/>
    <w:rsid w:val="00DC4567"/>
    <w:rsid w:val="00DE3DD1"/>
    <w:rsid w:val="00DF31A4"/>
    <w:rsid w:val="00E0553F"/>
    <w:rsid w:val="00E06B0B"/>
    <w:rsid w:val="00E22743"/>
    <w:rsid w:val="00E25E13"/>
    <w:rsid w:val="00E403D1"/>
    <w:rsid w:val="00E429EC"/>
    <w:rsid w:val="00E464EA"/>
    <w:rsid w:val="00E46E75"/>
    <w:rsid w:val="00E63DC9"/>
    <w:rsid w:val="00E72D0C"/>
    <w:rsid w:val="00E922E5"/>
    <w:rsid w:val="00E973FC"/>
    <w:rsid w:val="00EA29EF"/>
    <w:rsid w:val="00EB5138"/>
    <w:rsid w:val="00EE2BAC"/>
    <w:rsid w:val="00F13707"/>
    <w:rsid w:val="00F23F86"/>
    <w:rsid w:val="00F323A7"/>
    <w:rsid w:val="00F43CED"/>
    <w:rsid w:val="00F447F8"/>
    <w:rsid w:val="00F457AA"/>
    <w:rsid w:val="00F47D00"/>
    <w:rsid w:val="00F630A4"/>
    <w:rsid w:val="00F76EC1"/>
    <w:rsid w:val="00F91B54"/>
    <w:rsid w:val="00F962BF"/>
    <w:rsid w:val="00FA08ED"/>
    <w:rsid w:val="00FB3E39"/>
    <w:rsid w:val="01F961B9"/>
    <w:rsid w:val="0FC9469C"/>
    <w:rsid w:val="10A375FE"/>
    <w:rsid w:val="10A45080"/>
    <w:rsid w:val="15176506"/>
    <w:rsid w:val="15890143"/>
    <w:rsid w:val="169E0BCE"/>
    <w:rsid w:val="17CB1D98"/>
    <w:rsid w:val="1830082A"/>
    <w:rsid w:val="186924DB"/>
    <w:rsid w:val="1AB8269D"/>
    <w:rsid w:val="1C4E31E6"/>
    <w:rsid w:val="1CE17872"/>
    <w:rsid w:val="20923A76"/>
    <w:rsid w:val="22A94EF8"/>
    <w:rsid w:val="23DF64F9"/>
    <w:rsid w:val="244C6737"/>
    <w:rsid w:val="24983D73"/>
    <w:rsid w:val="2B5711AB"/>
    <w:rsid w:val="31CB63A2"/>
    <w:rsid w:val="34990545"/>
    <w:rsid w:val="36273F67"/>
    <w:rsid w:val="38864D4B"/>
    <w:rsid w:val="38FE7E8D"/>
    <w:rsid w:val="3F6E4262"/>
    <w:rsid w:val="40974F11"/>
    <w:rsid w:val="46FB0373"/>
    <w:rsid w:val="483607A6"/>
    <w:rsid w:val="4BBB7ECB"/>
    <w:rsid w:val="4D3361BF"/>
    <w:rsid w:val="52B7085E"/>
    <w:rsid w:val="545C6B0D"/>
    <w:rsid w:val="54C73A2B"/>
    <w:rsid w:val="590E4421"/>
    <w:rsid w:val="5DF52E80"/>
    <w:rsid w:val="5E8A6B6F"/>
    <w:rsid w:val="5F4E7793"/>
    <w:rsid w:val="610047C0"/>
    <w:rsid w:val="61DE4449"/>
    <w:rsid w:val="62BE001F"/>
    <w:rsid w:val="63390858"/>
    <w:rsid w:val="63840D07"/>
    <w:rsid w:val="67D143C3"/>
    <w:rsid w:val="67F0573A"/>
    <w:rsid w:val="687B162F"/>
    <w:rsid w:val="6AFD266B"/>
    <w:rsid w:val="6DAE48EC"/>
    <w:rsid w:val="6E9DE4CC"/>
    <w:rsid w:val="701E6191"/>
    <w:rsid w:val="71A60C62"/>
    <w:rsid w:val="71CE7A52"/>
    <w:rsid w:val="72717CD1"/>
    <w:rsid w:val="754E5FEA"/>
    <w:rsid w:val="762E45E2"/>
    <w:rsid w:val="763E9EFE"/>
    <w:rsid w:val="76427692"/>
    <w:rsid w:val="77A72EB4"/>
    <w:rsid w:val="77AB2A20"/>
    <w:rsid w:val="77FEB6FB"/>
    <w:rsid w:val="79E90842"/>
    <w:rsid w:val="7B172324"/>
    <w:rsid w:val="7BFF4934"/>
    <w:rsid w:val="7C6A36F4"/>
    <w:rsid w:val="7C8E763C"/>
    <w:rsid w:val="7D5C2E18"/>
    <w:rsid w:val="7D857ABD"/>
    <w:rsid w:val="7D8F208F"/>
    <w:rsid w:val="7DD33B2D"/>
    <w:rsid w:val="7DEFBF6D"/>
    <w:rsid w:val="7F6902B5"/>
    <w:rsid w:val="9E7F85CB"/>
    <w:rsid w:val="A3FEC70C"/>
    <w:rsid w:val="AEE7A941"/>
    <w:rsid w:val="AEFA8C76"/>
    <w:rsid w:val="BFDED401"/>
    <w:rsid w:val="BFF60891"/>
    <w:rsid w:val="D69F496C"/>
    <w:rsid w:val="DE7EBFAF"/>
    <w:rsid w:val="DEBF4469"/>
    <w:rsid w:val="DFAFCFBF"/>
    <w:rsid w:val="E7B89260"/>
    <w:rsid w:val="E9370490"/>
    <w:rsid w:val="EFFF0B03"/>
    <w:rsid w:val="F6FF3E8B"/>
    <w:rsid w:val="FCB32514"/>
    <w:rsid w:val="FFDB66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5">
    <w:name w:val="Default Paragraph Font"/>
    <w:semiHidden/>
    <w:qFormat/>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qFormat/>
    <w:uiPriority w:val="0"/>
    <w:pPr>
      <w:jc w:val="center"/>
    </w:pPr>
    <w:rPr>
      <w:sz w:val="24"/>
      <w:szCs w:val="20"/>
    </w:rPr>
  </w:style>
  <w:style w:type="paragraph" w:styleId="5">
    <w:name w:val="Body Text Indent"/>
    <w:basedOn w:val="1"/>
    <w:qFormat/>
    <w:uiPriority w:val="0"/>
    <w:pPr>
      <w:spacing w:after="120" w:afterLines="0"/>
      <w:ind w:left="420" w:leftChars="200"/>
    </w:pPr>
  </w:style>
  <w:style w:type="paragraph" w:styleId="6">
    <w:name w:val="Plain Text"/>
    <w:basedOn w:val="1"/>
    <w:qFormat/>
    <w:uiPriority w:val="0"/>
    <w:rPr>
      <w:rFonts w:ascii="宋体" w:hAnsi="Courier New"/>
      <w:szCs w:val="20"/>
    </w:rPr>
  </w:style>
  <w:style w:type="paragraph" w:styleId="7">
    <w:name w:val="Date"/>
    <w:basedOn w:val="1"/>
    <w:next w:val="1"/>
    <w:qFormat/>
    <w:uiPriority w:val="0"/>
  </w:style>
  <w:style w:type="paragraph" w:styleId="8">
    <w:name w:val="Balloon Text"/>
    <w:basedOn w:val="1"/>
    <w:semiHidden/>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afterLines="0"/>
      <w:ind w:left="420"/>
    </w:pPr>
    <w:rPr>
      <w:sz w:val="16"/>
      <w:szCs w:val="16"/>
    </w:rPr>
  </w:style>
  <w:style w:type="paragraph" w:styleId="12">
    <w:name w:val="Body Text 2"/>
    <w:basedOn w:val="1"/>
    <w:qFormat/>
    <w:uiPriority w:val="0"/>
    <w:pPr>
      <w:spacing w:after="120" w:afterLines="0" w:line="480" w:lineRule="auto"/>
    </w:p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6">
    <w:name w:val="page number"/>
    <w:basedOn w:val="15"/>
    <w:qFormat/>
    <w:uiPriority w:val="0"/>
  </w:style>
  <w:style w:type="character" w:styleId="17">
    <w:name w:val="Emphasis"/>
    <w:qFormat/>
    <w:uiPriority w:val="0"/>
    <w:rPr>
      <w:i/>
    </w:rPr>
  </w:style>
  <w:style w:type="character" w:customStyle="1" w:styleId="18">
    <w:name w:val="页脚 Char"/>
    <w:link w:val="9"/>
    <w:qFormat/>
    <w:uiPriority w:val="99"/>
    <w:rPr>
      <w:kern w:val="2"/>
      <w:sz w:val="18"/>
      <w:szCs w:val="18"/>
    </w:rPr>
  </w:style>
  <w:style w:type="character" w:customStyle="1" w:styleId="19">
    <w:name w:val="自定样式5"/>
    <w:qFormat/>
    <w:uiPriority w:val="0"/>
    <w:rPr>
      <w:rFonts w:hint="eastAsia" w:ascii="仿宋_GB2312" w:hAnsi="仿宋_GB2312" w:eastAsia="仿宋_GB2312"/>
      <w:b/>
      <w:color w:val="auto"/>
      <w:kern w:val="2"/>
      <w:sz w:val="32"/>
      <w:lang w:val="en-US" w:eastAsia="zh-CN"/>
    </w:rPr>
  </w:style>
  <w:style w:type="paragraph" w:customStyle="1" w:styleId="20">
    <w:name w:val=" 字元 字元 Char Char"/>
    <w:basedOn w:val="3"/>
    <w:qFormat/>
    <w:uiPriority w:val="0"/>
    <w:pPr>
      <w:adjustRightInd w:val="0"/>
      <w:spacing w:line="436" w:lineRule="exact"/>
      <w:ind w:left="357"/>
      <w:jc w:val="left"/>
      <w:outlineLvl w:val="3"/>
    </w:pPr>
    <w:rPr>
      <w:rFonts w:ascii="Tahoma" w:hAnsi="Tahoma"/>
      <w:b/>
      <w:sz w:val="24"/>
    </w:rPr>
  </w:style>
  <w:style w:type="paragraph" w:customStyle="1" w:styleId="21">
    <w:name w:val="Char Char Char Char"/>
    <w:basedOn w:val="1"/>
    <w:qFormat/>
    <w:uiPriority w:val="0"/>
    <w:pPr>
      <w:adjustRightInd w:val="0"/>
      <w:spacing w:line="360" w:lineRule="auto"/>
    </w:pPr>
    <w:rPr>
      <w:kern w:val="0"/>
      <w:sz w:val="24"/>
      <w:szCs w:val="20"/>
    </w:rPr>
  </w:style>
  <w:style w:type="paragraph" w:customStyle="1" w:styleId="22">
    <w:name w:val="Char Char Char"/>
    <w:basedOn w:val="3"/>
    <w:qFormat/>
    <w:uiPriority w:val="0"/>
    <w:pPr>
      <w:adjustRightInd w:val="0"/>
      <w:spacing w:line="436" w:lineRule="exact"/>
      <w:ind w:left="357"/>
      <w:jc w:val="left"/>
      <w:outlineLvl w:val="3"/>
    </w:pPr>
    <w:rPr>
      <w:rFonts w:ascii="Calibri" w:hAnsi="Calibri"/>
      <w:szCs w:val="20"/>
    </w:rPr>
  </w:style>
  <w:style w:type="paragraph" w:customStyle="1" w:styleId="23">
    <w:name w:val="普通文字"/>
    <w:basedOn w:val="1"/>
    <w:qFormat/>
    <w:uiPriority w:val="0"/>
    <w:rPr>
      <w:rFonts w:hint="eastAsia" w:ascii="宋体" w:hAnsi="宋体" w:eastAsia="仿宋_GB2312"/>
      <w:kern w:val="1"/>
      <w:sz w:val="32"/>
      <w:szCs w:val="20"/>
    </w:rPr>
  </w:style>
  <w:style w:type="paragraph" w:customStyle="1" w:styleId="24">
    <w:name w:val="WW-普通文字"/>
    <w:basedOn w:val="1"/>
    <w:qFormat/>
    <w:uiPriority w:val="0"/>
    <w:pPr>
      <w:suppressAutoHyphens/>
    </w:pPr>
    <w:rPr>
      <w:rFonts w:hint="eastAsia" w:ascii="宋体" w:hAnsi="宋体" w:cs="Tahoma"/>
      <w:kern w:val="1"/>
      <w:szCs w:val="20"/>
    </w:rPr>
  </w:style>
  <w:style w:type="paragraph" w:customStyle="1" w:styleId="25">
    <w:name w:val="表格内容"/>
    <w:basedOn w:val="1"/>
    <w:qFormat/>
    <w:uiPriority w:val="0"/>
    <w:pPr>
      <w:suppressLineNumbers/>
      <w:suppressAutoHyphens/>
    </w:pPr>
    <w:rPr>
      <w:szCs w:val="20"/>
    </w:rPr>
  </w:style>
  <w:style w:type="paragraph" w:styleId="26">
    <w:name w:val="List Paragraph"/>
    <w:basedOn w:val="1"/>
    <w:qFormat/>
    <w:uiPriority w:val="0"/>
    <w:pPr>
      <w:ind w:firstLine="420" w:firstLineChars="200"/>
    </w:pPr>
    <w:rPr>
      <w:rFonts w:ascii="Calibri" w:hAnsi="Calibri"/>
      <w:szCs w:val="20"/>
    </w:rPr>
  </w:style>
  <w:style w:type="paragraph" w:customStyle="1" w:styleId="27">
    <w:name w:val="标题1"/>
    <w:basedOn w:val="1"/>
    <w:next w:val="4"/>
    <w:qFormat/>
    <w:uiPriority w:val="0"/>
    <w:pPr>
      <w:keepNext/>
      <w:keepLines/>
      <w:suppressAutoHyphens/>
      <w:spacing w:before="240" w:beforeLines="0" w:after="60" w:afterLines="0"/>
    </w:pPr>
    <w:rPr>
      <w:rFonts w:ascii="Arial" w:hAnsi="Arial" w:cs="Tahoma"/>
      <w:b/>
      <w:bCs/>
      <w:sz w:val="32"/>
      <w:szCs w:val="32"/>
    </w:rPr>
  </w:style>
  <w:style w:type="paragraph" w:customStyle="1" w:styleId="28">
    <w:name w:val="WW-日期1"/>
    <w:basedOn w:val="1"/>
    <w:qFormat/>
    <w:uiPriority w:val="0"/>
    <w:rPr>
      <w:rFonts w:hint="eastAsia"/>
      <w:spacing w:val="20"/>
      <w:kern w:val="1"/>
      <w:sz w:val="32"/>
      <w:szCs w:val="20"/>
    </w:rPr>
  </w:style>
  <w:style w:type="paragraph" w:customStyle="1" w:styleId="29">
    <w:name w:val=" Char Char Char1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SZAQ</Company>
  <Pages>3</Pages>
  <Words>149</Words>
  <Characters>851</Characters>
  <Lines>7</Lines>
  <Paragraphs>1</Paragraphs>
  <TotalTime>4</TotalTime>
  <ScaleCrop>false</ScaleCrop>
  <LinksUpToDate>false</LinksUpToDate>
  <CharactersWithSpaces>999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2021-08-20T16:00:00Z</dcterms:created>
  <dc:creator>ABD</dc:creator>
  <cp:lastModifiedBy>uos</cp:lastModifiedBy>
  <cp:lastPrinted>2023-02-23T11:05:16Z</cp:lastPrinted>
  <dcterms:modified xsi:type="dcterms:W3CDTF">2023-02-23T11:29:18Z</dcterms:modified>
  <dc:title>地铁应急抢险大队</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