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18" w:rsidRDefault="00582D1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82D18" w:rsidRDefault="006537B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优化采用装配式建筑的</w:t>
      </w:r>
    </w:p>
    <w:p w:rsidR="00582D18" w:rsidRDefault="006537B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商品房开发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项目预售许可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要求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的通知</w:t>
      </w:r>
    </w:p>
    <w:p w:rsidR="00582D18" w:rsidRDefault="006537BA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（征求意见稿）</w:t>
      </w:r>
    </w:p>
    <w:p w:rsidR="00582D18" w:rsidRDefault="00582D18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82D18" w:rsidRDefault="006537B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各区住房城乡建设委（房管局），东城、西城、石景山区住房城市建设委，经开区开发建设局，各房地产开发企业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，各有关单位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582D18" w:rsidRDefault="006537BA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0355D5">
        <w:rPr>
          <w:rFonts w:ascii="仿宋_GB2312" w:eastAsia="仿宋_GB2312" w:hAnsi="仿宋_GB2312" w:cs="仿宋_GB2312" w:hint="eastAsia"/>
          <w:sz w:val="32"/>
          <w:szCs w:val="32"/>
        </w:rPr>
        <w:t>进一步优化营商环境，鼓励装配式建筑发展，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自本通知发布之日起，</w:t>
      </w:r>
      <w:r>
        <w:rPr>
          <w:rFonts w:ascii="仿宋_GB2312" w:eastAsia="仿宋_GB2312" w:hAnsi="仿宋_GB2312" w:cs="仿宋_GB2312"/>
          <w:sz w:val="32"/>
          <w:szCs w:val="32"/>
        </w:rPr>
        <w:t>采用装配式建筑的商品房开发项目办理预售</w:t>
      </w:r>
      <w:r>
        <w:rPr>
          <w:rFonts w:ascii="仿宋_GB2312" w:eastAsia="仿宋_GB2312" w:hAnsi="仿宋_GB2312" w:cs="仿宋_GB2312" w:hint="eastAsia"/>
          <w:sz w:val="32"/>
          <w:szCs w:val="32"/>
        </w:rPr>
        <w:t>许可</w:t>
      </w:r>
      <w:r w:rsidR="005D1CDF">
        <w:rPr>
          <w:rFonts w:ascii="仿宋_GB2312" w:eastAsia="仿宋_GB2312" w:hAnsi="仿宋_GB2312" w:cs="仿宋_GB2312" w:hint="eastAsia"/>
          <w:sz w:val="32"/>
          <w:szCs w:val="32"/>
        </w:rPr>
        <w:t>时</w:t>
      </w:r>
      <w:r>
        <w:rPr>
          <w:rFonts w:ascii="仿宋_GB2312" w:eastAsia="仿宋_GB2312" w:hAnsi="仿宋_GB2312" w:cs="仿宋_GB2312"/>
          <w:sz w:val="32"/>
          <w:szCs w:val="32"/>
        </w:rPr>
        <w:t>不</w:t>
      </w:r>
      <w:r w:rsidR="005D1CDF">
        <w:rPr>
          <w:rFonts w:ascii="仿宋_GB2312" w:eastAsia="仿宋_GB2312" w:hAnsi="仿宋_GB2312" w:cs="仿宋_GB2312" w:hint="eastAsia"/>
          <w:sz w:val="32"/>
          <w:szCs w:val="32"/>
        </w:rPr>
        <w:t>作</w:t>
      </w:r>
      <w:r>
        <w:rPr>
          <w:rFonts w:ascii="仿宋_GB2312" w:eastAsia="仿宋_GB2312" w:hAnsi="仿宋_GB2312" w:cs="仿宋_GB2312"/>
          <w:sz w:val="32"/>
          <w:szCs w:val="32"/>
        </w:rPr>
        <w:t>建设形象进度</w:t>
      </w:r>
      <w:r w:rsidR="005D1CDF">
        <w:rPr>
          <w:rFonts w:ascii="仿宋_GB2312" w:eastAsia="仿宋_GB2312" w:hAnsi="仿宋_GB2312" w:cs="仿宋_GB2312" w:hint="eastAsia"/>
          <w:sz w:val="32"/>
          <w:szCs w:val="32"/>
        </w:rPr>
        <w:t>要</w:t>
      </w:r>
      <w:bookmarkStart w:id="0" w:name="_GoBack"/>
      <w:bookmarkEnd w:id="0"/>
      <w:r w:rsidR="005D1CDF">
        <w:rPr>
          <w:rFonts w:ascii="仿宋_GB2312" w:eastAsia="仿宋_GB2312" w:hAnsi="仿宋_GB2312" w:cs="仿宋_GB2312" w:hint="eastAsia"/>
          <w:sz w:val="32"/>
          <w:szCs w:val="32"/>
        </w:rPr>
        <w:t>求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:rsidR="00582D18" w:rsidRDefault="006537BA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特此通知。</w:t>
      </w:r>
    </w:p>
    <w:p w:rsidR="00582D18" w:rsidRDefault="00582D18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:rsidR="00582D18" w:rsidRDefault="00582D18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:rsidR="00582D18" w:rsidRDefault="00582D18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:rsidR="00582D18" w:rsidRDefault="006537BA">
      <w:pPr>
        <w:spacing w:line="600" w:lineRule="exact"/>
        <w:ind w:firstLine="641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北京市住房和城乡建设委员会  </w:t>
      </w:r>
    </w:p>
    <w:p w:rsidR="00582D18" w:rsidRDefault="006537BA">
      <w:pPr>
        <w:spacing w:line="600" w:lineRule="exact"/>
        <w:ind w:firstLine="641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/>
          <w:sz w:val="32"/>
          <w:szCs w:val="32"/>
        </w:rPr>
        <w:t>2022年5月</w:t>
      </w:r>
      <w:r>
        <w:rPr>
          <w:rFonts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日  </w:t>
      </w:r>
    </w:p>
    <w:sectPr w:rsidR="0058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E3" w:rsidRDefault="00487EE3" w:rsidP="00142740">
      <w:r>
        <w:separator/>
      </w:r>
    </w:p>
  </w:endnote>
  <w:endnote w:type="continuationSeparator" w:id="0">
    <w:p w:rsidR="00487EE3" w:rsidRDefault="00487EE3" w:rsidP="0014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E3" w:rsidRDefault="00487EE3" w:rsidP="00142740">
      <w:r>
        <w:separator/>
      </w:r>
    </w:p>
  </w:footnote>
  <w:footnote w:type="continuationSeparator" w:id="0">
    <w:p w:rsidR="00487EE3" w:rsidRDefault="00487EE3" w:rsidP="0014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18"/>
    <w:rsid w:val="CF9D4F37"/>
    <w:rsid w:val="000355D5"/>
    <w:rsid w:val="00142740"/>
    <w:rsid w:val="00487EE3"/>
    <w:rsid w:val="00582D18"/>
    <w:rsid w:val="005D1CDF"/>
    <w:rsid w:val="006537BA"/>
    <w:rsid w:val="00E1134F"/>
    <w:rsid w:val="00EE1A9B"/>
    <w:rsid w:val="169E6AE5"/>
    <w:rsid w:val="1B896C0B"/>
    <w:rsid w:val="2E4F2D76"/>
    <w:rsid w:val="302F1268"/>
    <w:rsid w:val="33811DDB"/>
    <w:rsid w:val="42652F86"/>
    <w:rsid w:val="426F5261"/>
    <w:rsid w:val="47350CCD"/>
    <w:rsid w:val="4ACE33B8"/>
    <w:rsid w:val="577A15DC"/>
    <w:rsid w:val="69FD67E9"/>
    <w:rsid w:val="78A6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2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2740"/>
    <w:rPr>
      <w:kern w:val="2"/>
      <w:sz w:val="18"/>
      <w:szCs w:val="18"/>
    </w:rPr>
  </w:style>
  <w:style w:type="paragraph" w:styleId="a4">
    <w:name w:val="footer"/>
    <w:basedOn w:val="a"/>
    <w:link w:val="Char0"/>
    <w:rsid w:val="00142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274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2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2740"/>
    <w:rPr>
      <w:kern w:val="2"/>
      <w:sz w:val="18"/>
      <w:szCs w:val="18"/>
    </w:rPr>
  </w:style>
  <w:style w:type="paragraph" w:styleId="a4">
    <w:name w:val="footer"/>
    <w:basedOn w:val="a"/>
    <w:link w:val="Char0"/>
    <w:rsid w:val="00142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274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zhenh_000</dc:creator>
  <cp:lastModifiedBy>王争</cp:lastModifiedBy>
  <cp:revision>2</cp:revision>
  <cp:lastPrinted>2022-05-29T09:44:00Z</cp:lastPrinted>
  <dcterms:created xsi:type="dcterms:W3CDTF">2022-05-29T10:07:00Z</dcterms:created>
  <dcterms:modified xsi:type="dcterms:W3CDTF">2022-05-29T10:07:00Z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  <property fmtid="{D5CDD505-2E9C-101B-9397-08002B2CF9AE}" pid="3" name="ICV">
    <vt:lpwstr>FCDA424005C34799A8A0E4881E1C3C12</vt:lpwstr>
  </property>
</Properties>
</file>