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CF5" w:rsidRDefault="00547CF5" w:rsidP="00547CF5">
      <w:pPr>
        <w:rPr>
          <w:rFonts w:ascii="黑体" w:eastAsia="黑体" w:hAnsi="黑体" w:cs="宋体"/>
          <w:bCs/>
          <w:sz w:val="32"/>
          <w:szCs w:val="32"/>
          <w:lang w:eastAsia="zh-CN"/>
        </w:rPr>
      </w:pPr>
      <w:r>
        <w:rPr>
          <w:rFonts w:ascii="黑体" w:eastAsia="黑体" w:hAnsi="黑体" w:cs="宋体" w:hint="eastAsia"/>
          <w:bCs/>
          <w:sz w:val="32"/>
          <w:szCs w:val="32"/>
          <w:lang w:eastAsia="zh-CN"/>
        </w:rPr>
        <w:t>附件</w:t>
      </w:r>
      <w:bookmarkStart w:id="0" w:name="_Toc495268970"/>
      <w:bookmarkStart w:id="1" w:name="_Toc495183281"/>
      <w:bookmarkStart w:id="2" w:name="_Toc493796045"/>
      <w:bookmarkStart w:id="3" w:name="_Toc493928816"/>
      <w:bookmarkStart w:id="4" w:name="_Toc8724168"/>
      <w:r>
        <w:rPr>
          <w:rFonts w:ascii="黑体" w:eastAsia="黑体" w:hAnsi="黑体" w:cs="宋体" w:hint="eastAsia"/>
          <w:bCs/>
          <w:sz w:val="32"/>
          <w:szCs w:val="32"/>
          <w:lang w:eastAsia="zh-CN"/>
        </w:rPr>
        <w:t>3</w:t>
      </w:r>
    </w:p>
    <w:p w:rsidR="00547CF5" w:rsidRDefault="00547CF5" w:rsidP="00547CF5">
      <w:pPr>
        <w:pStyle w:val="1"/>
        <w:spacing w:before="0" w:after="0"/>
        <w:jc w:val="center"/>
        <w:rPr>
          <w:rFonts w:ascii="方正小标宋简体" w:eastAsia="方正小标宋简体"/>
          <w:b w:val="0"/>
          <w:lang w:eastAsia="zh-CN"/>
        </w:rPr>
      </w:pPr>
      <w:r>
        <w:rPr>
          <w:rFonts w:ascii="方正小标宋简体" w:eastAsia="方正小标宋简体" w:hint="eastAsia"/>
          <w:b w:val="0"/>
          <w:lang w:eastAsia="zh-CN"/>
        </w:rPr>
        <w:t>预拌混凝土企业评估三级指标不合格项次统计表</w:t>
      </w:r>
      <w:bookmarkEnd w:id="0"/>
      <w:bookmarkEnd w:id="1"/>
      <w:bookmarkEnd w:id="2"/>
      <w:bookmarkEnd w:id="3"/>
      <w:bookmarkEnd w:id="4"/>
    </w:p>
    <w:tbl>
      <w:tblPr>
        <w:tblW w:w="14357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2361"/>
        <w:gridCol w:w="1701"/>
        <w:gridCol w:w="1701"/>
        <w:gridCol w:w="1417"/>
        <w:gridCol w:w="7177"/>
      </w:tblGrid>
      <w:tr w:rsidR="00547CF5" w:rsidTr="002F7FC1">
        <w:trPr>
          <w:trHeight w:val="406"/>
          <w:jc w:val="center"/>
        </w:trPr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7CF5" w:rsidRDefault="00547CF5" w:rsidP="002F7FC1">
            <w:pPr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</w:rPr>
            </w:pPr>
            <w:proofErr w:type="spellStart"/>
            <w:r>
              <w:rPr>
                <w:rFonts w:ascii="仿宋_GB2312" w:eastAsia="仿宋_GB2312" w:hAnsi="宋体" w:cs="仿宋_GB2312" w:hint="eastAsia"/>
                <w:b/>
                <w:color w:val="000000"/>
              </w:rPr>
              <w:t>评估指标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7CF5" w:rsidRDefault="00547CF5" w:rsidP="002F7FC1">
            <w:pPr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</w:rPr>
            </w:pPr>
            <w:proofErr w:type="spellStart"/>
            <w:r>
              <w:rPr>
                <w:rFonts w:ascii="仿宋_GB2312" w:eastAsia="仿宋_GB2312" w:hAnsi="宋体" w:cs="仿宋_GB2312" w:hint="eastAsia"/>
                <w:b/>
                <w:color w:val="000000"/>
              </w:rPr>
              <w:t>检查项次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7CF5" w:rsidRDefault="00547CF5" w:rsidP="002F7FC1">
            <w:pPr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</w:rPr>
            </w:pPr>
            <w:proofErr w:type="spellStart"/>
            <w:r>
              <w:rPr>
                <w:rFonts w:ascii="仿宋_GB2312" w:eastAsia="仿宋_GB2312" w:hAnsi="宋体" w:cs="仿宋_GB2312" w:hint="eastAsia"/>
                <w:b/>
                <w:color w:val="000000"/>
              </w:rPr>
              <w:t>不合格项次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7CF5" w:rsidRDefault="00547CF5" w:rsidP="002F7FC1">
            <w:pPr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</w:rPr>
            </w:pPr>
            <w:proofErr w:type="spellStart"/>
            <w:r>
              <w:rPr>
                <w:rFonts w:ascii="仿宋_GB2312" w:eastAsia="仿宋_GB2312" w:hAnsi="宋体" w:cs="仿宋_GB2312" w:hint="eastAsia"/>
                <w:b/>
                <w:color w:val="000000"/>
              </w:rPr>
              <w:t>不合格率</w:t>
            </w:r>
            <w:proofErr w:type="spellEnd"/>
          </w:p>
        </w:tc>
        <w:tc>
          <w:tcPr>
            <w:tcW w:w="7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7CF5" w:rsidRDefault="00547CF5" w:rsidP="002F7FC1">
            <w:pPr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lang w:eastAsia="zh-CN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lang w:eastAsia="zh-CN"/>
              </w:rPr>
              <w:t>得分率较低的三级指标</w:t>
            </w:r>
          </w:p>
        </w:tc>
      </w:tr>
      <w:tr w:rsidR="00547CF5" w:rsidTr="002F7FC1">
        <w:trPr>
          <w:trHeight w:val="541"/>
          <w:jc w:val="center"/>
        </w:trPr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7CF5" w:rsidRDefault="00547CF5" w:rsidP="002F7FC1">
            <w:pPr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lang w:eastAsia="zh-CN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lang w:eastAsia="zh-CN"/>
              </w:rPr>
              <w:t>生产信息平台管理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7CF5" w:rsidRDefault="00547CF5" w:rsidP="002F7FC1">
            <w:pPr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lang w:eastAsia="zh-CN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lang w:eastAsia="zh-CN"/>
              </w:rPr>
              <w:t>1635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7CF5" w:rsidRDefault="00547CF5" w:rsidP="002F7FC1">
            <w:pPr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lang w:eastAsia="zh-CN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lang w:eastAsia="zh-CN"/>
              </w:rPr>
              <w:t>27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7CF5" w:rsidRDefault="00547CF5" w:rsidP="002F7FC1">
            <w:pPr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lang w:eastAsia="zh-CN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lang w:eastAsia="zh-CN"/>
              </w:rPr>
              <w:t>1.65%</w:t>
            </w:r>
          </w:p>
        </w:tc>
        <w:tc>
          <w:tcPr>
            <w:tcW w:w="7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7CF5" w:rsidRDefault="00547CF5" w:rsidP="002F7FC1">
            <w:pPr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lang w:eastAsia="zh-CN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lang w:eastAsia="zh-CN"/>
              </w:rPr>
              <w:t>投料重量偏差预警、水胶比数据上传、投料数据中原材料名称、材料类型数据上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lang w:eastAsia="zh-CN"/>
              </w:rPr>
              <w:t>传是否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lang w:eastAsia="zh-CN"/>
              </w:rPr>
              <w:t>正常、生产数据上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lang w:eastAsia="zh-CN"/>
              </w:rPr>
              <w:t>传比例</w:t>
            </w:r>
            <w:proofErr w:type="gramEnd"/>
          </w:p>
        </w:tc>
      </w:tr>
      <w:tr w:rsidR="00547CF5" w:rsidTr="002F7FC1">
        <w:trPr>
          <w:trHeight w:val="812"/>
          <w:jc w:val="center"/>
        </w:trPr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7CF5" w:rsidRDefault="00547CF5" w:rsidP="002F7FC1">
            <w:pPr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lang w:eastAsia="zh-CN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lang w:eastAsia="zh-CN"/>
              </w:rPr>
              <w:t>生产管理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7CF5" w:rsidRDefault="00547CF5" w:rsidP="002F7FC1">
            <w:pPr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lang w:eastAsia="zh-CN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lang w:eastAsia="zh-CN"/>
              </w:rPr>
              <w:t>2616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7CF5" w:rsidRDefault="00547CF5" w:rsidP="002F7FC1">
            <w:pPr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lang w:eastAsia="zh-CN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lang w:eastAsia="zh-CN"/>
              </w:rPr>
              <w:t>272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7CF5" w:rsidRDefault="00547CF5" w:rsidP="002F7FC1">
            <w:pPr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lang w:eastAsia="zh-CN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lang w:eastAsia="zh-CN"/>
              </w:rPr>
              <w:t>10.40%</w:t>
            </w:r>
          </w:p>
        </w:tc>
        <w:tc>
          <w:tcPr>
            <w:tcW w:w="7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7CF5" w:rsidRDefault="00547CF5" w:rsidP="002F7FC1">
            <w:pPr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lang w:eastAsia="zh-CN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lang w:eastAsia="zh-CN"/>
              </w:rPr>
              <w:t>生产过程录屏、质量跟踪生产记录、搅拌机操作人员日志、质检人员工作日志、生产调度人员日志、配合比调整记录、投料计量偏差</w:t>
            </w:r>
          </w:p>
        </w:tc>
      </w:tr>
      <w:tr w:rsidR="00547CF5" w:rsidTr="002F7FC1">
        <w:trPr>
          <w:trHeight w:val="830"/>
          <w:jc w:val="center"/>
        </w:trPr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7CF5" w:rsidRDefault="00547CF5" w:rsidP="002F7FC1">
            <w:pPr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lang w:eastAsia="zh-CN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lang w:eastAsia="zh-CN"/>
              </w:rPr>
              <w:t>原材料管理情况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7CF5" w:rsidRDefault="00547CF5" w:rsidP="002F7FC1">
            <w:pPr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lang w:eastAsia="zh-CN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lang w:eastAsia="zh-CN"/>
              </w:rPr>
              <w:t>6213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7CF5" w:rsidRDefault="00547CF5" w:rsidP="002F7FC1">
            <w:pPr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lang w:eastAsia="zh-CN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lang w:eastAsia="zh-CN"/>
              </w:rPr>
              <w:t>196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7CF5" w:rsidRDefault="00547CF5" w:rsidP="002F7FC1">
            <w:pPr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lang w:eastAsia="zh-CN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lang w:eastAsia="zh-CN"/>
              </w:rPr>
              <w:t>3.15</w:t>
            </w:r>
            <w:r>
              <w:rPr>
                <w:rFonts w:ascii="仿宋_GB2312" w:eastAsia="仿宋_GB2312" w:hAnsi="宋体" w:cs="仿宋_GB2312"/>
                <w:color w:val="000000"/>
                <w:lang w:eastAsia="zh-CN"/>
              </w:rPr>
              <w:t>%</w:t>
            </w:r>
          </w:p>
        </w:tc>
        <w:tc>
          <w:tcPr>
            <w:tcW w:w="7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7CF5" w:rsidRDefault="00547CF5" w:rsidP="002F7FC1">
            <w:pPr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lang w:eastAsia="zh-CN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lang w:eastAsia="zh-CN"/>
              </w:rPr>
              <w:t>水泥/粉煤灰/矿粉/砂/石/外加剂试验记录、骨料存储措施、材料标识、砂/石含水记录</w:t>
            </w:r>
          </w:p>
        </w:tc>
      </w:tr>
      <w:tr w:rsidR="00547CF5" w:rsidTr="002F7FC1">
        <w:trPr>
          <w:trHeight w:val="541"/>
          <w:jc w:val="center"/>
        </w:trPr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7CF5" w:rsidRDefault="00547CF5" w:rsidP="002F7FC1">
            <w:pPr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lang w:eastAsia="zh-CN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lang w:eastAsia="zh-CN"/>
              </w:rPr>
              <w:t>出厂质量管理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7CF5" w:rsidRDefault="00547CF5" w:rsidP="002F7FC1">
            <w:pPr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lang w:eastAsia="zh-CN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lang w:eastAsia="zh-CN"/>
              </w:rPr>
              <w:t>1308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7CF5" w:rsidRDefault="00547CF5" w:rsidP="002F7FC1">
            <w:pPr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lang w:eastAsia="zh-CN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lang w:eastAsia="zh-CN"/>
              </w:rPr>
              <w:t>203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7CF5" w:rsidRDefault="00547CF5" w:rsidP="002F7FC1">
            <w:pPr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lang w:eastAsia="zh-CN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lang w:eastAsia="zh-CN"/>
              </w:rPr>
              <w:t>15.52</w:t>
            </w:r>
            <w:r>
              <w:rPr>
                <w:rFonts w:ascii="仿宋_GB2312" w:eastAsia="仿宋_GB2312" w:hAnsi="宋体" w:cs="仿宋_GB2312"/>
                <w:color w:val="000000"/>
                <w:lang w:eastAsia="zh-CN"/>
              </w:rPr>
              <w:t>%</w:t>
            </w:r>
          </w:p>
        </w:tc>
        <w:tc>
          <w:tcPr>
            <w:tcW w:w="7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7CF5" w:rsidRDefault="00547CF5" w:rsidP="002F7FC1">
            <w:pPr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lang w:eastAsia="zh-CN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lang w:eastAsia="zh-CN"/>
              </w:rPr>
              <w:t>工作性不满足要求时的调整记录、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lang w:eastAsia="zh-CN"/>
              </w:rPr>
              <w:t>剩退灰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lang w:eastAsia="zh-CN"/>
              </w:rPr>
              <w:t>记录台账、混凝土出场质量检验记录</w:t>
            </w:r>
          </w:p>
        </w:tc>
      </w:tr>
      <w:tr w:rsidR="00547CF5" w:rsidTr="002F7FC1">
        <w:trPr>
          <w:trHeight w:val="812"/>
          <w:jc w:val="center"/>
        </w:trPr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7CF5" w:rsidRDefault="00547CF5" w:rsidP="002F7FC1">
            <w:pPr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lang w:eastAsia="zh-CN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lang w:eastAsia="zh-CN"/>
              </w:rPr>
              <w:t>试验室管理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7CF5" w:rsidRDefault="00547CF5" w:rsidP="002F7FC1">
            <w:pPr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lang w:eastAsia="zh-CN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lang w:eastAsia="zh-CN"/>
              </w:rPr>
              <w:t>5232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7CF5" w:rsidRDefault="00547CF5" w:rsidP="002F7FC1">
            <w:pPr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lang w:eastAsia="zh-CN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lang w:eastAsia="zh-CN"/>
              </w:rPr>
              <w:t>415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7CF5" w:rsidRDefault="00547CF5" w:rsidP="002F7FC1">
            <w:pPr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lang w:eastAsia="zh-CN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lang w:eastAsia="zh-CN"/>
              </w:rPr>
              <w:t>7.93</w:t>
            </w:r>
            <w:r>
              <w:rPr>
                <w:rFonts w:ascii="仿宋_GB2312" w:eastAsia="仿宋_GB2312" w:hAnsi="宋体" w:cs="仿宋_GB2312"/>
                <w:color w:val="000000"/>
                <w:lang w:eastAsia="zh-CN"/>
              </w:rPr>
              <w:t>%</w:t>
            </w:r>
          </w:p>
        </w:tc>
        <w:tc>
          <w:tcPr>
            <w:tcW w:w="7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7CF5" w:rsidRDefault="00547CF5" w:rsidP="002F7FC1">
            <w:pPr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lang w:eastAsia="zh-CN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lang w:eastAsia="zh-CN"/>
              </w:rPr>
              <w:t>设备布局、试验室温湿度、试配编号、试配混凝土工作性、与试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lang w:eastAsia="zh-CN"/>
              </w:rPr>
              <w:t>配相关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lang w:eastAsia="zh-CN"/>
              </w:rPr>
              <w:t>的性能报告、试件实际制作过程监控检查、试验记录、混凝土试件的制作环节是否符合标准要求</w:t>
            </w:r>
          </w:p>
        </w:tc>
      </w:tr>
      <w:tr w:rsidR="00547CF5" w:rsidTr="002F7FC1">
        <w:trPr>
          <w:trHeight w:val="641"/>
          <w:jc w:val="center"/>
        </w:trPr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7CF5" w:rsidRDefault="00547CF5" w:rsidP="002F7FC1">
            <w:pPr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</w:rPr>
            </w:pPr>
            <w:proofErr w:type="spellStart"/>
            <w:r>
              <w:rPr>
                <w:rFonts w:ascii="仿宋_GB2312" w:eastAsia="仿宋_GB2312" w:hAnsi="宋体" w:cs="仿宋_GB2312" w:hint="eastAsia"/>
                <w:b/>
                <w:color w:val="000000"/>
              </w:rPr>
              <w:t>合计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7CF5" w:rsidRDefault="00547CF5" w:rsidP="002F7FC1">
            <w:pPr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lang w:eastAsia="zh-CN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lang w:eastAsia="zh-CN"/>
              </w:rPr>
              <w:t>17004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7CF5" w:rsidRDefault="00547CF5" w:rsidP="002F7FC1">
            <w:pPr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lang w:eastAsia="zh-CN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lang w:eastAsia="zh-CN"/>
              </w:rPr>
              <w:t>1113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7CF5" w:rsidRDefault="00547CF5" w:rsidP="002F7FC1">
            <w:pPr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lang w:eastAsia="zh-CN"/>
              </w:rPr>
              <w:t>6.55</w:t>
            </w:r>
            <w:r>
              <w:rPr>
                <w:rFonts w:ascii="仿宋_GB2312" w:eastAsia="仿宋_GB2312" w:hAnsi="宋体" w:cs="仿宋_GB2312" w:hint="eastAsia"/>
                <w:color w:val="000000"/>
              </w:rPr>
              <w:t>%</w:t>
            </w:r>
          </w:p>
        </w:tc>
        <w:tc>
          <w:tcPr>
            <w:tcW w:w="7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7CF5" w:rsidRDefault="00547CF5" w:rsidP="002F7FC1">
            <w:pPr>
              <w:jc w:val="center"/>
              <w:rPr>
                <w:rFonts w:ascii="仿宋_GB2312" w:eastAsia="仿宋_GB2312" w:hAnsi="宋体" w:cs="仿宋_GB2312"/>
                <w:color w:val="00000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</w:rPr>
              <w:t>/</w:t>
            </w:r>
          </w:p>
        </w:tc>
      </w:tr>
    </w:tbl>
    <w:p w:rsidR="00547CF5" w:rsidRDefault="00547CF5" w:rsidP="00547CF5">
      <w:pPr>
        <w:widowControl w:val="0"/>
        <w:spacing w:line="600" w:lineRule="exact"/>
        <w:jc w:val="both"/>
        <w:rPr>
          <w:rFonts w:ascii="仿宋_GB2312" w:eastAsia="仿宋_GB2312"/>
          <w:sz w:val="32"/>
          <w:szCs w:val="32"/>
          <w:lang w:eastAsia="zh-CN"/>
        </w:rPr>
      </w:pPr>
    </w:p>
    <w:p w:rsidR="00E43E58" w:rsidRDefault="00E43E58"/>
    <w:sectPr w:rsidR="00E43E58" w:rsidSect="00547CF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47CF5"/>
    <w:rsid w:val="00547CF5"/>
    <w:rsid w:val="00E43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CF5"/>
    <w:rPr>
      <w:rFonts w:ascii="Calibri" w:eastAsia="宋体" w:hAnsi="Calibri" w:cs="Times New Roman"/>
      <w:kern w:val="0"/>
      <w:sz w:val="24"/>
      <w:szCs w:val="24"/>
      <w:lang w:eastAsia="en-US"/>
    </w:rPr>
  </w:style>
  <w:style w:type="paragraph" w:styleId="1">
    <w:name w:val="heading 1"/>
    <w:basedOn w:val="a"/>
    <w:next w:val="a"/>
    <w:link w:val="1Char"/>
    <w:qFormat/>
    <w:rsid w:val="00547CF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qFormat/>
    <w:rsid w:val="00547CF5"/>
    <w:rPr>
      <w:rFonts w:ascii="Cambria" w:eastAsia="宋体" w:hAnsi="Cambria" w:cs="Times New Roman"/>
      <w:b/>
      <w:bCs/>
      <w:kern w:val="32"/>
      <w:sz w:val="32"/>
      <w:szCs w:val="32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392</Characters>
  <Application>Microsoft Office Word</Application>
  <DocSecurity>0</DocSecurity>
  <Lines>3</Lines>
  <Paragraphs>1</Paragraphs>
  <ScaleCrop>false</ScaleCrop>
  <Company>Microsoft</Company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陈思敏</dc:creator>
  <cp:lastModifiedBy>陈思敏</cp:lastModifiedBy>
  <cp:revision>1</cp:revision>
  <dcterms:created xsi:type="dcterms:W3CDTF">2020-09-23T08:46:00Z</dcterms:created>
  <dcterms:modified xsi:type="dcterms:W3CDTF">2020-09-23T08:46:00Z</dcterms:modified>
</cp:coreProperties>
</file>