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60" w:lineRule="exact"/>
        <w:jc w:val="center"/>
        <w:rPr>
          <w:rFonts w:ascii="方正小标宋简体" w:hAnsi="华文仿宋" w:eastAsia="方正小标宋简体"/>
          <w:sz w:val="44"/>
          <w:szCs w:val="44"/>
        </w:rPr>
      </w:pPr>
    </w:p>
    <w:p>
      <w:pPr>
        <w:snapToGrid w:val="0"/>
        <w:spacing w:line="760" w:lineRule="exact"/>
        <w:jc w:val="center"/>
        <w:rPr>
          <w:rFonts w:ascii="方正小标宋简体" w:hAnsi="华文仿宋" w:eastAsia="方正小标宋简体"/>
          <w:sz w:val="44"/>
          <w:szCs w:val="44"/>
        </w:rPr>
      </w:pPr>
    </w:p>
    <w:p>
      <w:pPr>
        <w:snapToGrid w:val="0"/>
        <w:spacing w:line="760" w:lineRule="exact"/>
        <w:jc w:val="center"/>
        <w:rPr>
          <w:rFonts w:ascii="方正小标宋简体" w:hAnsi="华文仿宋" w:eastAsia="方正小标宋简体"/>
          <w:sz w:val="44"/>
          <w:szCs w:val="44"/>
        </w:rPr>
      </w:pPr>
    </w:p>
    <w:p>
      <w:pPr>
        <w:snapToGrid w:val="0"/>
        <w:spacing w:line="760" w:lineRule="exact"/>
        <w:jc w:val="center"/>
        <w:rPr>
          <w:rFonts w:ascii="方正小标宋简体" w:hAnsi="华文仿宋" w:eastAsia="方正小标宋简体"/>
          <w:sz w:val="44"/>
          <w:szCs w:val="44"/>
        </w:rPr>
      </w:pPr>
    </w:p>
    <w:p>
      <w:pPr>
        <w:snapToGrid w:val="0"/>
        <w:spacing w:line="760" w:lineRule="exact"/>
        <w:jc w:val="center"/>
        <w:rPr>
          <w:rFonts w:ascii="方正小标宋简体" w:hAnsi="华文仿宋" w:eastAsia="方正小标宋简体"/>
          <w:sz w:val="44"/>
          <w:szCs w:val="44"/>
        </w:rPr>
      </w:pPr>
    </w:p>
    <w:p>
      <w:pPr>
        <w:snapToGrid w:val="0"/>
        <w:jc w:val="center"/>
        <w:rPr>
          <w:rFonts w:ascii="方正小标宋简体" w:hAnsi="华文仿宋" w:eastAsia="方正小标宋简体"/>
          <w:sz w:val="44"/>
          <w:szCs w:val="44"/>
        </w:rPr>
      </w:pPr>
    </w:p>
    <w:p>
      <w:pPr>
        <w:snapToGrid w:val="0"/>
        <w:jc w:val="center"/>
        <w:rPr>
          <w:rFonts w:ascii="仿宋_GB2312" w:hAnsi="华文仿宋" w:eastAsia="仿宋_GB2312"/>
          <w:sz w:val="32"/>
          <w:szCs w:val="32"/>
        </w:rPr>
      </w:pPr>
      <w:r>
        <w:rPr>
          <w:rFonts w:hint="eastAsia" w:ascii="仿宋_GB2312" w:hAnsi="华文仿宋" w:eastAsia="仿宋_GB2312"/>
          <w:sz w:val="32"/>
          <w:szCs w:val="32"/>
        </w:rPr>
        <w:t>京建发〔</w:t>
      </w:r>
      <w:r>
        <w:rPr>
          <w:rFonts w:ascii="仿宋_GB2312" w:hAnsi="华文仿宋" w:eastAsia="仿宋_GB2312"/>
          <w:sz w:val="32"/>
          <w:szCs w:val="32"/>
        </w:rPr>
        <w:t>20</w:t>
      </w:r>
      <w:r>
        <w:rPr>
          <w:rFonts w:hint="eastAsia" w:ascii="仿宋_GB2312" w:hAnsi="华文仿宋" w:eastAsia="仿宋_GB2312"/>
          <w:sz w:val="32"/>
          <w:szCs w:val="32"/>
        </w:rPr>
        <w:t>23〕</w:t>
      </w:r>
      <w:r>
        <w:rPr>
          <w:rFonts w:hint="eastAsia" w:ascii="仿宋_GB2312" w:hAnsi="华文仿宋" w:eastAsia="仿宋_GB2312"/>
          <w:sz w:val="32"/>
          <w:szCs w:val="32"/>
          <w:lang w:val="en-US" w:eastAsia="zh-CN"/>
        </w:rPr>
        <w:t>55</w:t>
      </w:r>
      <w:r>
        <w:rPr>
          <w:rFonts w:hint="eastAsia" w:ascii="仿宋_GB2312" w:hAnsi="华文仿宋" w:eastAsia="仿宋_GB2312"/>
          <w:sz w:val="32"/>
          <w:szCs w:val="32"/>
        </w:rPr>
        <w:t>号</w:t>
      </w:r>
    </w:p>
    <w:p>
      <w:pPr>
        <w:adjustRightInd w:val="0"/>
        <w:snapToGrid w:val="0"/>
        <w:spacing w:line="560" w:lineRule="exact"/>
        <w:ind w:firstLine="440" w:firstLineChars="100"/>
        <w:rPr>
          <w:rFonts w:ascii="方正小标宋简体" w:eastAsia="方正小标宋简体"/>
          <w:sz w:val="44"/>
          <w:szCs w:val="44"/>
        </w:rPr>
      </w:pPr>
    </w:p>
    <w:p>
      <w:pPr>
        <w:adjustRightInd w:val="0"/>
        <w:snapToGrid w:val="0"/>
        <w:spacing w:line="560" w:lineRule="exact"/>
        <w:ind w:firstLine="440" w:firstLineChars="100"/>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eastAsia="方正小标宋简体"/>
          <w:sz w:val="44"/>
          <w:szCs w:val="44"/>
        </w:rPr>
        <w:t>北京市住房和城乡建设委员会</w:t>
      </w:r>
      <w:r>
        <w:rPr>
          <w:rFonts w:hint="eastAsia" w:ascii="方正小标宋简体" w:hAnsi="方正小标宋简体" w:eastAsia="方正小标宋简体" w:cs="方正小标宋简体"/>
          <w:kern w:val="0"/>
          <w:sz w:val="44"/>
          <w:szCs w:val="44"/>
        </w:rPr>
        <w:t>关于</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方正小标宋简体" w:eastAsia="方正小标宋简体"/>
          <w:spacing w:val="-34"/>
          <w:sz w:val="44"/>
          <w:szCs w:val="44"/>
        </w:rPr>
      </w:pPr>
      <w:r>
        <w:rPr>
          <w:rFonts w:hint="eastAsia" w:ascii="方正小标宋简体" w:hAnsi="方正小标宋简体" w:eastAsia="方正小标宋简体" w:cs="方正小标宋简体"/>
          <w:kern w:val="0"/>
          <w:sz w:val="44"/>
          <w:szCs w:val="44"/>
        </w:rPr>
        <w:t>印发《</w:t>
      </w:r>
      <w:r>
        <w:rPr>
          <w:rFonts w:hint="eastAsia" w:ascii="方正小标宋简体" w:hAnsi="方正小标宋简体" w:eastAsia="方正小标宋简体" w:cs="方正小标宋简体"/>
          <w:kern w:val="0"/>
          <w:sz w:val="44"/>
          <w:szCs w:val="44"/>
          <w:lang w:val="en-US" w:eastAsia="zh-CN"/>
        </w:rPr>
        <w:t>北京市</w:t>
      </w:r>
      <w:r>
        <w:rPr>
          <w:rFonts w:hint="eastAsia" w:ascii="方正小标宋简体" w:hAnsi="方正小标宋简体" w:eastAsia="方正小标宋简体" w:cs="方正小标宋简体"/>
          <w:kern w:val="0"/>
          <w:sz w:val="44"/>
          <w:szCs w:val="44"/>
        </w:rPr>
        <w:t>房屋建筑和市政基础设施工程</w:t>
      </w:r>
      <w:r>
        <w:rPr>
          <w:rFonts w:hint="eastAsia" w:ascii="方正小标宋简体" w:hAnsi="方正小标宋简体" w:eastAsia="方正小标宋简体" w:cs="方正小标宋简体"/>
          <w:spacing w:val="-34"/>
          <w:kern w:val="0"/>
          <w:sz w:val="44"/>
          <w:szCs w:val="44"/>
        </w:rPr>
        <w:t>“应急演练示范项目”创建工作方案》的通知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黑体" w:eastAsia="仿宋_GB2312"/>
          <w:sz w:val="32"/>
          <w:szCs w:val="32"/>
        </w:rPr>
      </w:pPr>
      <w:r>
        <w:rPr>
          <w:rFonts w:hint="eastAsia" w:ascii="仿宋_GB2312" w:hAnsi="仿宋_GB2312" w:eastAsia="仿宋_GB2312" w:cs="仿宋_GB2312"/>
          <w:sz w:val="32"/>
          <w:szCs w:val="32"/>
        </w:rPr>
        <w:t>各区住房城乡（市）建设委、经济技术开发区开发建设局，</w:t>
      </w:r>
      <w:r>
        <w:rPr>
          <w:rFonts w:hint="eastAsia" w:ascii="仿宋_GB2312" w:hAnsi="Times New Roman" w:eastAsia="仿宋_GB2312" w:cs="楷体_GB2312"/>
          <w:sz w:val="32"/>
          <w:szCs w:val="32"/>
        </w:rPr>
        <w:t>各集团、总公司，各有关单位：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为进一步全面提升本市房屋建筑和市政基础设施工程应急处置能力，持续加强应急力量建设，市住房城乡建设委制定了《</w:t>
      </w:r>
      <w:r>
        <w:rPr>
          <w:rFonts w:hint="eastAsia" w:ascii="仿宋_GB2312" w:hAnsi="宋体" w:eastAsia="仿宋_GB2312"/>
          <w:sz w:val="32"/>
          <w:szCs w:val="32"/>
          <w:lang w:val="en-US" w:eastAsia="zh-CN"/>
        </w:rPr>
        <w:t>北京市</w:t>
      </w:r>
      <w:r>
        <w:rPr>
          <w:rFonts w:hint="eastAsia" w:ascii="仿宋_GB2312" w:hAnsi="宋体" w:eastAsia="仿宋_GB2312"/>
          <w:sz w:val="32"/>
          <w:szCs w:val="32"/>
        </w:rPr>
        <w:t>房屋建筑和市政基础设施工程“应急演练示范项目”创建工作方案》，现印发给你们，请认真组织落实。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特此通知。</w:t>
      </w:r>
    </w:p>
    <w:p>
      <w:pPr>
        <w:keepNext w:val="0"/>
        <w:keepLines w:val="0"/>
        <w:pageBreakBefore w:val="0"/>
        <w:widowControl w:val="0"/>
        <w:kinsoku/>
        <w:wordWrap/>
        <w:overflowPunct/>
        <w:topLinePunct w:val="0"/>
        <w:autoSpaceDE/>
        <w:autoSpaceDN/>
        <w:bidi w:val="0"/>
        <w:adjustRightInd/>
        <w:snapToGrid/>
        <w:spacing w:line="3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　　　　</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00" w:lineRule="exact"/>
        <w:textAlignment w:val="auto"/>
      </w:pP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北京市住房和城乡建设委员会                              </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2023年2月2</w:t>
      </w:r>
      <w:r>
        <w:rPr>
          <w:rFonts w:hint="eastAsia" w:ascii="仿宋_GB2312" w:hAnsi="宋体" w:eastAsia="仿宋_GB2312"/>
          <w:sz w:val="32"/>
          <w:szCs w:val="32"/>
          <w:lang w:val="en-US" w:eastAsia="zh-CN"/>
        </w:rPr>
        <w:t>4</w:t>
      </w:r>
      <w:r>
        <w:rPr>
          <w:rFonts w:hint="eastAsia" w:ascii="仿宋_GB2312" w:hAnsi="宋体"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380" w:lineRule="exact"/>
        <w:ind w:firstLine="608" w:firstLineChars="200"/>
        <w:textAlignment w:val="auto"/>
      </w:pPr>
      <w:r>
        <w:rPr>
          <w:rFonts w:hint="eastAsia" w:ascii="仿宋_GB2312" w:hAnsi="黑体" w:eastAsia="仿宋_GB2312"/>
          <w:w w:val="95"/>
          <w:sz w:val="32"/>
          <w:szCs w:val="32"/>
        </w:rPr>
        <w:t>（联系人：蔡斌</w:t>
      </w:r>
      <w:r>
        <w:rPr>
          <w:rFonts w:hint="eastAsia" w:ascii="仿宋_GB2312" w:hAnsi="黑体" w:eastAsia="仿宋_GB2312"/>
          <w:w w:val="95"/>
          <w:sz w:val="32"/>
          <w:szCs w:val="32"/>
          <w:lang w:eastAsia="zh-CN"/>
        </w:rPr>
        <w:t>，</w:t>
      </w:r>
      <w:r>
        <w:rPr>
          <w:rFonts w:hint="eastAsia" w:ascii="仿宋_GB2312" w:hAnsi="黑体" w:eastAsia="仿宋_GB2312"/>
          <w:w w:val="95"/>
          <w:sz w:val="32"/>
          <w:szCs w:val="32"/>
        </w:rPr>
        <w:t>彭锦晨；联系电话：55597525</w:t>
      </w:r>
      <w:r>
        <w:rPr>
          <w:rFonts w:hint="eastAsia" w:ascii="仿宋_GB2312" w:hAnsi="黑体" w:eastAsia="仿宋_GB2312"/>
          <w:w w:val="95"/>
          <w:sz w:val="32"/>
          <w:szCs w:val="32"/>
          <w:lang w:eastAsia="zh-CN"/>
        </w:rPr>
        <w:t>，</w:t>
      </w:r>
      <w:r>
        <w:rPr>
          <w:rFonts w:hint="eastAsia" w:ascii="仿宋_GB2312" w:hAnsi="黑体" w:eastAsia="仿宋_GB2312"/>
          <w:w w:val="95"/>
          <w:sz w:val="32"/>
          <w:szCs w:val="32"/>
        </w:rPr>
        <w:t>55597099）</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宋体" w:eastAsia="仿宋_GB2312"/>
          <w:sz w:val="32"/>
          <w:szCs w:val="32"/>
        </w:rPr>
      </w:pPr>
      <w:r>
        <w:rPr>
          <w:rFonts w:hint="eastAsia" w:ascii="仿宋_GB2312" w:hAnsi="宋体" w:eastAsia="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方正小标宋简体" w:hAnsi="方正小标宋简体" w:eastAsia="方正小标宋简体" w:cs="方正小标宋简体"/>
          <w:kern w:val="0"/>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val="en-US" w:eastAsia="zh-CN"/>
        </w:rPr>
        <w:t>北京市</w:t>
      </w:r>
      <w:r>
        <w:rPr>
          <w:rFonts w:hint="eastAsia" w:ascii="方正小标宋简体" w:hAnsi="方正小标宋简体" w:eastAsia="方正小标宋简体" w:cs="方正小标宋简体"/>
          <w:kern w:val="0"/>
          <w:sz w:val="44"/>
          <w:szCs w:val="44"/>
        </w:rPr>
        <w:t>房屋建筑和市政基础设施工程</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_GB2312" w:hAnsi="宋体" w:eastAsia="仿宋_GB2312"/>
          <w:spacing w:val="40"/>
          <w:sz w:val="32"/>
          <w:szCs w:val="32"/>
        </w:rPr>
      </w:pPr>
      <w:r>
        <w:rPr>
          <w:rFonts w:hint="eastAsia" w:ascii="方正小标宋简体" w:hAnsi="方正小标宋简体" w:eastAsia="方正小标宋简体" w:cs="方正小标宋简体"/>
          <w:spacing w:val="40"/>
          <w:kern w:val="0"/>
          <w:sz w:val="44"/>
          <w:szCs w:val="44"/>
        </w:rPr>
        <w:t>“应急演练示范项目”创建工作方案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为进一步健全完善我市房屋建筑和市政基础设施工程应急管理体系，不断提升建设工程施工安全风险防范和应对处置能力，结合工作实际，制定</w:t>
      </w:r>
      <w:r>
        <w:rPr>
          <w:rFonts w:hint="eastAsia" w:ascii="仿宋_GB2312" w:hAnsi="宋体" w:eastAsia="仿宋_GB2312"/>
          <w:sz w:val="32"/>
          <w:szCs w:val="32"/>
          <w:lang w:eastAsia="zh-CN"/>
        </w:rPr>
        <w:t>本</w:t>
      </w:r>
      <w:r>
        <w:rPr>
          <w:rFonts w:hint="eastAsia" w:ascii="仿宋_GB2312" w:hAnsi="宋体" w:eastAsia="仿宋_GB2312"/>
          <w:sz w:val="32"/>
          <w:szCs w:val="32"/>
        </w:rPr>
        <w:t>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黑体"/>
          <w:sz w:val="32"/>
          <w:szCs w:val="32"/>
        </w:rPr>
      </w:pPr>
      <w:r>
        <w:rPr>
          <w:rFonts w:hint="eastAsia" w:ascii="黑体" w:hAnsi="黑体" w:eastAsia="黑体" w:cs="仿宋_GB2312"/>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宋体" w:eastAsia="仿宋_GB2312"/>
          <w:sz w:val="32"/>
          <w:szCs w:val="32"/>
        </w:rPr>
        <w:t>坚持以习近平新时代中国特色社会主义思想为指导，全面贯彻落实党的二十大精神，深入贯彻落实习近平总书记关于安全生产和应急管理工作重要论述，牢固树立“人民至上、生命至上”理念，坚持红线意识和底线思维，坚决扛起防范化解工程建设领域重大安全风险的政治责任和社会责任。</w:t>
      </w:r>
      <w:r>
        <w:rPr>
          <w:rFonts w:hint="eastAsia" w:ascii="仿宋_GB2312" w:hAnsi="宋体" w:eastAsia="仿宋_GB2312"/>
          <w:sz w:val="32"/>
          <w:szCs w:val="32"/>
          <w:lang w:val="en-US" w:eastAsia="zh-CN"/>
        </w:rPr>
        <w:t>以</w:t>
      </w:r>
      <w:r>
        <w:rPr>
          <w:rFonts w:hint="eastAsia" w:ascii="仿宋_GB2312" w:hAnsi="宋体" w:eastAsia="仿宋_GB2312"/>
          <w:sz w:val="32"/>
          <w:szCs w:val="32"/>
        </w:rPr>
        <w:t>开展“应急演练示范项目”创建活动</w:t>
      </w:r>
      <w:r>
        <w:rPr>
          <w:rFonts w:hint="eastAsia" w:ascii="仿宋_GB2312" w:hAnsi="宋体" w:eastAsia="仿宋_GB2312"/>
          <w:sz w:val="32"/>
          <w:szCs w:val="32"/>
          <w:lang w:val="en-US" w:eastAsia="zh-CN"/>
        </w:rPr>
        <w:t>为推手</w:t>
      </w:r>
      <w:r>
        <w:rPr>
          <w:rFonts w:hint="eastAsia" w:ascii="仿宋_GB2312" w:hAnsi="仿宋_GB2312" w:eastAsia="仿宋_GB2312" w:cs="仿宋_GB2312"/>
          <w:sz w:val="32"/>
          <w:szCs w:val="32"/>
        </w:rPr>
        <w:t>，发掘培养专业</w:t>
      </w:r>
      <w:r>
        <w:rPr>
          <w:rFonts w:hint="eastAsia" w:ascii="仿宋_GB2312" w:hAnsi="仿宋_GB2312" w:eastAsia="仿宋_GB2312" w:cs="仿宋_GB2312"/>
          <w:sz w:val="32"/>
          <w:szCs w:val="32"/>
          <w:lang w:val="en-US" w:eastAsia="zh-CN"/>
        </w:rPr>
        <w:t>应急</w:t>
      </w:r>
      <w:r>
        <w:rPr>
          <w:rFonts w:hint="eastAsia" w:ascii="仿宋_GB2312" w:hAnsi="仿宋_GB2312" w:eastAsia="仿宋_GB2312" w:cs="仿宋_GB2312"/>
          <w:sz w:val="32"/>
          <w:szCs w:val="32"/>
        </w:rPr>
        <w:t>人才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不断</w:t>
      </w:r>
      <w:r>
        <w:rPr>
          <w:rFonts w:hint="eastAsia" w:ascii="仿宋_GB2312" w:hAnsi="仿宋_GB2312" w:eastAsia="仿宋_GB2312" w:cs="仿宋_GB2312"/>
          <w:sz w:val="32"/>
          <w:szCs w:val="32"/>
          <w:lang w:val="en-US" w:eastAsia="zh-CN"/>
        </w:rPr>
        <w:t>强化</w:t>
      </w:r>
      <w:r>
        <w:rPr>
          <w:rFonts w:hint="eastAsia" w:ascii="仿宋_GB2312" w:hAnsi="仿宋_GB2312" w:eastAsia="仿宋_GB2312" w:cs="仿宋_GB2312"/>
          <w:sz w:val="32"/>
          <w:szCs w:val="32"/>
        </w:rPr>
        <w:t>应急力量储备</w:t>
      </w:r>
      <w:r>
        <w:rPr>
          <w:rFonts w:hint="eastAsia" w:ascii="仿宋_GB2312" w:hAnsi="仿宋_GB2312" w:eastAsia="仿宋_GB2312" w:cs="仿宋_GB2312"/>
          <w:sz w:val="32"/>
          <w:szCs w:val="32"/>
          <w:lang w:eastAsia="zh-CN"/>
        </w:rPr>
        <w:t>，积极</w:t>
      </w:r>
      <w:r>
        <w:rPr>
          <w:rFonts w:hint="eastAsia" w:ascii="仿宋_GB2312" w:hAnsi="仿宋_GB2312" w:eastAsia="仿宋_GB2312" w:cs="仿宋_GB2312"/>
          <w:sz w:val="32"/>
          <w:szCs w:val="32"/>
          <w:lang w:val="en-US" w:eastAsia="zh-CN"/>
        </w:rPr>
        <w:t>壮大</w:t>
      </w:r>
      <w:r>
        <w:rPr>
          <w:rFonts w:hint="eastAsia" w:ascii="仿宋_GB2312" w:hAnsi="仿宋_GB2312" w:eastAsia="仿宋_GB2312" w:cs="仿宋_GB2312"/>
          <w:sz w:val="32"/>
          <w:szCs w:val="32"/>
          <w:lang w:eastAsia="zh-CN"/>
        </w:rPr>
        <w:t>市级专业队伍。</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黑体" w:hAnsi="黑体" w:eastAsia="黑体" w:cs="仿宋_GB2312"/>
          <w:sz w:val="32"/>
          <w:szCs w:val="32"/>
          <w:lang w:val="en-US" w:eastAsia="zh-CN"/>
        </w:rPr>
      </w:pPr>
      <w:r>
        <w:rPr>
          <w:rFonts w:hint="eastAsia" w:ascii="黑体" w:hAnsi="黑体" w:eastAsia="黑体" w:cs="仿宋_GB2312"/>
          <w:sz w:val="32"/>
          <w:szCs w:val="32"/>
          <w:lang w:val="en-US" w:eastAsia="zh-CN"/>
        </w:rPr>
        <w:t>二</w:t>
      </w:r>
      <w:r>
        <w:rPr>
          <w:rFonts w:hint="eastAsia" w:ascii="黑体" w:hAnsi="黑体" w:eastAsia="黑体" w:cs="仿宋_GB2312"/>
          <w:sz w:val="32"/>
          <w:szCs w:val="32"/>
        </w:rPr>
        <w:t>、</w:t>
      </w:r>
      <w:r>
        <w:rPr>
          <w:rFonts w:hint="eastAsia" w:ascii="黑体" w:hAnsi="黑体" w:eastAsia="黑体" w:cs="仿宋_GB2312"/>
          <w:sz w:val="32"/>
          <w:szCs w:val="32"/>
          <w:lang w:val="en-US" w:eastAsia="zh-CN"/>
        </w:rPr>
        <w:t>活动安排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市住房城乡建设委每年在全市建设系统组织开展“应急演练示范项目”创建活动</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引导</w:t>
      </w:r>
      <w:r>
        <w:rPr>
          <w:rFonts w:hint="eastAsia" w:ascii="仿宋_GB2312" w:hAnsi="宋体" w:eastAsia="仿宋_GB2312"/>
          <w:sz w:val="32"/>
          <w:szCs w:val="32"/>
        </w:rPr>
        <w:t>系统</w:t>
      </w:r>
      <w:r>
        <w:rPr>
          <w:rFonts w:hint="eastAsia" w:ascii="仿宋_GB2312" w:hAnsi="宋体" w:eastAsia="仿宋_GB2312"/>
          <w:sz w:val="32"/>
          <w:szCs w:val="32"/>
          <w:lang w:val="en-US" w:eastAsia="zh-CN"/>
        </w:rPr>
        <w:t>各单位按照</w:t>
      </w:r>
      <w:r>
        <w:rPr>
          <w:rFonts w:hint="eastAsia" w:ascii="仿宋_GB2312" w:hAnsi="宋体" w:eastAsia="仿宋_GB2312"/>
          <w:sz w:val="32"/>
          <w:szCs w:val="32"/>
        </w:rPr>
        <w:t>《北京市“十四五”时期应急管理事业发展规划》</w:t>
      </w:r>
      <w:r>
        <w:rPr>
          <w:rFonts w:hint="eastAsia" w:ascii="仿宋_GB2312" w:hAnsi="宋体" w:eastAsia="仿宋_GB2312"/>
          <w:sz w:val="32"/>
          <w:szCs w:val="32"/>
          <w:lang w:eastAsia="zh-CN"/>
        </w:rPr>
        <w:t>和</w:t>
      </w:r>
      <w:r>
        <w:rPr>
          <w:rFonts w:hint="eastAsia" w:ascii="仿宋_GB2312" w:hAnsi="仿宋_GB2312" w:eastAsia="仿宋_GB2312" w:cs="仿宋_GB2312"/>
          <w:sz w:val="32"/>
          <w:szCs w:val="32"/>
        </w:rPr>
        <w:t>《北京市建设工程施工突发事故应急预案（2022年修订）》</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要求，</w:t>
      </w:r>
      <w:r>
        <w:rPr>
          <w:rFonts w:hint="eastAsia" w:ascii="仿宋_GB2312" w:hAnsi="宋体" w:eastAsia="仿宋_GB2312"/>
          <w:sz w:val="32"/>
          <w:szCs w:val="32"/>
          <w:lang w:val="en-US" w:eastAsia="zh-CN"/>
        </w:rPr>
        <w:t>安全、科学、高效的广泛组织</w:t>
      </w:r>
      <w:r>
        <w:rPr>
          <w:rFonts w:hint="eastAsia" w:ascii="仿宋_GB2312" w:hAnsi="宋体" w:eastAsia="仿宋_GB2312"/>
          <w:sz w:val="32"/>
          <w:szCs w:val="32"/>
        </w:rPr>
        <w:t>开展</w:t>
      </w:r>
      <w:r>
        <w:rPr>
          <w:rFonts w:hint="eastAsia" w:ascii="仿宋_GB2312" w:hAnsi="宋体" w:eastAsia="仿宋_GB2312"/>
          <w:sz w:val="32"/>
          <w:szCs w:val="32"/>
          <w:lang w:val="en-US" w:eastAsia="zh-CN"/>
        </w:rPr>
        <w:t>各类综合或专项</w:t>
      </w:r>
      <w:r>
        <w:rPr>
          <w:rFonts w:hint="eastAsia" w:ascii="仿宋_GB2312" w:hAnsi="宋体" w:eastAsia="仿宋_GB2312"/>
          <w:sz w:val="32"/>
          <w:szCs w:val="32"/>
        </w:rPr>
        <w:t>应急演练。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参与范围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本市行政区域内在建的房屋建筑和市政基础设施工程均可申报创建。原则上在京施工项目</w:t>
      </w:r>
      <w:r>
        <w:rPr>
          <w:rFonts w:hint="eastAsia" w:ascii="仿宋_GB2312" w:hAnsi="宋体" w:eastAsia="仿宋_GB2312"/>
          <w:sz w:val="32"/>
          <w:szCs w:val="32"/>
          <w:lang w:val="en-US" w:eastAsia="zh-CN"/>
        </w:rPr>
        <w:t>规模</w:t>
      </w:r>
      <w:r>
        <w:rPr>
          <w:rFonts w:hint="eastAsia" w:ascii="仿宋_GB2312" w:hAnsi="宋体" w:eastAsia="仿宋_GB2312"/>
          <w:sz w:val="32"/>
          <w:szCs w:val="32"/>
        </w:rPr>
        <w:t>体量较大、建筑市场占有份额靠前的施工企业</w:t>
      </w:r>
      <w:r>
        <w:rPr>
          <w:rFonts w:hint="eastAsia" w:ascii="仿宋_GB2312" w:hAnsi="宋体" w:eastAsia="仿宋_GB2312"/>
          <w:sz w:val="32"/>
          <w:szCs w:val="32"/>
          <w:lang w:val="en-US" w:eastAsia="zh-CN"/>
        </w:rPr>
        <w:t>集团、总公司</w:t>
      </w:r>
      <w:r>
        <w:rPr>
          <w:rFonts w:hint="eastAsia" w:ascii="仿宋_GB2312" w:hAnsi="宋体" w:eastAsia="仿宋_GB2312"/>
          <w:sz w:val="32"/>
          <w:szCs w:val="32"/>
        </w:rPr>
        <w:t>，作为试点示范施工企业，每年推荐1-2项</w:t>
      </w:r>
      <w:r>
        <w:rPr>
          <w:rFonts w:hint="eastAsia" w:ascii="仿宋_GB2312" w:hAnsi="宋体" w:eastAsia="仿宋_GB2312"/>
          <w:sz w:val="32"/>
          <w:szCs w:val="32"/>
          <w:lang w:val="en-US" w:eastAsia="zh-CN"/>
        </w:rPr>
        <w:t>在京</w:t>
      </w:r>
      <w:r>
        <w:rPr>
          <w:rFonts w:hint="eastAsia" w:ascii="仿宋_GB2312" w:hAnsi="宋体" w:eastAsia="仿宋_GB2312"/>
          <w:sz w:val="32"/>
          <w:szCs w:val="32"/>
        </w:rPr>
        <w:t>在施工程项目参与创建活动。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评选</w:t>
      </w:r>
      <w:r>
        <w:rPr>
          <w:rFonts w:hint="eastAsia" w:ascii="楷体_GB2312" w:hAnsi="楷体_GB2312" w:eastAsia="楷体_GB2312" w:cs="楷体_GB2312"/>
          <w:sz w:val="32"/>
          <w:szCs w:val="32"/>
        </w:rPr>
        <w:t>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1.工程施工总承包企业项目部向所在集团公司或属地区住房城乡（市）建设主管部门进行申请（申报书见附件1）；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2.各集团公司和各区住房城乡（市）建设主管部门进行初审评定，并在每年第一季度内向市住房城乡建设委进行申报推荐（评审表见附件2、3）；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3.市住房城乡建设委在每年第二、三季度组织委托评估专家进行审定（评估细则见附件4），评估专家</w:t>
      </w:r>
      <w:r>
        <w:rPr>
          <w:rFonts w:hint="eastAsia" w:ascii="仿宋_GB2312" w:hAnsi="宋体" w:eastAsia="仿宋_GB2312"/>
          <w:sz w:val="32"/>
          <w:szCs w:val="32"/>
          <w:lang w:eastAsia="zh-CN"/>
        </w:rPr>
        <w:t>在</w:t>
      </w:r>
      <w:r>
        <w:rPr>
          <w:rFonts w:hint="eastAsia" w:ascii="仿宋_GB2312" w:hAnsi="宋体" w:eastAsia="仿宋_GB2312"/>
          <w:sz w:val="32"/>
          <w:szCs w:val="32"/>
        </w:rPr>
        <w:t>北京市建筑工程事故应急指挥部应急专家库中选取；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4.市住房城乡建设委对创建“应急演练示范项目”评审达标名单予以公示，主动接受社会监督；</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ascii="仿宋_GB2312" w:hAnsi="宋体" w:eastAsia="仿宋_GB2312"/>
          <w:sz w:val="32"/>
          <w:szCs w:val="32"/>
        </w:rPr>
      </w:pPr>
      <w:r>
        <w:rPr>
          <w:rFonts w:hint="eastAsia" w:ascii="仿宋_GB2312" w:hAnsi="宋体" w:eastAsia="仿宋_GB2312"/>
          <w:sz w:val="32"/>
          <w:szCs w:val="32"/>
        </w:rPr>
        <w:t>5.市住房城乡建设委</w:t>
      </w:r>
      <w:r>
        <w:rPr>
          <w:rFonts w:hint="eastAsia" w:ascii="仿宋_GB2312" w:hAnsi="宋体" w:eastAsia="仿宋_GB2312"/>
          <w:sz w:val="32"/>
          <w:szCs w:val="32"/>
          <w:lang w:eastAsia="zh-CN"/>
        </w:rPr>
        <w:t>对</w:t>
      </w:r>
      <w:r>
        <w:rPr>
          <w:rFonts w:hint="eastAsia" w:ascii="仿宋_GB2312" w:hAnsi="宋体" w:eastAsia="仿宋_GB2312"/>
          <w:sz w:val="32"/>
          <w:szCs w:val="32"/>
        </w:rPr>
        <w:t>“应急演练示范项目”</w:t>
      </w:r>
      <w:r>
        <w:rPr>
          <w:rFonts w:hint="eastAsia" w:ascii="仿宋_GB2312" w:hAnsi="宋体" w:eastAsia="仿宋_GB2312"/>
          <w:sz w:val="32"/>
          <w:szCs w:val="32"/>
          <w:lang w:eastAsia="zh-CN"/>
        </w:rPr>
        <w:t>予以全市通报表扬</w:t>
      </w:r>
      <w:r>
        <w:rPr>
          <w:rFonts w:hint="eastAsia" w:ascii="仿宋_GB2312" w:hAnsi="宋体" w:eastAsia="仿宋_GB2312"/>
          <w:sz w:val="32"/>
          <w:szCs w:val="32"/>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eastAsia" w:ascii="黑体" w:hAnsi="黑体" w:eastAsia="黑体" w:cs="仿宋_GB2312"/>
          <w:sz w:val="32"/>
          <w:szCs w:val="32"/>
          <w:lang w:eastAsia="zh-CN"/>
        </w:rPr>
      </w:pPr>
      <w:r>
        <w:rPr>
          <w:rFonts w:hint="eastAsia" w:ascii="黑体" w:hAnsi="黑体" w:eastAsia="黑体" w:cs="仿宋_GB2312"/>
          <w:sz w:val="32"/>
          <w:szCs w:val="32"/>
          <w:lang w:val="en-US" w:eastAsia="zh-CN"/>
        </w:rPr>
        <w:t>三</w:t>
      </w:r>
      <w:r>
        <w:rPr>
          <w:rFonts w:hint="eastAsia" w:ascii="黑体" w:hAnsi="黑体" w:eastAsia="黑体" w:cs="仿宋_GB2312"/>
          <w:sz w:val="32"/>
          <w:szCs w:val="32"/>
        </w:rPr>
        <w:t>、激励</w:t>
      </w:r>
      <w:r>
        <w:rPr>
          <w:rFonts w:hint="eastAsia" w:ascii="黑体" w:hAnsi="黑体" w:eastAsia="黑体" w:cs="仿宋_GB2312"/>
          <w:sz w:val="32"/>
          <w:szCs w:val="32"/>
          <w:lang w:val="en-US" w:eastAsia="zh-CN"/>
        </w:rPr>
        <w:t>措施</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被评定为“应急演练示范项目”的工程项目及项目经理，纳入北京市房屋建筑和市政基础设施工程施工总承包企业和注册人员市场行为信用评价。对示范项目施工总承包企业和有关参演力量所在的施工企业，按示范工程良好信息记3分，项目经理按示范工程良好信息记3分。记分分值有效期均为1年。</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在</w:t>
      </w:r>
      <w:r>
        <w:rPr>
          <w:rFonts w:hint="eastAsia" w:ascii="仿宋_GB2312" w:hAnsi="宋体" w:eastAsia="仿宋_GB2312"/>
          <w:sz w:val="32"/>
          <w:szCs w:val="32"/>
        </w:rPr>
        <w:t>“应急演练示范项目”</w:t>
      </w:r>
      <w:r>
        <w:rPr>
          <w:rFonts w:hint="eastAsia" w:ascii="仿宋_GB2312" w:hAnsi="宋体" w:eastAsia="仿宋_GB2312"/>
          <w:sz w:val="32"/>
          <w:szCs w:val="32"/>
          <w:lang w:eastAsia="zh-CN"/>
        </w:rPr>
        <w:t>创建活动中表现优异且符合条件的应急力量，</w:t>
      </w:r>
      <w:r>
        <w:rPr>
          <w:rFonts w:hint="eastAsia" w:ascii="仿宋_GB2312" w:hAnsi="宋体" w:eastAsia="仿宋_GB2312"/>
          <w:sz w:val="32"/>
          <w:szCs w:val="32"/>
        </w:rPr>
        <w:t>市住房城乡建设委</w:t>
      </w:r>
      <w:r>
        <w:rPr>
          <w:rFonts w:hint="eastAsia" w:ascii="仿宋_GB2312" w:hAnsi="宋体" w:eastAsia="仿宋_GB2312"/>
          <w:sz w:val="32"/>
          <w:szCs w:val="32"/>
          <w:lang w:eastAsia="zh-CN"/>
        </w:rPr>
        <w:t>将积极推荐纳入市级专业应急队伍序列。</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ascii="黑体" w:hAnsi="黑体" w:eastAsia="黑体" w:cs="仿宋_GB2312"/>
          <w:sz w:val="32"/>
          <w:szCs w:val="32"/>
        </w:rPr>
      </w:pPr>
      <w:r>
        <w:rPr>
          <w:rFonts w:hint="eastAsia" w:ascii="黑体" w:hAnsi="黑体" w:eastAsia="黑体" w:cs="仿宋_GB2312"/>
          <w:sz w:val="32"/>
          <w:szCs w:val="32"/>
          <w:lang w:val="en-US" w:eastAsia="zh-CN"/>
        </w:rPr>
        <w:t>四</w:t>
      </w:r>
      <w:r>
        <w:rPr>
          <w:rFonts w:hint="eastAsia" w:ascii="黑体" w:hAnsi="黑体" w:eastAsia="黑体" w:cs="仿宋_GB2312"/>
          <w:sz w:val="32"/>
          <w:szCs w:val="32"/>
        </w:rPr>
        <w:t>、</w:t>
      </w:r>
      <w:r>
        <w:rPr>
          <w:rFonts w:hint="eastAsia" w:ascii="黑体" w:hAnsi="黑体" w:eastAsia="黑体" w:cs="仿宋_GB2312"/>
          <w:sz w:val="32"/>
          <w:szCs w:val="32"/>
          <w:lang w:val="en-US" w:eastAsia="zh-CN"/>
        </w:rPr>
        <w:t>工作</w:t>
      </w:r>
      <w:r>
        <w:rPr>
          <w:rFonts w:hint="eastAsia" w:ascii="黑体" w:hAnsi="黑体" w:eastAsia="黑体" w:cs="仿宋_GB2312"/>
          <w:sz w:val="32"/>
          <w:szCs w:val="32"/>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32"/>
          <w:lang w:val="en-US" w:eastAsia="zh-CN"/>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lang w:val="en-US" w:eastAsia="zh-CN"/>
        </w:rPr>
        <w:t>提高思想认识</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“应急演练示</w:t>
      </w:r>
      <w:r>
        <w:rPr>
          <w:rFonts w:hint="eastAsia" w:ascii="仿宋_GB2312" w:hAnsi="宋体" w:eastAsia="仿宋_GB2312"/>
          <w:sz w:val="32"/>
          <w:szCs w:val="32"/>
        </w:rPr>
        <w:t>范项目”创建活动</w:t>
      </w:r>
      <w:r>
        <w:rPr>
          <w:rFonts w:hint="eastAsia" w:ascii="仿宋_GB2312" w:hAnsi="宋体" w:eastAsia="仿宋_GB2312"/>
          <w:sz w:val="32"/>
          <w:szCs w:val="32"/>
          <w:lang w:eastAsia="zh-CN"/>
        </w:rPr>
        <w:t>，是贯彻落实</w:t>
      </w:r>
      <w:r>
        <w:rPr>
          <w:rFonts w:hint="eastAsia" w:ascii="仿宋_GB2312" w:hAnsi="宋体" w:eastAsia="仿宋_GB2312"/>
          <w:sz w:val="32"/>
          <w:szCs w:val="32"/>
        </w:rPr>
        <w:t>《北京市“十四五”时期应急管理事业发展规划》</w:t>
      </w:r>
      <w:r>
        <w:rPr>
          <w:rFonts w:hint="eastAsia" w:ascii="仿宋_GB2312" w:hAnsi="宋体" w:eastAsia="仿宋_GB2312"/>
          <w:sz w:val="32"/>
          <w:szCs w:val="32"/>
          <w:lang w:eastAsia="zh-CN"/>
        </w:rPr>
        <w:t>的重要举措，是提高全系统应急处置能力的重要途径。</w:t>
      </w:r>
      <w:r>
        <w:rPr>
          <w:rFonts w:hint="eastAsia" w:ascii="仿宋_GB2312" w:hAnsi="宋体" w:eastAsia="仿宋_GB2312"/>
          <w:sz w:val="32"/>
          <w:szCs w:val="32"/>
          <w:lang w:val="en-US" w:eastAsia="zh-CN"/>
        </w:rPr>
        <w:t>系统各单位</w:t>
      </w:r>
      <w:r>
        <w:rPr>
          <w:rFonts w:hint="eastAsia" w:ascii="仿宋_GB2312" w:hAnsi="宋体" w:eastAsia="仿宋_GB2312"/>
          <w:sz w:val="32"/>
          <w:szCs w:val="32"/>
          <w:lang w:eastAsia="zh-CN"/>
        </w:rPr>
        <w:t>要高度重视韧性工地建设和</w:t>
      </w:r>
      <w:r>
        <w:rPr>
          <w:rFonts w:hint="eastAsia" w:ascii="仿宋_GB2312" w:hAnsi="宋体" w:eastAsia="仿宋_GB2312"/>
          <w:sz w:val="32"/>
          <w:szCs w:val="32"/>
          <w:lang w:val="en-US" w:eastAsia="zh-CN"/>
        </w:rPr>
        <w:t>应急演练工作，把突发情况应对处置与施工安全管理有机结合。</w:t>
      </w:r>
      <w:r>
        <w:rPr>
          <w:rFonts w:hint="eastAsia" w:ascii="仿宋_GB2312" w:hAnsi="宋体" w:eastAsia="仿宋_GB2312"/>
          <w:sz w:val="32"/>
          <w:szCs w:val="32"/>
        </w:rPr>
        <w:t>各区住房城乡（市）建设主管部门要不断加强区属应急力量的建设和培养，积极组织参加“应急演练示范项目”创建活动。各施工企业要切实履行主体责任和社会责任，组织在京项目广泛开展应急演练，择优推荐参加“应急演练示范项目”创建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eastAsia="zh-CN"/>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科学周密组织</w:t>
      </w:r>
      <w:r>
        <w:rPr>
          <w:rFonts w:hint="eastAsia" w:ascii="楷体_GB2312" w:hAnsi="楷体_GB2312" w:eastAsia="楷体_GB2312" w:cs="楷体_GB2312"/>
          <w:sz w:val="32"/>
          <w:szCs w:val="32"/>
        </w:rPr>
        <w:t>。</w:t>
      </w:r>
      <w:r>
        <w:rPr>
          <w:rFonts w:hint="eastAsia" w:ascii="仿宋_GB2312" w:hAnsi="宋体" w:eastAsia="仿宋_GB2312"/>
          <w:sz w:val="32"/>
          <w:szCs w:val="32"/>
          <w:lang w:eastAsia="zh-CN"/>
        </w:rPr>
        <w:t>各区住房城乡（市）建设主管部门和各施工企业</w:t>
      </w:r>
      <w:r>
        <w:rPr>
          <w:rFonts w:hint="eastAsia" w:ascii="仿宋_GB2312" w:hAnsi="宋体" w:eastAsia="仿宋_GB2312"/>
          <w:sz w:val="32"/>
          <w:szCs w:val="32"/>
          <w:lang w:val="en-US" w:eastAsia="zh-CN"/>
        </w:rPr>
        <w:t>要</w:t>
      </w:r>
      <w:r>
        <w:rPr>
          <w:rFonts w:hint="eastAsia" w:ascii="仿宋_GB2312" w:hAnsi="宋体" w:eastAsia="仿宋_GB2312"/>
          <w:sz w:val="32"/>
          <w:szCs w:val="32"/>
          <w:lang w:eastAsia="zh-CN"/>
        </w:rPr>
        <w:t>周密筹划组织，把握演练重点，深入研究历年工程建设领域突发事件类型和处置方式方法，注重突出行业特点和极端天气应对等演练内容，科学设计演练背景和科目，切实提高演练的针对性和实效性。鼓励各施工企业树立创建活动先进典型并进行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val="en-US" w:eastAsia="zh-CN"/>
        </w:rPr>
        <w:t>加强事后</w:t>
      </w:r>
      <w:r>
        <w:rPr>
          <w:rFonts w:hint="eastAsia" w:ascii="楷体_GB2312" w:hAnsi="楷体_GB2312" w:eastAsia="楷体_GB2312" w:cs="楷体_GB2312"/>
          <w:sz w:val="32"/>
          <w:szCs w:val="32"/>
        </w:rPr>
        <w:t>监督。</w:t>
      </w:r>
      <w:r>
        <w:rPr>
          <w:rFonts w:hint="eastAsia" w:ascii="仿宋_GB2312" w:hAnsi="宋体" w:eastAsia="仿宋_GB2312"/>
          <w:sz w:val="32"/>
          <w:szCs w:val="32"/>
          <w:lang w:eastAsia="zh-CN"/>
        </w:rPr>
        <w:t>各区住房城乡（市）建设主管部门和各施工企业要安排专人作为“应急演练示范项目”创建工作联络员，在第一季度内将联络员信息表（见附件5）反馈市住房城乡建设委应急管理处。联络员信息表、申报书等相关材料报送方式：电子邮箱发送至bjzjwyjc@163.com。对于申报工作存在弄虚作假情况的单位，取消示范项目资格和记分奖励，并对有关单位和负责人进行依法处理。</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宋体" w:eastAsia="仿宋_GB2312"/>
          <w:sz w:val="32"/>
          <w:szCs w:val="32"/>
        </w:rPr>
      </w:pPr>
      <w:r>
        <w:rPr>
          <w:rFonts w:hint="eastAsia" w:ascii="仿宋_GB2312" w:eastAsia="仿宋_GB2312"/>
          <w:sz w:val="32"/>
          <w:szCs w:val="32"/>
        </w:rPr>
        <w:t>附件：1.</w:t>
      </w:r>
      <w:r>
        <w:rPr>
          <w:rFonts w:hint="eastAsia" w:ascii="仿宋_GB2312" w:hAnsi="宋体" w:eastAsia="仿宋_GB2312"/>
          <w:sz w:val="32"/>
          <w:szCs w:val="32"/>
        </w:rPr>
        <w:t>“应急演练示范项目”创建申报书</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仿宋_GB2312" w:eastAsia="仿宋_GB2312"/>
          <w:sz w:val="32"/>
          <w:szCs w:val="32"/>
        </w:rPr>
      </w:pPr>
      <w:r>
        <w:rPr>
          <w:rFonts w:hint="eastAsia" w:ascii="仿宋_GB2312" w:eastAsia="仿宋_GB2312"/>
          <w:sz w:val="32"/>
          <w:szCs w:val="32"/>
        </w:rPr>
        <w:t>2.“应急演练示范项目”评审表（1）</w:t>
      </w:r>
    </w:p>
    <w:p>
      <w:pPr>
        <w:pStyle w:val="2"/>
        <w:keepNext w:val="0"/>
        <w:keepLines w:val="0"/>
        <w:pageBreakBefore w:val="0"/>
        <w:widowControl w:val="0"/>
        <w:kinsoku/>
        <w:wordWrap/>
        <w:overflowPunct/>
        <w:topLinePunct w:val="0"/>
        <w:autoSpaceDE/>
        <w:autoSpaceDN/>
        <w:bidi w:val="0"/>
        <w:adjustRightInd/>
        <w:snapToGrid/>
        <w:spacing w:before="0" w:line="560" w:lineRule="exact"/>
        <w:ind w:left="0" w:firstLine="1600" w:firstLineChars="500"/>
        <w:textAlignment w:val="auto"/>
        <w:rPr>
          <w:rFonts w:eastAsia="仿宋_GB2312"/>
          <w:lang w:val="en-US"/>
        </w:rPr>
      </w:pPr>
      <w:r>
        <w:rPr>
          <w:rFonts w:hint="eastAsia"/>
          <w:lang w:val="en-US"/>
        </w:rPr>
        <w:t>3.</w:t>
      </w:r>
      <w:r>
        <w:rPr>
          <w:rFonts w:hint="eastAsia" w:ascii="仿宋_GB2312" w:hAnsi="Calibri" w:eastAsia="仿宋_GB2312"/>
        </w:rPr>
        <w:t>“应急演练</w:t>
      </w:r>
      <w:r>
        <w:rPr>
          <w:rFonts w:hint="eastAsia" w:ascii="仿宋_GB2312" w:eastAsia="仿宋_GB2312"/>
        </w:rPr>
        <w:t>示范项目</w:t>
      </w:r>
      <w:r>
        <w:rPr>
          <w:rFonts w:hint="eastAsia" w:ascii="仿宋_GB2312" w:hAnsi="Calibri" w:eastAsia="仿宋_GB2312"/>
        </w:rPr>
        <w:t>”</w:t>
      </w:r>
      <w:r>
        <w:rPr>
          <w:rFonts w:hint="eastAsia" w:ascii="仿宋_GB2312" w:eastAsia="仿宋_GB2312"/>
        </w:rPr>
        <w:t>评审</w:t>
      </w:r>
      <w:r>
        <w:rPr>
          <w:rFonts w:hint="eastAsia" w:ascii="仿宋_GB2312" w:hAnsi="Calibri" w:eastAsia="仿宋_GB2312"/>
        </w:rPr>
        <w:t>表（</w:t>
      </w:r>
      <w:r>
        <w:rPr>
          <w:rFonts w:hint="eastAsia" w:ascii="仿宋_GB2312" w:hAnsi="Calibri" w:eastAsia="仿宋_GB2312"/>
          <w:lang w:val="en-US"/>
        </w:rPr>
        <w:t>2</w:t>
      </w:r>
      <w:r>
        <w:rPr>
          <w:rFonts w:hint="eastAsia" w:ascii="仿宋_GB2312" w:hAnsi="Calibri" w:eastAsia="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 xml:space="preserve">      4.</w:t>
      </w:r>
      <w:r>
        <w:rPr>
          <w:rFonts w:hint="eastAsia" w:ascii="仿宋_GB2312" w:hAnsi="宋体" w:eastAsia="仿宋_GB2312"/>
          <w:sz w:val="32"/>
          <w:szCs w:val="32"/>
        </w:rPr>
        <w:t>“应急演练示范项目”演练活动评估细则</w:t>
      </w:r>
    </w:p>
    <w:p>
      <w:pPr>
        <w:keepNext w:val="0"/>
        <w:keepLines w:val="0"/>
        <w:pageBreakBefore w:val="0"/>
        <w:widowControl w:val="0"/>
        <w:kinsoku/>
        <w:wordWrap/>
        <w:overflowPunct/>
        <w:topLinePunct w:val="0"/>
        <w:autoSpaceDE/>
        <w:autoSpaceDN/>
        <w:bidi w:val="0"/>
        <w:adjustRightInd/>
        <w:snapToGrid/>
        <w:spacing w:line="560" w:lineRule="exact"/>
        <w:ind w:firstLine="1622" w:firstLineChars="507"/>
        <w:textAlignment w:val="auto"/>
        <w:rPr>
          <w:rFonts w:ascii="仿宋_GB2312" w:eastAsia="仿宋_GB2312"/>
          <w:sz w:val="32"/>
          <w:szCs w:val="32"/>
        </w:rPr>
      </w:pPr>
      <w:r>
        <w:rPr>
          <w:rFonts w:hint="eastAsia" w:ascii="仿宋_GB2312" w:eastAsia="仿宋_GB2312"/>
          <w:sz w:val="32"/>
          <w:szCs w:val="32"/>
        </w:rPr>
        <w:t>5.</w:t>
      </w:r>
      <w:r>
        <w:rPr>
          <w:rFonts w:hint="eastAsia" w:ascii="仿宋_GB2312" w:hAnsi="宋体" w:eastAsia="仿宋_GB2312"/>
          <w:sz w:val="32"/>
          <w:szCs w:val="32"/>
        </w:rPr>
        <w:t>“应急演练示范项目”创建工作</w:t>
      </w:r>
      <w:r>
        <w:rPr>
          <w:rFonts w:hint="eastAsia" w:ascii="仿宋_GB2312" w:eastAsia="仿宋_GB2312"/>
          <w:sz w:val="32"/>
          <w:szCs w:val="32"/>
        </w:rPr>
        <w:t>联络员信息表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黑体" w:eastAsia="仿宋_GB2312"/>
          <w:w w:val="95"/>
          <w:sz w:val="32"/>
          <w:szCs w:val="32"/>
        </w:rPr>
      </w:pPr>
      <w:r>
        <w:rPr>
          <w:rFonts w:hint="eastAsia" w:ascii="仿宋_GB2312" w:hAnsi="黑体" w:eastAsia="仿宋_GB2312"/>
          <w:w w:val="95"/>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rPr>
      </w:pPr>
      <w:r>
        <w:rPr>
          <w:rFonts w:hint="eastAsia" w:ascii="黑体" w:hAnsi="黑体" w:eastAsia="黑体"/>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“应急演练示范项目”创建申报书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（参考模板）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一、演练活动总体计划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二、演练工地基本情况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三、具体实施方案（包含救援队伍情况）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lang w:val="en"/>
        </w:rPr>
      </w:pPr>
      <w:r>
        <w:rPr>
          <w:rFonts w:hint="eastAsia" w:ascii="黑体" w:hAnsi="黑体" w:eastAsia="黑体"/>
          <w:sz w:val="32"/>
          <w:szCs w:val="32"/>
        </w:rPr>
        <w:t>四、演练评估自评情况（根据评估细则）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五、宣传、观摩计划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六、演练脚本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七、其他</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ascii="仿宋_GB2312" w:eastAsia="仿宋_GB2312"/>
          <w:sz w:val="32"/>
          <w:szCs w:val="32"/>
        </w:rPr>
      </w:pPr>
      <w:r>
        <w:rPr>
          <w:rFonts w:hint="eastAsia" w:ascii="仿宋_GB2312" w:eastAsia="仿宋_GB2312"/>
          <w:sz w:val="32"/>
          <w:szCs w:val="32"/>
        </w:rPr>
        <w:t>施工单位（盖章）</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演练活动联系人：</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联系电话：</w:t>
      </w:r>
    </w:p>
    <w:p>
      <w:pPr>
        <w:rPr>
          <w:rFonts w:ascii="仿宋_GB2312" w:eastAsia="仿宋_GB2312"/>
          <w:sz w:val="32"/>
          <w:szCs w:val="32"/>
        </w:rPr>
      </w:pPr>
      <w:r>
        <w:rPr>
          <w:rFonts w:hint="eastAsia" w:ascii="仿宋_GB2312" w:eastAsia="仿宋_GB2312"/>
          <w:sz w:val="32"/>
          <w:szCs w:val="32"/>
        </w:rPr>
        <w:br w:type="page"/>
      </w:r>
    </w:p>
    <w:p>
      <w:pPr>
        <w:spacing w:line="560" w:lineRule="exact"/>
        <w:rPr>
          <w:rFonts w:ascii="黑体" w:hAnsi="黑体" w:eastAsia="黑体"/>
          <w:sz w:val="32"/>
          <w:szCs w:val="32"/>
        </w:rPr>
      </w:pPr>
      <w:r>
        <w:rPr>
          <w:rFonts w:hint="eastAsia" w:ascii="黑体" w:hAnsi="黑体" w:eastAsia="黑体"/>
          <w:sz w:val="32"/>
          <w:szCs w:val="32"/>
        </w:rPr>
        <w:t>附件2</w:t>
      </w:r>
    </w:p>
    <w:p>
      <w:pPr>
        <w:spacing w:line="500" w:lineRule="exact"/>
        <w:jc w:val="center"/>
        <w:rPr>
          <w:rFonts w:ascii="方正小标宋简体" w:hAnsi="方正小标宋简体" w:eastAsia="方正小标宋简体" w:cs="方正小标宋简体"/>
          <w:sz w:val="44"/>
          <w:szCs w:val="44"/>
        </w:rPr>
      </w:pP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“应急演练示范项目”评审表（1）</w:t>
      </w:r>
    </w:p>
    <w:p>
      <w:pPr>
        <w:pStyle w:val="3"/>
        <w:spacing w:line="500" w:lineRule="exact"/>
        <w:ind w:left="1470" w:right="1470"/>
      </w:pPr>
    </w:p>
    <w:tbl>
      <w:tblPr>
        <w:tblStyle w:val="8"/>
        <w:tblW w:w="8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5"/>
        <w:gridCol w:w="2240"/>
        <w:gridCol w:w="2152"/>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465" w:type="dxa"/>
            <w:vAlign w:val="center"/>
          </w:tcPr>
          <w:p>
            <w:pPr>
              <w:spacing w:line="300" w:lineRule="exact"/>
              <w:jc w:val="center"/>
              <w:rPr>
                <w:rFonts w:ascii="楷体_GB2312" w:hAnsi="微软雅黑" w:eastAsia="楷体_GB2312" w:cs="微软雅黑"/>
                <w:sz w:val="24"/>
              </w:rPr>
            </w:pPr>
            <w:r>
              <w:rPr>
                <w:rFonts w:hint="eastAsia" w:ascii="楷体_GB2312" w:hAnsi="微软雅黑" w:eastAsia="楷体_GB2312" w:cs="微软雅黑"/>
                <w:sz w:val="24"/>
              </w:rPr>
              <w:t>工程名称</w:t>
            </w:r>
          </w:p>
        </w:tc>
        <w:tc>
          <w:tcPr>
            <w:tcW w:w="6232" w:type="dxa"/>
            <w:gridSpan w:val="3"/>
            <w:vAlign w:val="center"/>
          </w:tcPr>
          <w:p>
            <w:pPr>
              <w:spacing w:line="300" w:lineRule="exact"/>
              <w:jc w:val="center"/>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465" w:type="dxa"/>
            <w:vAlign w:val="center"/>
          </w:tcPr>
          <w:p>
            <w:pPr>
              <w:spacing w:line="300" w:lineRule="exact"/>
              <w:jc w:val="center"/>
              <w:rPr>
                <w:rFonts w:ascii="楷体_GB2312" w:hAnsi="微软雅黑" w:eastAsia="楷体_GB2312" w:cs="微软雅黑"/>
                <w:sz w:val="24"/>
              </w:rPr>
            </w:pPr>
            <w:r>
              <w:rPr>
                <w:rFonts w:hint="eastAsia" w:ascii="楷体_GB2312" w:hAnsi="微软雅黑" w:eastAsia="楷体_GB2312" w:cs="微软雅黑"/>
                <w:sz w:val="24"/>
              </w:rPr>
              <w:t>施工总承包单位</w:t>
            </w:r>
          </w:p>
        </w:tc>
        <w:tc>
          <w:tcPr>
            <w:tcW w:w="6232" w:type="dxa"/>
            <w:gridSpan w:val="3"/>
            <w:vAlign w:val="center"/>
          </w:tcPr>
          <w:p>
            <w:pPr>
              <w:spacing w:line="300" w:lineRule="exact"/>
              <w:jc w:val="center"/>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465" w:type="dxa"/>
            <w:vAlign w:val="center"/>
          </w:tcPr>
          <w:p>
            <w:pPr>
              <w:spacing w:line="300" w:lineRule="exact"/>
              <w:jc w:val="center"/>
              <w:rPr>
                <w:rFonts w:ascii="楷体_GB2312" w:hAnsi="微软雅黑" w:eastAsia="楷体_GB2312" w:cs="微软雅黑"/>
                <w:sz w:val="24"/>
              </w:rPr>
            </w:pPr>
            <w:r>
              <w:rPr>
                <w:rFonts w:hint="eastAsia" w:ascii="楷体_GB2312" w:hAnsi="微软雅黑" w:eastAsia="楷体_GB2312" w:cs="微软雅黑"/>
                <w:sz w:val="24"/>
              </w:rPr>
              <w:t>施工许可手续编号</w:t>
            </w:r>
          </w:p>
        </w:tc>
        <w:tc>
          <w:tcPr>
            <w:tcW w:w="2240" w:type="dxa"/>
            <w:vAlign w:val="center"/>
          </w:tcPr>
          <w:p>
            <w:pPr>
              <w:spacing w:line="300" w:lineRule="exact"/>
              <w:jc w:val="center"/>
              <w:rPr>
                <w:rFonts w:ascii="微软雅黑" w:hAnsi="微软雅黑" w:eastAsia="微软雅黑" w:cs="微软雅黑"/>
                <w:sz w:val="24"/>
              </w:rPr>
            </w:pPr>
          </w:p>
        </w:tc>
        <w:tc>
          <w:tcPr>
            <w:tcW w:w="2152" w:type="dxa"/>
            <w:vAlign w:val="center"/>
          </w:tcPr>
          <w:p>
            <w:pPr>
              <w:spacing w:line="300" w:lineRule="exact"/>
              <w:jc w:val="center"/>
              <w:rPr>
                <w:rFonts w:ascii="楷体_GB2312" w:hAnsi="微软雅黑" w:eastAsia="楷体_GB2312" w:cs="微软雅黑"/>
                <w:sz w:val="24"/>
              </w:rPr>
            </w:pPr>
            <w:r>
              <w:rPr>
                <w:rFonts w:hint="eastAsia" w:ascii="楷体_GB2312" w:hAnsi="微软雅黑" w:eastAsia="楷体_GB2312" w:cs="微软雅黑"/>
                <w:sz w:val="24"/>
              </w:rPr>
              <w:t>施工阶段</w:t>
            </w:r>
          </w:p>
        </w:tc>
        <w:tc>
          <w:tcPr>
            <w:tcW w:w="1840" w:type="dxa"/>
            <w:vAlign w:val="center"/>
          </w:tcPr>
          <w:p>
            <w:pPr>
              <w:spacing w:line="300" w:lineRule="exact"/>
              <w:jc w:val="center"/>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465" w:type="dxa"/>
            <w:vAlign w:val="center"/>
          </w:tcPr>
          <w:p>
            <w:pPr>
              <w:spacing w:line="300" w:lineRule="exact"/>
              <w:jc w:val="center"/>
              <w:rPr>
                <w:rFonts w:ascii="楷体_GB2312" w:hAnsi="微软雅黑" w:eastAsia="楷体_GB2312" w:cs="微软雅黑"/>
                <w:sz w:val="24"/>
              </w:rPr>
            </w:pPr>
            <w:r>
              <w:rPr>
                <w:rFonts w:hint="eastAsia" w:ascii="楷体_GB2312" w:hAnsi="微软雅黑" w:eastAsia="楷体_GB2312" w:cs="微软雅黑"/>
                <w:sz w:val="24"/>
              </w:rPr>
              <w:t>项目负责人</w:t>
            </w:r>
          </w:p>
        </w:tc>
        <w:tc>
          <w:tcPr>
            <w:tcW w:w="2240" w:type="dxa"/>
            <w:vAlign w:val="center"/>
          </w:tcPr>
          <w:p>
            <w:pPr>
              <w:spacing w:line="300" w:lineRule="exact"/>
              <w:jc w:val="center"/>
              <w:rPr>
                <w:rFonts w:ascii="微软雅黑" w:hAnsi="微软雅黑" w:eastAsia="微软雅黑" w:cs="微软雅黑"/>
                <w:sz w:val="24"/>
              </w:rPr>
            </w:pPr>
          </w:p>
        </w:tc>
        <w:tc>
          <w:tcPr>
            <w:tcW w:w="2152" w:type="dxa"/>
            <w:vAlign w:val="center"/>
          </w:tcPr>
          <w:p>
            <w:pPr>
              <w:spacing w:line="300" w:lineRule="exact"/>
              <w:jc w:val="center"/>
              <w:rPr>
                <w:rFonts w:ascii="楷体_GB2312" w:hAnsi="微软雅黑" w:eastAsia="楷体_GB2312" w:cs="微软雅黑"/>
                <w:sz w:val="24"/>
              </w:rPr>
            </w:pPr>
            <w:r>
              <w:rPr>
                <w:rFonts w:hint="eastAsia" w:ascii="楷体_GB2312" w:hAnsi="微软雅黑" w:eastAsia="楷体_GB2312" w:cs="微软雅黑"/>
                <w:sz w:val="24"/>
              </w:rPr>
              <w:t>联系方式</w:t>
            </w:r>
          </w:p>
        </w:tc>
        <w:tc>
          <w:tcPr>
            <w:tcW w:w="1840" w:type="dxa"/>
            <w:vAlign w:val="center"/>
          </w:tcPr>
          <w:p>
            <w:pPr>
              <w:spacing w:line="300" w:lineRule="exact"/>
              <w:jc w:val="center"/>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697" w:type="dxa"/>
            <w:gridSpan w:val="4"/>
            <w:vAlign w:val="center"/>
          </w:tcPr>
          <w:p>
            <w:pPr>
              <w:spacing w:line="300" w:lineRule="exact"/>
              <w:jc w:val="center"/>
              <w:rPr>
                <w:rFonts w:ascii="楷体_GB2312" w:hAnsi="微软雅黑" w:eastAsia="楷体_GB2312" w:cs="微软雅黑"/>
                <w:sz w:val="24"/>
              </w:rPr>
            </w:pPr>
            <w:r>
              <w:rPr>
                <w:rFonts w:hint="eastAsia" w:ascii="楷体_GB2312" w:hAnsi="微软雅黑" w:eastAsia="楷体_GB2312" w:cs="微软雅黑"/>
                <w:sz w:val="24"/>
              </w:rPr>
              <w:t>评审情况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57" w:type="dxa"/>
            <w:gridSpan w:val="3"/>
            <w:vAlign w:val="center"/>
          </w:tcPr>
          <w:p>
            <w:pPr>
              <w:spacing w:line="300" w:lineRule="exact"/>
              <w:jc w:val="center"/>
              <w:rPr>
                <w:rFonts w:ascii="黑体" w:hAnsi="黑体" w:eastAsia="黑体" w:cs="微软雅黑"/>
                <w:szCs w:val="21"/>
              </w:rPr>
            </w:pPr>
            <w:r>
              <w:rPr>
                <w:rFonts w:hint="eastAsia" w:ascii="黑体" w:hAnsi="黑体" w:eastAsia="黑体" w:cs="微软雅黑"/>
                <w:szCs w:val="21"/>
              </w:rPr>
              <w:t>评估项目</w:t>
            </w:r>
          </w:p>
        </w:tc>
        <w:tc>
          <w:tcPr>
            <w:tcW w:w="1840" w:type="dxa"/>
            <w:vAlign w:val="center"/>
          </w:tcPr>
          <w:p>
            <w:pPr>
              <w:spacing w:line="300" w:lineRule="exact"/>
              <w:jc w:val="center"/>
              <w:rPr>
                <w:rFonts w:ascii="黑体" w:hAnsi="黑体" w:eastAsia="黑体" w:cs="微软雅黑"/>
                <w:szCs w:val="21"/>
              </w:rPr>
            </w:pPr>
            <w:r>
              <w:rPr>
                <w:rFonts w:hint="eastAsia" w:ascii="黑体" w:hAnsi="黑体" w:eastAsia="黑体" w:cs="微软雅黑"/>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6857" w:type="dxa"/>
            <w:gridSpan w:val="3"/>
            <w:vAlign w:val="center"/>
          </w:tcPr>
          <w:p>
            <w:pPr>
              <w:spacing w:line="300" w:lineRule="exact"/>
              <w:jc w:val="left"/>
              <w:rPr>
                <w:rFonts w:ascii="黑体" w:hAnsi="黑体" w:eastAsia="黑体" w:cs="微软雅黑"/>
                <w:szCs w:val="21"/>
              </w:rPr>
            </w:pPr>
            <w:r>
              <w:rPr>
                <w:rFonts w:hint="eastAsia" w:ascii="黑体" w:hAnsi="黑体" w:eastAsia="黑体" w:cs="微软雅黑"/>
                <w:szCs w:val="21"/>
              </w:rPr>
              <w:t>一、常规指标（占90分）</w:t>
            </w:r>
          </w:p>
        </w:tc>
        <w:tc>
          <w:tcPr>
            <w:tcW w:w="1840" w:type="dxa"/>
            <w:vAlign w:val="center"/>
          </w:tcPr>
          <w:p>
            <w:pPr>
              <w:spacing w:line="300" w:lineRule="exact"/>
              <w:jc w:val="center"/>
              <w:rPr>
                <w:rFonts w:ascii="黑体" w:hAnsi="黑体" w:eastAsia="黑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857" w:type="dxa"/>
            <w:gridSpan w:val="3"/>
            <w:vAlign w:val="center"/>
          </w:tcPr>
          <w:p>
            <w:pPr>
              <w:spacing w:line="300" w:lineRule="exact"/>
              <w:rPr>
                <w:rFonts w:ascii="黑体" w:hAnsi="黑体" w:eastAsia="黑体" w:cs="微软雅黑"/>
                <w:szCs w:val="21"/>
              </w:rPr>
            </w:pPr>
            <w:r>
              <w:rPr>
                <w:rFonts w:hint="eastAsia" w:ascii="黑体" w:hAnsi="黑体" w:eastAsia="黑体" w:cs="微软雅黑"/>
                <w:szCs w:val="21"/>
              </w:rPr>
              <w:t>（一）演前评估（占20分）</w:t>
            </w:r>
          </w:p>
        </w:tc>
        <w:tc>
          <w:tcPr>
            <w:tcW w:w="1840" w:type="dxa"/>
            <w:vAlign w:val="center"/>
          </w:tcPr>
          <w:p>
            <w:pPr>
              <w:spacing w:line="300" w:lineRule="exact"/>
              <w:jc w:val="center"/>
              <w:rPr>
                <w:rFonts w:ascii="黑体" w:hAnsi="黑体" w:eastAsia="黑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857" w:type="dxa"/>
            <w:gridSpan w:val="3"/>
            <w:vAlign w:val="center"/>
          </w:tcPr>
          <w:p>
            <w:pPr>
              <w:spacing w:line="300" w:lineRule="exact"/>
              <w:rPr>
                <w:rFonts w:ascii="黑体" w:hAnsi="黑体" w:eastAsia="黑体" w:cs="微软雅黑"/>
                <w:szCs w:val="21"/>
              </w:rPr>
            </w:pPr>
            <w:r>
              <w:rPr>
                <w:rFonts w:hint="eastAsia" w:ascii="黑体" w:hAnsi="黑体" w:eastAsia="黑体" w:cs="微软雅黑"/>
                <w:szCs w:val="21"/>
              </w:rPr>
              <w:t>（二）演练过程评估（占60分）</w:t>
            </w:r>
          </w:p>
        </w:tc>
        <w:tc>
          <w:tcPr>
            <w:tcW w:w="1840" w:type="dxa"/>
            <w:vAlign w:val="center"/>
          </w:tcPr>
          <w:p>
            <w:pPr>
              <w:spacing w:line="300" w:lineRule="exact"/>
              <w:rPr>
                <w:rFonts w:ascii="黑体" w:hAnsi="黑体" w:eastAsia="黑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857" w:type="dxa"/>
            <w:gridSpan w:val="3"/>
            <w:vAlign w:val="center"/>
          </w:tcPr>
          <w:p>
            <w:pPr>
              <w:spacing w:line="300" w:lineRule="exact"/>
              <w:rPr>
                <w:rFonts w:ascii="黑体" w:hAnsi="黑体" w:eastAsia="黑体" w:cs="微软雅黑"/>
                <w:szCs w:val="21"/>
              </w:rPr>
            </w:pPr>
            <w:r>
              <w:rPr>
                <w:rFonts w:hint="eastAsia" w:ascii="黑体" w:hAnsi="黑体" w:eastAsia="黑体" w:cs="微软雅黑"/>
                <w:szCs w:val="21"/>
              </w:rPr>
              <w:t>（三）演后评估（占10分）</w:t>
            </w:r>
          </w:p>
        </w:tc>
        <w:tc>
          <w:tcPr>
            <w:tcW w:w="1840" w:type="dxa"/>
            <w:vAlign w:val="center"/>
          </w:tcPr>
          <w:p>
            <w:pPr>
              <w:spacing w:line="300" w:lineRule="exact"/>
              <w:rPr>
                <w:rFonts w:ascii="黑体" w:hAnsi="黑体" w:eastAsia="黑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857" w:type="dxa"/>
            <w:gridSpan w:val="3"/>
            <w:vAlign w:val="center"/>
          </w:tcPr>
          <w:p>
            <w:pPr>
              <w:spacing w:line="300" w:lineRule="exact"/>
              <w:rPr>
                <w:rFonts w:ascii="黑体" w:hAnsi="黑体" w:eastAsia="黑体" w:cs="微软雅黑"/>
                <w:szCs w:val="21"/>
              </w:rPr>
            </w:pPr>
            <w:r>
              <w:rPr>
                <w:rFonts w:hint="eastAsia" w:ascii="黑体" w:hAnsi="黑体" w:eastAsia="黑体" w:cs="微软雅黑"/>
                <w:szCs w:val="21"/>
              </w:rPr>
              <w:t>二、特色指标（占10分）</w:t>
            </w:r>
          </w:p>
        </w:tc>
        <w:tc>
          <w:tcPr>
            <w:tcW w:w="1840" w:type="dxa"/>
            <w:vAlign w:val="center"/>
          </w:tcPr>
          <w:p>
            <w:pPr>
              <w:spacing w:line="300" w:lineRule="exact"/>
              <w:rPr>
                <w:rFonts w:ascii="黑体" w:hAnsi="黑体" w:eastAsia="黑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6857" w:type="dxa"/>
            <w:gridSpan w:val="3"/>
            <w:vAlign w:val="center"/>
          </w:tcPr>
          <w:p>
            <w:pPr>
              <w:spacing w:line="560" w:lineRule="exact"/>
            </w:pPr>
            <w:r>
              <w:rPr>
                <w:rFonts w:hint="eastAsia" w:ascii="黑体" w:hAnsi="黑体" w:eastAsia="黑体" w:cs="微软雅黑"/>
                <w:szCs w:val="21"/>
              </w:rPr>
              <w:t>整体得分（评估总得分超过90分的可认定达到应急演练示范项目标准）</w:t>
            </w:r>
          </w:p>
        </w:tc>
        <w:tc>
          <w:tcPr>
            <w:tcW w:w="1840" w:type="dxa"/>
            <w:vAlign w:val="center"/>
          </w:tcPr>
          <w:p>
            <w:pPr>
              <w:spacing w:line="300" w:lineRule="exact"/>
              <w:rPr>
                <w:rFonts w:ascii="黑体" w:hAnsi="黑体" w:eastAsia="黑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8697" w:type="dxa"/>
            <w:gridSpan w:val="4"/>
            <w:vAlign w:val="center"/>
          </w:tcPr>
          <w:p>
            <w:pPr>
              <w:spacing w:line="440" w:lineRule="exact"/>
              <w:rPr>
                <w:rFonts w:ascii="黑体" w:hAnsi="黑体" w:eastAsia="黑体" w:cs="微软雅黑"/>
                <w:sz w:val="22"/>
                <w:szCs w:val="22"/>
              </w:rPr>
            </w:pPr>
            <w:r>
              <w:rPr>
                <w:rFonts w:hint="eastAsia" w:ascii="黑体" w:hAnsi="黑体" w:eastAsia="黑体" w:cs="微软雅黑"/>
                <w:sz w:val="22"/>
                <w:szCs w:val="22"/>
              </w:rPr>
              <w:t>企业意见：</w:t>
            </w:r>
          </w:p>
          <w:p>
            <w:pPr>
              <w:spacing w:line="440" w:lineRule="exact"/>
              <w:ind w:firstLine="440" w:firstLineChars="200"/>
              <w:rPr>
                <w:rFonts w:ascii="黑体" w:hAnsi="黑体" w:eastAsia="黑体" w:cs="微软雅黑"/>
                <w:sz w:val="22"/>
                <w:szCs w:val="22"/>
              </w:rPr>
            </w:pPr>
            <w:r>
              <w:rPr>
                <w:rFonts w:hint="eastAsia" w:ascii="黑体" w:hAnsi="黑体" w:eastAsia="黑体" w:cs="微软雅黑"/>
                <w:sz w:val="22"/>
                <w:szCs w:val="22"/>
              </w:rPr>
              <w:t>经项目推荐、集团公司核查，该项目符合“应急演练示范项目”创建条件，现申请参加北京市房屋建筑和市政基础设施工程“应急演练示范项目”评定。</w:t>
            </w:r>
          </w:p>
          <w:p>
            <w:pPr>
              <w:spacing w:line="440" w:lineRule="exact"/>
              <w:ind w:firstLine="6380" w:firstLineChars="2900"/>
              <w:rPr>
                <w:rFonts w:ascii="黑体" w:hAnsi="黑体" w:eastAsia="黑体" w:cs="微软雅黑"/>
                <w:sz w:val="22"/>
                <w:szCs w:val="22"/>
              </w:rPr>
            </w:pPr>
            <w:r>
              <w:rPr>
                <w:rFonts w:hint="eastAsia" w:ascii="黑体" w:hAnsi="黑体" w:eastAsia="黑体" w:cs="微软雅黑"/>
                <w:sz w:val="22"/>
                <w:szCs w:val="22"/>
              </w:rPr>
              <w:t>施工单位（印章）</w:t>
            </w:r>
          </w:p>
          <w:p>
            <w:pPr>
              <w:spacing w:line="300" w:lineRule="exact"/>
              <w:ind w:firstLine="6600" w:firstLineChars="3000"/>
              <w:rPr>
                <w:rFonts w:ascii="黑体" w:hAnsi="黑体" w:eastAsia="黑体" w:cs="微软雅黑"/>
                <w:szCs w:val="21"/>
              </w:rPr>
            </w:pPr>
            <w:r>
              <w:rPr>
                <w:rFonts w:hint="eastAsia" w:ascii="黑体" w:hAnsi="黑体" w:eastAsia="黑体" w:cs="微软雅黑"/>
                <w:sz w:val="22"/>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8697" w:type="dxa"/>
            <w:gridSpan w:val="4"/>
          </w:tcPr>
          <w:p>
            <w:pPr>
              <w:spacing w:line="300" w:lineRule="exact"/>
              <w:rPr>
                <w:rFonts w:ascii="黑体" w:hAnsi="黑体" w:eastAsia="黑体" w:cs="微软雅黑"/>
                <w:sz w:val="24"/>
              </w:rPr>
            </w:pPr>
          </w:p>
          <w:p>
            <w:pPr>
              <w:spacing w:line="300" w:lineRule="exact"/>
              <w:rPr>
                <w:rFonts w:ascii="黑体" w:hAnsi="黑体" w:eastAsia="黑体" w:cs="微软雅黑"/>
                <w:sz w:val="24"/>
              </w:rPr>
            </w:pPr>
            <w:r>
              <w:rPr>
                <w:rFonts w:hint="eastAsia" w:ascii="黑体" w:hAnsi="黑体" w:eastAsia="黑体" w:cs="微软雅黑"/>
                <w:sz w:val="24"/>
              </w:rPr>
              <w:t>评审结论：</w:t>
            </w:r>
          </w:p>
          <w:p>
            <w:pPr>
              <w:spacing w:line="300" w:lineRule="exact"/>
              <w:rPr>
                <w:rFonts w:ascii="黑体" w:hAnsi="黑体" w:eastAsia="黑体" w:cs="微软雅黑"/>
                <w:sz w:val="24"/>
              </w:rPr>
            </w:pPr>
          </w:p>
          <w:p>
            <w:pPr>
              <w:spacing w:line="300" w:lineRule="exact"/>
              <w:ind w:firstLine="2160" w:firstLineChars="900"/>
              <w:rPr>
                <w:rFonts w:ascii="黑体" w:hAnsi="黑体" w:eastAsia="黑体" w:cs="微软雅黑"/>
                <w:sz w:val="24"/>
              </w:rPr>
            </w:pPr>
            <w:r>
              <w:rPr>
                <w:rFonts w:hint="eastAsia" w:ascii="黑体" w:hAnsi="黑体" w:eastAsia="黑体" w:cs="微软雅黑"/>
                <w:sz w:val="24"/>
              </w:rPr>
              <w:t>同意评定为“应急演练示范项目”</w:t>
            </w:r>
          </w:p>
          <w:p>
            <w:pPr>
              <w:spacing w:line="300" w:lineRule="exact"/>
              <w:ind w:firstLine="5280" w:firstLineChars="2200"/>
              <w:rPr>
                <w:rFonts w:ascii="黑体" w:hAnsi="黑体" w:eastAsia="黑体" w:cs="微软雅黑"/>
                <w:sz w:val="24"/>
              </w:rPr>
            </w:pPr>
          </w:p>
          <w:p>
            <w:pPr>
              <w:spacing w:line="300" w:lineRule="exact"/>
              <w:jc w:val="left"/>
              <w:rPr>
                <w:rFonts w:ascii="黑体" w:hAnsi="黑体" w:eastAsia="黑体" w:cs="微软雅黑"/>
                <w:sz w:val="24"/>
              </w:rPr>
            </w:pPr>
            <w:r>
              <w:rPr>
                <w:rFonts w:hint="eastAsia" w:ascii="黑体" w:hAnsi="黑体" w:eastAsia="黑体" w:cs="微软雅黑"/>
                <w:sz w:val="24"/>
              </w:rPr>
              <w:t>评估专家：（签名）</w:t>
            </w:r>
          </w:p>
          <w:p>
            <w:pPr>
              <w:spacing w:line="300" w:lineRule="exact"/>
              <w:ind w:firstLine="6480" w:firstLineChars="2700"/>
              <w:rPr>
                <w:rFonts w:ascii="黑体" w:hAnsi="黑体" w:eastAsia="黑体" w:cs="微软雅黑"/>
                <w:szCs w:val="21"/>
              </w:rPr>
            </w:pPr>
            <w:r>
              <w:rPr>
                <w:rFonts w:hint="eastAsia" w:ascii="黑体" w:hAnsi="黑体" w:eastAsia="黑体" w:cs="微软雅黑"/>
                <w:sz w:val="24"/>
              </w:rPr>
              <w:t>年   月   日</w:t>
            </w:r>
          </w:p>
        </w:tc>
      </w:tr>
    </w:tbl>
    <w:p>
      <w:pPr>
        <w:rPr>
          <w:rFonts w:ascii="黑体" w:hAnsi="黑体" w:eastAsia="黑体" w:cs="微软雅黑"/>
          <w:color w:val="0000FF"/>
          <w:szCs w:val="21"/>
        </w:rPr>
      </w:pPr>
      <w:r>
        <w:rPr>
          <w:rFonts w:hint="eastAsia" w:ascii="黑体" w:hAnsi="黑体" w:eastAsia="黑体" w:cs="微软雅黑"/>
          <w:color w:val="0000FF"/>
          <w:szCs w:val="21"/>
        </w:rPr>
        <w:br w:type="page"/>
      </w:r>
    </w:p>
    <w:p>
      <w:pPr>
        <w:spacing w:line="56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spacing w:line="500" w:lineRule="exact"/>
        <w:jc w:val="center"/>
        <w:rPr>
          <w:rFonts w:ascii="方正小标宋简体" w:hAnsi="方正小标宋简体" w:eastAsia="方正小标宋简体" w:cs="方正小标宋简体"/>
          <w:sz w:val="44"/>
          <w:szCs w:val="44"/>
        </w:rPr>
      </w:pP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“应急演练示范项目”评审表（2）</w:t>
      </w:r>
    </w:p>
    <w:p>
      <w:pPr>
        <w:pStyle w:val="3"/>
        <w:spacing w:line="500" w:lineRule="exact"/>
        <w:ind w:left="1470" w:right="1470"/>
      </w:pPr>
    </w:p>
    <w:tbl>
      <w:tblPr>
        <w:tblStyle w:val="8"/>
        <w:tblW w:w="8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5"/>
        <w:gridCol w:w="2240"/>
        <w:gridCol w:w="2152"/>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465" w:type="dxa"/>
            <w:vAlign w:val="center"/>
          </w:tcPr>
          <w:p>
            <w:pPr>
              <w:spacing w:line="300" w:lineRule="exact"/>
              <w:jc w:val="center"/>
              <w:rPr>
                <w:rFonts w:ascii="楷体_GB2312" w:hAnsi="微软雅黑" w:eastAsia="楷体_GB2312" w:cs="微软雅黑"/>
                <w:sz w:val="24"/>
              </w:rPr>
            </w:pPr>
            <w:r>
              <w:rPr>
                <w:rFonts w:hint="eastAsia" w:ascii="楷体_GB2312" w:hAnsi="微软雅黑" w:eastAsia="楷体_GB2312" w:cs="微软雅黑"/>
                <w:sz w:val="24"/>
              </w:rPr>
              <w:t>工程名称</w:t>
            </w:r>
          </w:p>
        </w:tc>
        <w:tc>
          <w:tcPr>
            <w:tcW w:w="6232" w:type="dxa"/>
            <w:gridSpan w:val="3"/>
            <w:vAlign w:val="center"/>
          </w:tcPr>
          <w:p>
            <w:pPr>
              <w:spacing w:line="300" w:lineRule="exact"/>
              <w:jc w:val="center"/>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465" w:type="dxa"/>
            <w:vAlign w:val="center"/>
          </w:tcPr>
          <w:p>
            <w:pPr>
              <w:spacing w:line="300" w:lineRule="exact"/>
              <w:jc w:val="center"/>
              <w:rPr>
                <w:rFonts w:ascii="楷体_GB2312" w:hAnsi="微软雅黑" w:eastAsia="楷体_GB2312" w:cs="微软雅黑"/>
                <w:sz w:val="24"/>
              </w:rPr>
            </w:pPr>
            <w:r>
              <w:rPr>
                <w:rFonts w:hint="eastAsia" w:ascii="楷体_GB2312" w:hAnsi="微软雅黑" w:eastAsia="楷体_GB2312" w:cs="微软雅黑"/>
                <w:sz w:val="24"/>
              </w:rPr>
              <w:t>施工总承包单位</w:t>
            </w:r>
          </w:p>
        </w:tc>
        <w:tc>
          <w:tcPr>
            <w:tcW w:w="6232" w:type="dxa"/>
            <w:gridSpan w:val="3"/>
            <w:vAlign w:val="center"/>
          </w:tcPr>
          <w:p>
            <w:pPr>
              <w:spacing w:line="300" w:lineRule="exact"/>
              <w:jc w:val="center"/>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465" w:type="dxa"/>
            <w:vAlign w:val="center"/>
          </w:tcPr>
          <w:p>
            <w:pPr>
              <w:spacing w:line="300" w:lineRule="exact"/>
              <w:jc w:val="center"/>
              <w:rPr>
                <w:rFonts w:ascii="楷体_GB2312" w:hAnsi="微软雅黑" w:eastAsia="楷体_GB2312" w:cs="微软雅黑"/>
                <w:sz w:val="24"/>
              </w:rPr>
            </w:pPr>
            <w:r>
              <w:rPr>
                <w:rFonts w:hint="eastAsia" w:ascii="楷体_GB2312" w:hAnsi="微软雅黑" w:eastAsia="楷体_GB2312" w:cs="微软雅黑"/>
                <w:sz w:val="24"/>
              </w:rPr>
              <w:t>施工许可手续编号</w:t>
            </w:r>
          </w:p>
        </w:tc>
        <w:tc>
          <w:tcPr>
            <w:tcW w:w="2240" w:type="dxa"/>
            <w:vAlign w:val="center"/>
          </w:tcPr>
          <w:p>
            <w:pPr>
              <w:spacing w:line="300" w:lineRule="exact"/>
              <w:jc w:val="center"/>
              <w:rPr>
                <w:rFonts w:ascii="微软雅黑" w:hAnsi="微软雅黑" w:eastAsia="微软雅黑" w:cs="微软雅黑"/>
                <w:sz w:val="24"/>
              </w:rPr>
            </w:pPr>
          </w:p>
        </w:tc>
        <w:tc>
          <w:tcPr>
            <w:tcW w:w="2152" w:type="dxa"/>
            <w:vAlign w:val="center"/>
          </w:tcPr>
          <w:p>
            <w:pPr>
              <w:spacing w:line="300" w:lineRule="exact"/>
              <w:jc w:val="center"/>
              <w:rPr>
                <w:rFonts w:ascii="楷体_GB2312" w:hAnsi="微软雅黑" w:eastAsia="楷体_GB2312" w:cs="微软雅黑"/>
                <w:sz w:val="24"/>
              </w:rPr>
            </w:pPr>
            <w:r>
              <w:rPr>
                <w:rFonts w:hint="eastAsia" w:ascii="楷体_GB2312" w:hAnsi="微软雅黑" w:eastAsia="楷体_GB2312" w:cs="微软雅黑"/>
                <w:sz w:val="24"/>
              </w:rPr>
              <w:t>施工阶段</w:t>
            </w:r>
          </w:p>
        </w:tc>
        <w:tc>
          <w:tcPr>
            <w:tcW w:w="1840" w:type="dxa"/>
            <w:vAlign w:val="center"/>
          </w:tcPr>
          <w:p>
            <w:pPr>
              <w:spacing w:line="300" w:lineRule="exact"/>
              <w:jc w:val="center"/>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465" w:type="dxa"/>
            <w:vAlign w:val="center"/>
          </w:tcPr>
          <w:p>
            <w:pPr>
              <w:spacing w:line="300" w:lineRule="exact"/>
              <w:jc w:val="center"/>
              <w:rPr>
                <w:rFonts w:ascii="楷体_GB2312" w:hAnsi="微软雅黑" w:eastAsia="楷体_GB2312" w:cs="微软雅黑"/>
                <w:sz w:val="24"/>
              </w:rPr>
            </w:pPr>
            <w:r>
              <w:rPr>
                <w:rFonts w:hint="eastAsia" w:ascii="楷体_GB2312" w:hAnsi="微软雅黑" w:eastAsia="楷体_GB2312" w:cs="微软雅黑"/>
                <w:sz w:val="24"/>
              </w:rPr>
              <w:t>项目负责人</w:t>
            </w:r>
          </w:p>
        </w:tc>
        <w:tc>
          <w:tcPr>
            <w:tcW w:w="2240" w:type="dxa"/>
            <w:vAlign w:val="center"/>
          </w:tcPr>
          <w:p>
            <w:pPr>
              <w:spacing w:line="300" w:lineRule="exact"/>
              <w:jc w:val="center"/>
              <w:rPr>
                <w:rFonts w:ascii="微软雅黑" w:hAnsi="微软雅黑" w:eastAsia="微软雅黑" w:cs="微软雅黑"/>
                <w:sz w:val="24"/>
              </w:rPr>
            </w:pPr>
          </w:p>
        </w:tc>
        <w:tc>
          <w:tcPr>
            <w:tcW w:w="2152" w:type="dxa"/>
            <w:vAlign w:val="center"/>
          </w:tcPr>
          <w:p>
            <w:pPr>
              <w:spacing w:line="300" w:lineRule="exact"/>
              <w:jc w:val="center"/>
              <w:rPr>
                <w:rFonts w:ascii="楷体_GB2312" w:hAnsi="微软雅黑" w:eastAsia="楷体_GB2312" w:cs="微软雅黑"/>
                <w:sz w:val="24"/>
              </w:rPr>
            </w:pPr>
            <w:r>
              <w:rPr>
                <w:rFonts w:hint="eastAsia" w:ascii="楷体_GB2312" w:hAnsi="微软雅黑" w:eastAsia="楷体_GB2312" w:cs="微软雅黑"/>
                <w:sz w:val="24"/>
              </w:rPr>
              <w:t>联系方式</w:t>
            </w:r>
          </w:p>
        </w:tc>
        <w:tc>
          <w:tcPr>
            <w:tcW w:w="1840" w:type="dxa"/>
            <w:vAlign w:val="center"/>
          </w:tcPr>
          <w:p>
            <w:pPr>
              <w:spacing w:line="300" w:lineRule="exact"/>
              <w:jc w:val="center"/>
              <w:rPr>
                <w:rFonts w:ascii="微软雅黑" w:hAnsi="微软雅黑" w:eastAsia="微软雅黑"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697" w:type="dxa"/>
            <w:gridSpan w:val="4"/>
            <w:vAlign w:val="center"/>
          </w:tcPr>
          <w:p>
            <w:pPr>
              <w:spacing w:line="300" w:lineRule="exact"/>
              <w:jc w:val="center"/>
              <w:rPr>
                <w:rFonts w:ascii="楷体_GB2312" w:hAnsi="微软雅黑" w:eastAsia="楷体_GB2312" w:cs="微软雅黑"/>
                <w:sz w:val="24"/>
              </w:rPr>
            </w:pPr>
            <w:r>
              <w:rPr>
                <w:rFonts w:hint="eastAsia" w:ascii="楷体_GB2312" w:hAnsi="微软雅黑" w:eastAsia="楷体_GB2312" w:cs="微软雅黑"/>
                <w:sz w:val="24"/>
              </w:rPr>
              <w:t>评审情况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57" w:type="dxa"/>
            <w:gridSpan w:val="3"/>
            <w:vAlign w:val="center"/>
          </w:tcPr>
          <w:p>
            <w:pPr>
              <w:spacing w:line="300" w:lineRule="exact"/>
              <w:jc w:val="center"/>
              <w:rPr>
                <w:rFonts w:ascii="黑体" w:hAnsi="黑体" w:eastAsia="黑体" w:cs="微软雅黑"/>
                <w:szCs w:val="21"/>
              </w:rPr>
            </w:pPr>
            <w:r>
              <w:rPr>
                <w:rFonts w:hint="eastAsia" w:ascii="黑体" w:hAnsi="黑体" w:eastAsia="黑体" w:cs="微软雅黑"/>
                <w:szCs w:val="21"/>
              </w:rPr>
              <w:t>评估项目</w:t>
            </w:r>
          </w:p>
        </w:tc>
        <w:tc>
          <w:tcPr>
            <w:tcW w:w="1840" w:type="dxa"/>
            <w:vAlign w:val="center"/>
          </w:tcPr>
          <w:p>
            <w:pPr>
              <w:spacing w:line="300" w:lineRule="exact"/>
              <w:jc w:val="center"/>
              <w:rPr>
                <w:rFonts w:ascii="黑体" w:hAnsi="黑体" w:eastAsia="黑体" w:cs="微软雅黑"/>
                <w:szCs w:val="21"/>
              </w:rPr>
            </w:pPr>
            <w:r>
              <w:rPr>
                <w:rFonts w:hint="eastAsia" w:ascii="黑体" w:hAnsi="黑体" w:eastAsia="黑体" w:cs="微软雅黑"/>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6857" w:type="dxa"/>
            <w:gridSpan w:val="3"/>
            <w:vAlign w:val="center"/>
          </w:tcPr>
          <w:p>
            <w:pPr>
              <w:spacing w:line="300" w:lineRule="exact"/>
              <w:jc w:val="left"/>
              <w:rPr>
                <w:rFonts w:ascii="黑体" w:hAnsi="黑体" w:eastAsia="黑体" w:cs="微软雅黑"/>
                <w:szCs w:val="21"/>
              </w:rPr>
            </w:pPr>
            <w:r>
              <w:rPr>
                <w:rFonts w:hint="eastAsia" w:ascii="黑体" w:hAnsi="黑体" w:eastAsia="黑体" w:cs="微软雅黑"/>
                <w:szCs w:val="21"/>
              </w:rPr>
              <w:t>一、常规指标（占90分）</w:t>
            </w:r>
          </w:p>
        </w:tc>
        <w:tc>
          <w:tcPr>
            <w:tcW w:w="1840" w:type="dxa"/>
            <w:vAlign w:val="center"/>
          </w:tcPr>
          <w:p>
            <w:pPr>
              <w:spacing w:line="300" w:lineRule="exact"/>
              <w:jc w:val="center"/>
              <w:rPr>
                <w:rFonts w:ascii="黑体" w:hAnsi="黑体" w:eastAsia="黑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857" w:type="dxa"/>
            <w:gridSpan w:val="3"/>
            <w:vAlign w:val="center"/>
          </w:tcPr>
          <w:p>
            <w:pPr>
              <w:spacing w:line="300" w:lineRule="exact"/>
              <w:rPr>
                <w:rFonts w:ascii="黑体" w:hAnsi="黑体" w:eastAsia="黑体" w:cs="微软雅黑"/>
                <w:szCs w:val="21"/>
              </w:rPr>
            </w:pPr>
            <w:r>
              <w:rPr>
                <w:rFonts w:hint="eastAsia" w:ascii="黑体" w:hAnsi="黑体" w:eastAsia="黑体" w:cs="微软雅黑"/>
                <w:szCs w:val="21"/>
              </w:rPr>
              <w:t>（一）演前评估（占20分）</w:t>
            </w:r>
          </w:p>
        </w:tc>
        <w:tc>
          <w:tcPr>
            <w:tcW w:w="1840" w:type="dxa"/>
            <w:vAlign w:val="center"/>
          </w:tcPr>
          <w:p>
            <w:pPr>
              <w:spacing w:line="300" w:lineRule="exact"/>
              <w:jc w:val="center"/>
              <w:rPr>
                <w:rFonts w:ascii="黑体" w:hAnsi="黑体" w:eastAsia="黑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857" w:type="dxa"/>
            <w:gridSpan w:val="3"/>
            <w:vAlign w:val="center"/>
          </w:tcPr>
          <w:p>
            <w:pPr>
              <w:spacing w:line="300" w:lineRule="exact"/>
              <w:rPr>
                <w:rFonts w:ascii="黑体" w:hAnsi="黑体" w:eastAsia="黑体" w:cs="微软雅黑"/>
                <w:szCs w:val="21"/>
              </w:rPr>
            </w:pPr>
            <w:r>
              <w:rPr>
                <w:rFonts w:hint="eastAsia" w:ascii="黑体" w:hAnsi="黑体" w:eastAsia="黑体" w:cs="微软雅黑"/>
                <w:szCs w:val="21"/>
              </w:rPr>
              <w:t>（二）演练过程评估（占60分）</w:t>
            </w:r>
          </w:p>
        </w:tc>
        <w:tc>
          <w:tcPr>
            <w:tcW w:w="1840" w:type="dxa"/>
            <w:vAlign w:val="center"/>
          </w:tcPr>
          <w:p>
            <w:pPr>
              <w:spacing w:line="300" w:lineRule="exact"/>
              <w:rPr>
                <w:rFonts w:ascii="黑体" w:hAnsi="黑体" w:eastAsia="黑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857" w:type="dxa"/>
            <w:gridSpan w:val="3"/>
            <w:vAlign w:val="center"/>
          </w:tcPr>
          <w:p>
            <w:pPr>
              <w:spacing w:line="300" w:lineRule="exact"/>
              <w:rPr>
                <w:rFonts w:ascii="黑体" w:hAnsi="黑体" w:eastAsia="黑体" w:cs="微软雅黑"/>
                <w:szCs w:val="21"/>
              </w:rPr>
            </w:pPr>
            <w:r>
              <w:rPr>
                <w:rFonts w:hint="eastAsia" w:ascii="黑体" w:hAnsi="黑体" w:eastAsia="黑体" w:cs="微软雅黑"/>
                <w:szCs w:val="21"/>
              </w:rPr>
              <w:t>（三）演后评估（占10分）</w:t>
            </w:r>
          </w:p>
        </w:tc>
        <w:tc>
          <w:tcPr>
            <w:tcW w:w="1840" w:type="dxa"/>
            <w:vAlign w:val="center"/>
          </w:tcPr>
          <w:p>
            <w:pPr>
              <w:spacing w:line="300" w:lineRule="exact"/>
              <w:rPr>
                <w:rFonts w:ascii="黑体" w:hAnsi="黑体" w:eastAsia="黑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857" w:type="dxa"/>
            <w:gridSpan w:val="3"/>
            <w:vAlign w:val="center"/>
          </w:tcPr>
          <w:p>
            <w:pPr>
              <w:spacing w:line="300" w:lineRule="exact"/>
              <w:rPr>
                <w:rFonts w:ascii="黑体" w:hAnsi="黑体" w:eastAsia="黑体" w:cs="微软雅黑"/>
                <w:szCs w:val="21"/>
              </w:rPr>
            </w:pPr>
            <w:r>
              <w:rPr>
                <w:rFonts w:hint="eastAsia" w:ascii="黑体" w:hAnsi="黑体" w:eastAsia="黑体" w:cs="微软雅黑"/>
                <w:szCs w:val="21"/>
              </w:rPr>
              <w:t>二、特色指标（占10分）</w:t>
            </w:r>
          </w:p>
        </w:tc>
        <w:tc>
          <w:tcPr>
            <w:tcW w:w="1840" w:type="dxa"/>
            <w:vAlign w:val="center"/>
          </w:tcPr>
          <w:p>
            <w:pPr>
              <w:spacing w:line="300" w:lineRule="exact"/>
              <w:rPr>
                <w:rFonts w:ascii="黑体" w:hAnsi="黑体" w:eastAsia="黑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6857" w:type="dxa"/>
            <w:gridSpan w:val="3"/>
            <w:vAlign w:val="center"/>
          </w:tcPr>
          <w:p>
            <w:pPr>
              <w:spacing w:line="560" w:lineRule="exact"/>
            </w:pPr>
            <w:r>
              <w:rPr>
                <w:rFonts w:hint="eastAsia" w:ascii="黑体" w:hAnsi="黑体" w:eastAsia="黑体" w:cs="微软雅黑"/>
                <w:szCs w:val="21"/>
              </w:rPr>
              <w:t>整体得分（评估总得分超过90分的可认定达到应急演练示范项目标准）</w:t>
            </w:r>
          </w:p>
        </w:tc>
        <w:tc>
          <w:tcPr>
            <w:tcW w:w="1840" w:type="dxa"/>
            <w:vAlign w:val="center"/>
          </w:tcPr>
          <w:p>
            <w:pPr>
              <w:spacing w:line="300" w:lineRule="exact"/>
              <w:rPr>
                <w:rFonts w:ascii="黑体" w:hAnsi="黑体" w:eastAsia="黑体"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8697" w:type="dxa"/>
            <w:gridSpan w:val="4"/>
            <w:vAlign w:val="center"/>
          </w:tcPr>
          <w:p>
            <w:pPr>
              <w:spacing w:line="440" w:lineRule="exact"/>
              <w:rPr>
                <w:rFonts w:ascii="黑体" w:hAnsi="黑体" w:eastAsia="黑体" w:cs="微软雅黑"/>
                <w:sz w:val="22"/>
                <w:szCs w:val="22"/>
              </w:rPr>
            </w:pPr>
            <w:r>
              <w:rPr>
                <w:rFonts w:hint="eastAsia" w:ascii="黑体" w:hAnsi="黑体" w:eastAsia="黑体" w:cs="微软雅黑"/>
                <w:sz w:val="22"/>
                <w:szCs w:val="22"/>
              </w:rPr>
              <w:t>区住房城乡（市）建设主管部门意见：</w:t>
            </w:r>
          </w:p>
          <w:p>
            <w:pPr>
              <w:spacing w:line="440" w:lineRule="exact"/>
              <w:ind w:firstLine="440" w:firstLineChars="200"/>
              <w:rPr>
                <w:rFonts w:ascii="黑体" w:hAnsi="黑体" w:eastAsia="黑体" w:cs="微软雅黑"/>
                <w:sz w:val="22"/>
                <w:szCs w:val="22"/>
              </w:rPr>
            </w:pPr>
            <w:r>
              <w:rPr>
                <w:rFonts w:hint="eastAsia" w:ascii="黑体" w:hAnsi="黑体" w:eastAsia="黑体" w:cs="微软雅黑"/>
                <w:sz w:val="22"/>
                <w:szCs w:val="22"/>
              </w:rPr>
              <w:t>经项目推荐、区住房城乡（市）建设主管部门核查，该项目符合“应急演练示范项目”创建条件，现申请参加北京市房屋建筑和市政基础设施工程“应急演练示范项目”评定。</w:t>
            </w:r>
          </w:p>
          <w:p>
            <w:pPr>
              <w:spacing w:line="440" w:lineRule="exact"/>
              <w:ind w:firstLine="4620" w:firstLineChars="2100"/>
              <w:rPr>
                <w:rFonts w:ascii="黑体" w:hAnsi="黑体" w:eastAsia="黑体" w:cs="微软雅黑"/>
                <w:sz w:val="22"/>
                <w:szCs w:val="22"/>
              </w:rPr>
            </w:pPr>
            <w:r>
              <w:rPr>
                <w:rFonts w:hint="eastAsia" w:ascii="黑体" w:hAnsi="黑体" w:eastAsia="黑体" w:cs="微软雅黑"/>
                <w:sz w:val="22"/>
                <w:szCs w:val="22"/>
              </w:rPr>
              <w:t>区住房城乡（市）建设主管部门（印章）</w:t>
            </w:r>
          </w:p>
          <w:p>
            <w:pPr>
              <w:spacing w:line="300" w:lineRule="exact"/>
              <w:ind w:firstLine="6600" w:firstLineChars="3000"/>
              <w:rPr>
                <w:rFonts w:ascii="黑体" w:hAnsi="黑体" w:eastAsia="黑体" w:cs="微软雅黑"/>
                <w:szCs w:val="21"/>
              </w:rPr>
            </w:pPr>
            <w:r>
              <w:rPr>
                <w:rFonts w:hint="eastAsia" w:ascii="黑体" w:hAnsi="黑体" w:eastAsia="黑体" w:cs="微软雅黑"/>
                <w:sz w:val="22"/>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8697" w:type="dxa"/>
            <w:gridSpan w:val="4"/>
          </w:tcPr>
          <w:p>
            <w:pPr>
              <w:spacing w:line="300" w:lineRule="exact"/>
              <w:rPr>
                <w:rFonts w:ascii="黑体" w:hAnsi="黑体" w:eastAsia="黑体" w:cs="微软雅黑"/>
                <w:sz w:val="24"/>
              </w:rPr>
            </w:pPr>
          </w:p>
          <w:p>
            <w:pPr>
              <w:spacing w:line="300" w:lineRule="exact"/>
              <w:rPr>
                <w:rFonts w:ascii="黑体" w:hAnsi="黑体" w:eastAsia="黑体" w:cs="微软雅黑"/>
                <w:sz w:val="24"/>
              </w:rPr>
            </w:pPr>
            <w:r>
              <w:rPr>
                <w:rFonts w:hint="eastAsia" w:ascii="黑体" w:hAnsi="黑体" w:eastAsia="黑体" w:cs="微软雅黑"/>
                <w:sz w:val="24"/>
              </w:rPr>
              <w:t>评审结论：</w:t>
            </w:r>
          </w:p>
          <w:p>
            <w:pPr>
              <w:spacing w:line="300" w:lineRule="exact"/>
              <w:rPr>
                <w:rFonts w:ascii="黑体" w:hAnsi="黑体" w:eastAsia="黑体" w:cs="微软雅黑"/>
                <w:sz w:val="24"/>
              </w:rPr>
            </w:pPr>
          </w:p>
          <w:p>
            <w:pPr>
              <w:spacing w:line="300" w:lineRule="exact"/>
              <w:ind w:firstLine="2160" w:firstLineChars="900"/>
              <w:rPr>
                <w:rFonts w:ascii="黑体" w:hAnsi="黑体" w:eastAsia="黑体" w:cs="微软雅黑"/>
                <w:sz w:val="24"/>
              </w:rPr>
            </w:pPr>
            <w:r>
              <w:rPr>
                <w:rFonts w:hint="eastAsia" w:ascii="黑体" w:hAnsi="黑体" w:eastAsia="黑体" w:cs="微软雅黑"/>
                <w:sz w:val="24"/>
              </w:rPr>
              <w:t>同意评定为“应急演练示范项目”</w:t>
            </w:r>
          </w:p>
          <w:p>
            <w:pPr>
              <w:spacing w:line="300" w:lineRule="exact"/>
              <w:ind w:firstLine="5280" w:firstLineChars="2200"/>
              <w:rPr>
                <w:rFonts w:ascii="黑体" w:hAnsi="黑体" w:eastAsia="黑体" w:cs="微软雅黑"/>
                <w:sz w:val="24"/>
              </w:rPr>
            </w:pPr>
          </w:p>
          <w:p>
            <w:pPr>
              <w:spacing w:line="300" w:lineRule="exact"/>
              <w:jc w:val="left"/>
              <w:rPr>
                <w:rFonts w:ascii="黑体" w:hAnsi="黑体" w:eastAsia="黑体" w:cs="微软雅黑"/>
                <w:sz w:val="24"/>
              </w:rPr>
            </w:pPr>
            <w:r>
              <w:rPr>
                <w:rFonts w:hint="eastAsia" w:ascii="黑体" w:hAnsi="黑体" w:eastAsia="黑体" w:cs="微软雅黑"/>
                <w:sz w:val="24"/>
              </w:rPr>
              <w:t>评估专家：（签名）</w:t>
            </w:r>
          </w:p>
          <w:p>
            <w:pPr>
              <w:spacing w:line="300" w:lineRule="exact"/>
              <w:ind w:firstLine="6480" w:firstLineChars="2700"/>
              <w:rPr>
                <w:rFonts w:ascii="黑体" w:hAnsi="黑体" w:eastAsia="黑体" w:cs="微软雅黑"/>
                <w:szCs w:val="21"/>
              </w:rPr>
            </w:pPr>
            <w:r>
              <w:rPr>
                <w:rFonts w:hint="eastAsia" w:ascii="黑体" w:hAnsi="黑体" w:eastAsia="黑体" w:cs="微软雅黑"/>
                <w:sz w:val="24"/>
              </w:rPr>
              <w:t>年   月   日</w:t>
            </w:r>
          </w:p>
        </w:tc>
      </w:tr>
    </w:tbl>
    <w:p>
      <w:pPr>
        <w:spacing w:line="560" w:lineRule="exact"/>
        <w:rPr>
          <w:rFonts w:ascii="黑体" w:hAnsi="黑体" w:eastAsia="黑体"/>
          <w:sz w:val="32"/>
          <w:szCs w:val="32"/>
        </w:rPr>
      </w:pPr>
      <w:r>
        <w:rPr>
          <w:rFonts w:hint="eastAsia" w:ascii="黑体" w:hAnsi="黑体" w:eastAsia="黑体"/>
          <w:sz w:val="32"/>
          <w:szCs w:val="32"/>
        </w:rPr>
        <w:t>附件4</w:t>
      </w: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“应急演练示范项目”演练活动评估细则</w:t>
      </w: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（2023版）</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参照全市应急演练竞赛评比工作总体安排，结合我市房屋建筑和市政基础设施工程建设领域特点和工作实际,特制定“应急演练示范项目”演练活动评估细则（2023版）,满分为100分，包括常规指标（占90分）和特色指标（占10分）。其中，常规指标的演前、演中和演后三个部分均设置关键项和一般项。关键项用黑体加粗显示，每部分超过2项（含2项）或者整体超过3项（含3项）不满足条件的，即判别为不能达到应急演练示范项目标准。各部分实际得分均为该部分满分乘以符合率百分比，最终评估总得分为各部分实际得分之和。</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一、常规指标</w:t>
      </w:r>
    </w:p>
    <w:p>
      <w:pPr>
        <w:pStyle w:val="15"/>
        <w:spacing w:line="560" w:lineRule="exact"/>
        <w:ind w:firstLine="640"/>
        <w:rPr>
          <w:rFonts w:ascii="楷体_GB2312" w:hAnsi="楷体_GB2312" w:eastAsia="楷体_GB2312" w:cs="楷体_GB2312"/>
          <w:sz w:val="32"/>
          <w:szCs w:val="32"/>
        </w:rPr>
      </w:pPr>
      <w:bookmarkStart w:id="0" w:name="_Toc364155740"/>
      <w:r>
        <w:rPr>
          <w:rFonts w:hint="eastAsia" w:ascii="楷体_GB2312" w:hAnsi="楷体_GB2312" w:eastAsia="楷体_GB2312" w:cs="楷体_GB2312"/>
          <w:sz w:val="32"/>
          <w:szCs w:val="32"/>
        </w:rPr>
        <w:t>（一）演前评估细则</w:t>
      </w:r>
    </w:p>
    <w:bookmarkEnd w:id="0"/>
    <w:tbl>
      <w:tblPr>
        <w:tblStyle w:val="7"/>
        <w:tblW w:w="9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6123"/>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vAlign w:val="center"/>
          </w:tcPr>
          <w:p>
            <w:pPr>
              <w:snapToGrid w:val="0"/>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评估项目</w:t>
            </w:r>
          </w:p>
        </w:tc>
        <w:tc>
          <w:tcPr>
            <w:tcW w:w="6123" w:type="dxa"/>
            <w:vAlign w:val="center"/>
          </w:tcPr>
          <w:p>
            <w:pPr>
              <w:snapToGrid w:val="0"/>
              <w:spacing w:line="32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评估内容</w:t>
            </w:r>
          </w:p>
        </w:tc>
        <w:tc>
          <w:tcPr>
            <w:tcW w:w="1358" w:type="dxa"/>
            <w:vAlign w:val="center"/>
          </w:tcPr>
          <w:p>
            <w:pPr>
              <w:snapToGrid w:val="0"/>
              <w:spacing w:line="32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vMerge w:val="restart"/>
            <w:vAlign w:val="center"/>
          </w:tcPr>
          <w:p>
            <w:pPr>
              <w:snapToGrid w:val="0"/>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1.演练设计</w:t>
            </w:r>
          </w:p>
        </w:tc>
        <w:tc>
          <w:tcPr>
            <w:tcW w:w="6123"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b/>
                <w:bCs/>
                <w:sz w:val="24"/>
              </w:rPr>
              <w:t>1.1 演练是否围绕项目主要安全风险进行场景设计</w:t>
            </w:r>
            <w:r>
              <w:rPr>
                <w:rFonts w:hint="eastAsia" w:ascii="仿宋_GB2312" w:hAnsi="仿宋_GB2312" w:eastAsia="仿宋_GB2312" w:cs="仿宋_GB2312"/>
                <w:sz w:val="24"/>
              </w:rPr>
              <w:t>；</w:t>
            </w:r>
          </w:p>
        </w:tc>
        <w:tc>
          <w:tcPr>
            <w:tcW w:w="1358"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vMerge w:val="continue"/>
            <w:vAlign w:val="center"/>
          </w:tcPr>
          <w:p>
            <w:pPr>
              <w:snapToGrid w:val="0"/>
              <w:spacing w:line="320" w:lineRule="exact"/>
              <w:ind w:firstLine="240" w:firstLineChars="100"/>
              <w:rPr>
                <w:rFonts w:ascii="仿宋_GB2312" w:hAnsi="仿宋_GB2312" w:eastAsia="仿宋_GB2312" w:cs="仿宋_GB2312"/>
                <w:bCs/>
                <w:sz w:val="24"/>
              </w:rPr>
            </w:pPr>
          </w:p>
        </w:tc>
        <w:tc>
          <w:tcPr>
            <w:tcW w:w="6123"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b/>
                <w:bCs/>
                <w:sz w:val="24"/>
              </w:rPr>
              <w:t>1.2 演练应急指挥体系是否与公司和项目应急预案规定内容一致；</w:t>
            </w:r>
          </w:p>
        </w:tc>
        <w:tc>
          <w:tcPr>
            <w:tcW w:w="1358"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72" w:type="dxa"/>
            <w:vMerge w:val="continue"/>
            <w:vAlign w:val="center"/>
          </w:tcPr>
          <w:p>
            <w:pPr>
              <w:snapToGrid w:val="0"/>
              <w:spacing w:line="320" w:lineRule="exact"/>
              <w:ind w:firstLine="240" w:firstLineChars="100"/>
              <w:rPr>
                <w:rFonts w:ascii="仿宋_GB2312" w:hAnsi="仿宋_GB2312" w:eastAsia="仿宋_GB2312" w:cs="仿宋_GB2312"/>
                <w:bCs/>
                <w:sz w:val="24"/>
              </w:rPr>
            </w:pPr>
          </w:p>
        </w:tc>
        <w:tc>
          <w:tcPr>
            <w:tcW w:w="6123"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1.3 演练场景构设是否清晰，各场景事件的时间顺序和空间布局衔接是否合理。</w:t>
            </w:r>
          </w:p>
        </w:tc>
        <w:tc>
          <w:tcPr>
            <w:tcW w:w="1358"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vMerge w:val="restart"/>
            <w:vAlign w:val="center"/>
          </w:tcPr>
          <w:p>
            <w:pPr>
              <w:snapToGrid w:val="0"/>
              <w:spacing w:line="320" w:lineRule="exact"/>
              <w:jc w:val="center"/>
              <w:rPr>
                <w:rFonts w:ascii="仿宋_GB2312" w:hAnsi="仿宋_GB2312" w:eastAsia="仿宋_GB2312" w:cs="仿宋_GB2312"/>
                <w:bCs/>
                <w:sz w:val="24"/>
              </w:rPr>
            </w:pPr>
          </w:p>
          <w:p>
            <w:pPr>
              <w:snapToGrid w:val="0"/>
              <w:spacing w:line="320" w:lineRule="exact"/>
              <w:jc w:val="center"/>
              <w:rPr>
                <w:rFonts w:ascii="仿宋_GB2312" w:hAnsi="仿宋_GB2312" w:eastAsia="仿宋_GB2312" w:cs="仿宋_GB2312"/>
                <w:bCs/>
                <w:sz w:val="24"/>
              </w:rPr>
            </w:pPr>
          </w:p>
          <w:p>
            <w:pPr>
              <w:snapToGrid w:val="0"/>
              <w:spacing w:line="320" w:lineRule="exact"/>
              <w:jc w:val="center"/>
              <w:rPr>
                <w:rFonts w:ascii="仿宋_GB2312" w:hAnsi="仿宋_GB2312" w:eastAsia="仿宋_GB2312" w:cs="仿宋_GB2312"/>
                <w:bCs/>
                <w:sz w:val="24"/>
              </w:rPr>
            </w:pPr>
          </w:p>
          <w:p>
            <w:pPr>
              <w:snapToGrid w:val="0"/>
              <w:spacing w:line="320" w:lineRule="exact"/>
              <w:jc w:val="center"/>
              <w:rPr>
                <w:rFonts w:ascii="仿宋_GB2312" w:hAnsi="仿宋_GB2312" w:eastAsia="仿宋_GB2312" w:cs="仿宋_GB2312"/>
                <w:bCs/>
                <w:sz w:val="24"/>
              </w:rPr>
            </w:pPr>
          </w:p>
          <w:p>
            <w:pPr>
              <w:snapToGrid w:val="0"/>
              <w:spacing w:line="320" w:lineRule="exact"/>
              <w:jc w:val="center"/>
              <w:rPr>
                <w:rFonts w:ascii="仿宋_GB2312" w:hAnsi="仿宋_GB2312" w:eastAsia="仿宋_GB2312" w:cs="仿宋_GB2312"/>
                <w:bCs/>
                <w:sz w:val="24"/>
              </w:rPr>
            </w:pPr>
          </w:p>
          <w:p>
            <w:pPr>
              <w:snapToGrid w:val="0"/>
              <w:spacing w:line="320" w:lineRule="exact"/>
              <w:jc w:val="center"/>
              <w:rPr>
                <w:rFonts w:ascii="仿宋_GB2312" w:hAnsi="仿宋_GB2312" w:eastAsia="仿宋_GB2312" w:cs="仿宋_GB2312"/>
                <w:bCs/>
                <w:sz w:val="24"/>
              </w:rPr>
            </w:pPr>
          </w:p>
          <w:p>
            <w:pPr>
              <w:snapToGrid w:val="0"/>
              <w:spacing w:line="320" w:lineRule="exact"/>
              <w:jc w:val="center"/>
              <w:rPr>
                <w:rFonts w:ascii="仿宋_GB2312" w:hAnsi="仿宋_GB2312" w:eastAsia="仿宋_GB2312" w:cs="仿宋_GB2312"/>
                <w:bCs/>
                <w:sz w:val="24"/>
              </w:rPr>
            </w:pPr>
          </w:p>
          <w:p>
            <w:pPr>
              <w:snapToGrid w:val="0"/>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2.演练文书</w:t>
            </w:r>
          </w:p>
        </w:tc>
        <w:tc>
          <w:tcPr>
            <w:tcW w:w="6123" w:type="dxa"/>
            <w:vAlign w:val="center"/>
          </w:tcPr>
          <w:p>
            <w:pPr>
              <w:snapToGrid w:val="0"/>
              <w:spacing w:line="320" w:lineRule="exact"/>
              <w:ind w:firstLine="240" w:firstLineChars="100"/>
              <w:jc w:val="left"/>
              <w:rPr>
                <w:rFonts w:ascii="仿宋_GB2312" w:hAnsi="仿宋_GB2312" w:eastAsia="仿宋_GB2312" w:cs="仿宋_GB2312"/>
                <w:b/>
                <w:bCs/>
                <w:sz w:val="24"/>
              </w:rPr>
            </w:pPr>
            <w:r>
              <w:rPr>
                <w:rFonts w:hint="eastAsia" w:ascii="仿宋_GB2312" w:hAnsi="仿宋_GB2312" w:eastAsia="仿宋_GB2312" w:cs="仿宋_GB2312"/>
                <w:b/>
                <w:bCs/>
                <w:sz w:val="24"/>
              </w:rPr>
              <w:t>2.1 演练文书是否齐全，包括演练计划、演练工作方案、演练脚本、演练保障方案、相关应急预案、观摩手册等；</w:t>
            </w:r>
          </w:p>
        </w:tc>
        <w:tc>
          <w:tcPr>
            <w:tcW w:w="1358"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vMerge w:val="continue"/>
            <w:vAlign w:val="center"/>
          </w:tcPr>
          <w:p>
            <w:pPr>
              <w:snapToGrid w:val="0"/>
              <w:spacing w:line="320" w:lineRule="exact"/>
              <w:ind w:firstLine="240" w:firstLineChars="100"/>
              <w:rPr>
                <w:rFonts w:ascii="仿宋_GB2312" w:hAnsi="仿宋_GB2312" w:eastAsia="仿宋_GB2312" w:cs="仿宋_GB2312"/>
                <w:bCs/>
                <w:sz w:val="24"/>
              </w:rPr>
            </w:pPr>
          </w:p>
        </w:tc>
        <w:tc>
          <w:tcPr>
            <w:tcW w:w="6123" w:type="dxa"/>
            <w:vAlign w:val="center"/>
          </w:tcPr>
          <w:p>
            <w:pPr>
              <w:snapToGrid w:val="0"/>
              <w:spacing w:line="320" w:lineRule="exact"/>
              <w:ind w:firstLine="240" w:firstLineChars="100"/>
              <w:jc w:val="left"/>
              <w:rPr>
                <w:rFonts w:ascii="仿宋_GB2312" w:hAnsi="仿宋_GB2312" w:eastAsia="仿宋_GB2312" w:cs="仿宋_GB2312"/>
                <w:b/>
                <w:bCs/>
                <w:sz w:val="24"/>
              </w:rPr>
            </w:pPr>
            <w:r>
              <w:rPr>
                <w:rFonts w:hint="eastAsia" w:ascii="仿宋_GB2312" w:hAnsi="仿宋_GB2312" w:eastAsia="仿宋_GB2312" w:cs="仿宋_GB2312"/>
                <w:b/>
                <w:bCs/>
                <w:sz w:val="24"/>
              </w:rPr>
              <w:t>2.2 演练工作方案要素是否全面，包括演练目标、演练场景、演练时间、地点，主办承办单位、组织机构、参演力量安排、演练流程、演练自评与总结复盘、工作要求及有关附件等；</w:t>
            </w:r>
          </w:p>
        </w:tc>
        <w:tc>
          <w:tcPr>
            <w:tcW w:w="1358"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vMerge w:val="continue"/>
            <w:vAlign w:val="center"/>
          </w:tcPr>
          <w:p>
            <w:pPr>
              <w:snapToGrid w:val="0"/>
              <w:spacing w:line="320" w:lineRule="exact"/>
              <w:ind w:firstLine="240" w:firstLineChars="100"/>
              <w:rPr>
                <w:rFonts w:ascii="仿宋_GB2312" w:hAnsi="仿宋_GB2312" w:eastAsia="仿宋_GB2312" w:cs="仿宋_GB2312"/>
                <w:bCs/>
                <w:sz w:val="24"/>
              </w:rPr>
            </w:pPr>
          </w:p>
        </w:tc>
        <w:tc>
          <w:tcPr>
            <w:tcW w:w="6123"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2.3 演练脚本内容是否包括突发事件场景、处置行动、执行人员、指令对白、步骤安排、解说词或旁白等，各处置环节、步骤衔接是否紧密；</w:t>
            </w:r>
          </w:p>
        </w:tc>
        <w:tc>
          <w:tcPr>
            <w:tcW w:w="1358"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72" w:type="dxa"/>
            <w:vMerge w:val="continue"/>
            <w:vAlign w:val="center"/>
          </w:tcPr>
          <w:p>
            <w:pPr>
              <w:snapToGrid w:val="0"/>
              <w:spacing w:line="320" w:lineRule="exact"/>
              <w:ind w:firstLine="240" w:firstLineChars="100"/>
              <w:rPr>
                <w:rFonts w:ascii="仿宋_GB2312" w:hAnsi="仿宋_GB2312" w:eastAsia="仿宋_GB2312" w:cs="仿宋_GB2312"/>
                <w:bCs/>
                <w:sz w:val="24"/>
              </w:rPr>
            </w:pPr>
          </w:p>
        </w:tc>
        <w:tc>
          <w:tcPr>
            <w:tcW w:w="6123"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 xml:space="preserve">2.4 演练宣传方案是否包含观摩环节并开展现场宣教活动； </w:t>
            </w:r>
          </w:p>
        </w:tc>
        <w:tc>
          <w:tcPr>
            <w:tcW w:w="1358"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72" w:type="dxa"/>
            <w:vMerge w:val="restart"/>
            <w:vAlign w:val="center"/>
          </w:tcPr>
          <w:p>
            <w:pPr>
              <w:snapToGrid w:val="0"/>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3.演练保障</w:t>
            </w:r>
          </w:p>
        </w:tc>
        <w:tc>
          <w:tcPr>
            <w:tcW w:w="6123" w:type="dxa"/>
            <w:vAlign w:val="center"/>
          </w:tcPr>
          <w:p>
            <w:pPr>
              <w:snapToGrid w:val="0"/>
              <w:spacing w:line="320" w:lineRule="exact"/>
              <w:ind w:firstLine="240" w:firstLineChars="100"/>
              <w:jc w:val="left"/>
              <w:rPr>
                <w:rFonts w:ascii="仿宋_GB2312" w:hAnsi="仿宋_GB2312" w:eastAsia="仿宋_GB2312" w:cs="仿宋_GB2312"/>
                <w:b/>
                <w:bCs/>
                <w:sz w:val="24"/>
              </w:rPr>
            </w:pPr>
            <w:r>
              <w:rPr>
                <w:rFonts w:hint="eastAsia" w:ascii="仿宋_GB2312" w:hAnsi="仿宋_GB2312" w:eastAsia="仿宋_GB2312" w:cs="仿宋_GB2312"/>
                <w:b/>
                <w:bCs/>
                <w:sz w:val="24"/>
              </w:rPr>
              <w:t>3.1 是否进行演练风险识别并制定必要的应急防控措施，是否对参演人员进行演前安全培训；</w:t>
            </w:r>
          </w:p>
        </w:tc>
        <w:tc>
          <w:tcPr>
            <w:tcW w:w="1358"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vMerge w:val="continue"/>
            <w:vAlign w:val="center"/>
          </w:tcPr>
          <w:p>
            <w:pPr>
              <w:snapToGrid w:val="0"/>
              <w:spacing w:line="320" w:lineRule="exact"/>
              <w:rPr>
                <w:rFonts w:ascii="仿宋_GB2312" w:hAnsi="仿宋_GB2312" w:eastAsia="仿宋_GB2312" w:cs="仿宋_GB2312"/>
                <w:bCs/>
                <w:sz w:val="24"/>
              </w:rPr>
            </w:pPr>
          </w:p>
        </w:tc>
        <w:tc>
          <w:tcPr>
            <w:tcW w:w="6123"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3.2 演练现场安全警戒措施是否合理合规，演练活动安全保障条件是否准备到位；</w:t>
            </w:r>
          </w:p>
        </w:tc>
        <w:tc>
          <w:tcPr>
            <w:tcW w:w="1358"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vMerge w:val="continue"/>
            <w:vAlign w:val="center"/>
          </w:tcPr>
          <w:p>
            <w:pPr>
              <w:snapToGrid w:val="0"/>
              <w:spacing w:line="320" w:lineRule="exact"/>
              <w:rPr>
                <w:rFonts w:ascii="仿宋_GB2312" w:hAnsi="仿宋_GB2312" w:eastAsia="仿宋_GB2312" w:cs="仿宋_GB2312"/>
                <w:bCs/>
                <w:sz w:val="24"/>
              </w:rPr>
            </w:pPr>
          </w:p>
        </w:tc>
        <w:tc>
          <w:tcPr>
            <w:tcW w:w="6123"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3.3 演练指挥机构与应急处置力量联络是否畅通，是否满足应急响应需求。</w:t>
            </w:r>
          </w:p>
        </w:tc>
        <w:tc>
          <w:tcPr>
            <w:tcW w:w="1358"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bl>
    <w:p>
      <w:pPr>
        <w:pStyle w:val="16"/>
        <w:tabs>
          <w:tab w:val="clear" w:pos="720"/>
        </w:tabs>
        <w:spacing w:before="0" w:after="0" w:line="560" w:lineRule="exact"/>
        <w:ind w:left="551" w:leftChars="200" w:hanging="131" w:hangingChars="41"/>
        <w:jc w:val="both"/>
        <w:rPr>
          <w:rFonts w:ascii="楷体_GB2312" w:hAnsi="楷体_GB2312" w:eastAsia="楷体_GB2312" w:cs="楷体_GB2312"/>
          <w:sz w:val="32"/>
          <w:szCs w:val="32"/>
        </w:rPr>
      </w:pPr>
      <w:bookmarkStart w:id="1" w:name="_Toc395011938"/>
      <w:bookmarkStart w:id="2" w:name="_Toc364155741"/>
    </w:p>
    <w:p>
      <w:pPr>
        <w:pStyle w:val="16"/>
        <w:tabs>
          <w:tab w:val="clear" w:pos="720"/>
        </w:tabs>
        <w:spacing w:before="0" w:after="0" w:line="560" w:lineRule="exact"/>
        <w:ind w:left="551" w:leftChars="200" w:hanging="131" w:hangingChars="41"/>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（二）演练过程评估</w:t>
      </w:r>
      <w:bookmarkEnd w:id="1"/>
      <w:r>
        <w:rPr>
          <w:rFonts w:hint="eastAsia" w:ascii="楷体_GB2312" w:hAnsi="楷体_GB2312" w:eastAsia="楷体_GB2312" w:cs="楷体_GB2312"/>
          <w:sz w:val="32"/>
          <w:szCs w:val="32"/>
        </w:rPr>
        <w:t>细则</w:t>
      </w:r>
    </w:p>
    <w:bookmarkEnd w:id="2"/>
    <w:tbl>
      <w:tblPr>
        <w:tblStyle w:val="7"/>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6122"/>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3" w:type="dxa"/>
            <w:vAlign w:val="center"/>
          </w:tcPr>
          <w:p>
            <w:pPr>
              <w:snapToGrid w:val="0"/>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评估项目</w:t>
            </w:r>
          </w:p>
        </w:tc>
        <w:tc>
          <w:tcPr>
            <w:tcW w:w="6122" w:type="dxa"/>
            <w:vAlign w:val="center"/>
          </w:tcPr>
          <w:p>
            <w:pPr>
              <w:snapToGrid w:val="0"/>
              <w:spacing w:line="32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评估内容</w:t>
            </w:r>
          </w:p>
        </w:tc>
        <w:tc>
          <w:tcPr>
            <w:tcW w:w="1363" w:type="dxa"/>
            <w:vAlign w:val="center"/>
          </w:tcPr>
          <w:p>
            <w:pPr>
              <w:snapToGrid w:val="0"/>
              <w:spacing w:line="32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3" w:type="dxa"/>
            <w:vMerge w:val="restart"/>
            <w:vAlign w:val="center"/>
          </w:tcPr>
          <w:p>
            <w:pPr>
              <w:snapToGrid w:val="0"/>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1.预警与信息报告</w:t>
            </w:r>
          </w:p>
        </w:tc>
        <w:tc>
          <w:tcPr>
            <w:tcW w:w="6122"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b/>
                <w:bCs/>
                <w:sz w:val="24"/>
              </w:rPr>
              <w:t>1.1 演练过程能否根据监测信息变化状况或有关部门提供的预警信息进行预警；</w:t>
            </w:r>
          </w:p>
        </w:tc>
        <w:tc>
          <w:tcPr>
            <w:tcW w:w="1363"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3" w:type="dxa"/>
            <w:vMerge w:val="continue"/>
            <w:vAlign w:val="center"/>
          </w:tcPr>
          <w:p>
            <w:pPr>
              <w:snapToGrid w:val="0"/>
              <w:spacing w:line="320" w:lineRule="exact"/>
              <w:ind w:firstLine="240" w:firstLineChars="100"/>
              <w:jc w:val="center"/>
              <w:rPr>
                <w:rFonts w:ascii="仿宋_GB2312" w:hAnsi="仿宋_GB2312" w:eastAsia="仿宋_GB2312" w:cs="仿宋_GB2312"/>
                <w:bCs/>
                <w:sz w:val="24"/>
              </w:rPr>
            </w:pPr>
          </w:p>
        </w:tc>
        <w:tc>
          <w:tcPr>
            <w:tcW w:w="6122"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b/>
                <w:bCs/>
                <w:sz w:val="24"/>
              </w:rPr>
              <w:t>1.2 演练中事件信息报告是否程序规范，符合应急预案要求。</w:t>
            </w:r>
          </w:p>
        </w:tc>
        <w:tc>
          <w:tcPr>
            <w:tcW w:w="1363"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3" w:type="dxa"/>
            <w:vMerge w:val="restart"/>
            <w:vAlign w:val="center"/>
          </w:tcPr>
          <w:p>
            <w:pPr>
              <w:snapToGrid w:val="0"/>
              <w:spacing w:line="320" w:lineRule="exact"/>
              <w:jc w:val="center"/>
              <w:rPr>
                <w:rFonts w:ascii="仿宋_GB2312" w:hAnsi="仿宋_GB2312" w:eastAsia="仿宋_GB2312" w:cs="仿宋_GB2312"/>
                <w:bCs/>
                <w:sz w:val="24"/>
              </w:rPr>
            </w:pPr>
          </w:p>
          <w:p>
            <w:pPr>
              <w:snapToGrid w:val="0"/>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2.研判</w:t>
            </w:r>
          </w:p>
          <w:p>
            <w:pPr>
              <w:snapToGrid w:val="0"/>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与响应</w:t>
            </w:r>
          </w:p>
          <w:p>
            <w:pPr>
              <w:snapToGrid w:val="0"/>
              <w:spacing w:line="320" w:lineRule="exact"/>
              <w:ind w:firstLine="240" w:firstLineChars="100"/>
              <w:jc w:val="center"/>
              <w:rPr>
                <w:rFonts w:ascii="仿宋_GB2312" w:hAnsi="仿宋_GB2312" w:eastAsia="仿宋_GB2312" w:cs="仿宋_GB2312"/>
                <w:bCs/>
                <w:sz w:val="24"/>
              </w:rPr>
            </w:pPr>
          </w:p>
        </w:tc>
        <w:tc>
          <w:tcPr>
            <w:tcW w:w="6122" w:type="dxa"/>
            <w:vAlign w:val="center"/>
          </w:tcPr>
          <w:p>
            <w:pPr>
              <w:snapToGrid w:val="0"/>
              <w:spacing w:line="320" w:lineRule="exact"/>
              <w:ind w:firstLine="240" w:firstLineChars="100"/>
              <w:jc w:val="left"/>
              <w:rPr>
                <w:rFonts w:ascii="仿宋_GB2312" w:hAnsi="仿宋_GB2312" w:eastAsia="仿宋_GB2312" w:cs="仿宋_GB2312"/>
                <w:b/>
                <w:bCs/>
                <w:sz w:val="24"/>
              </w:rPr>
            </w:pPr>
            <w:r>
              <w:rPr>
                <w:rFonts w:hint="eastAsia" w:ascii="仿宋_GB2312" w:hAnsi="仿宋_GB2312" w:eastAsia="仿宋_GB2312" w:cs="仿宋_GB2312"/>
                <w:b/>
                <w:bCs/>
                <w:sz w:val="24"/>
              </w:rPr>
              <w:t>2.1 演练单位是否能够根据突发事件响应级别，启动相应的应急响应并采取快捷高效的响应程序，是否警告、通知有关人员；</w:t>
            </w:r>
          </w:p>
        </w:tc>
        <w:tc>
          <w:tcPr>
            <w:tcW w:w="1363"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3" w:type="dxa"/>
            <w:vMerge w:val="continue"/>
            <w:vAlign w:val="center"/>
          </w:tcPr>
          <w:p>
            <w:pPr>
              <w:snapToGrid w:val="0"/>
              <w:spacing w:line="320" w:lineRule="exact"/>
              <w:ind w:firstLine="240" w:firstLineChars="100"/>
              <w:jc w:val="center"/>
              <w:rPr>
                <w:rFonts w:ascii="仿宋_GB2312" w:hAnsi="仿宋_GB2312" w:eastAsia="仿宋_GB2312" w:cs="仿宋_GB2312"/>
                <w:bCs/>
                <w:sz w:val="24"/>
              </w:rPr>
            </w:pPr>
          </w:p>
        </w:tc>
        <w:tc>
          <w:tcPr>
            <w:tcW w:w="6122" w:type="dxa"/>
            <w:vAlign w:val="center"/>
          </w:tcPr>
          <w:p>
            <w:pPr>
              <w:snapToGrid w:val="0"/>
              <w:spacing w:line="320" w:lineRule="exact"/>
              <w:ind w:firstLine="240" w:firstLineChars="100"/>
              <w:jc w:val="left"/>
              <w:rPr>
                <w:rFonts w:ascii="仿宋_GB2312" w:hAnsi="仿宋_GB2312" w:eastAsia="仿宋_GB2312" w:cs="仿宋_GB2312"/>
                <w:b/>
                <w:bCs/>
                <w:sz w:val="24"/>
              </w:rPr>
            </w:pPr>
            <w:r>
              <w:rPr>
                <w:rFonts w:hint="eastAsia" w:ascii="仿宋_GB2312" w:hAnsi="仿宋_GB2312" w:eastAsia="仿宋_GB2312" w:cs="仿宋_GB2312"/>
                <w:sz w:val="24"/>
              </w:rPr>
              <w:t>2.2 演练单位应急响应是否迅速，有序、高效，是否能够持续跟踪、监测事件发展动态。</w:t>
            </w:r>
          </w:p>
        </w:tc>
        <w:tc>
          <w:tcPr>
            <w:tcW w:w="1363"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3" w:type="dxa"/>
            <w:vMerge w:val="restart"/>
            <w:vAlign w:val="center"/>
          </w:tcPr>
          <w:p>
            <w:pPr>
              <w:spacing w:line="320" w:lineRule="exact"/>
              <w:ind w:left="720" w:hanging="720" w:hangingChars="300"/>
              <w:jc w:val="center"/>
              <w:rPr>
                <w:rFonts w:ascii="仿宋_GB2312" w:hAnsi="仿宋_GB2312" w:eastAsia="仿宋_GB2312" w:cs="仿宋_GB2312"/>
                <w:bCs/>
                <w:sz w:val="24"/>
              </w:rPr>
            </w:pPr>
            <w:r>
              <w:rPr>
                <w:rFonts w:hint="eastAsia" w:ascii="仿宋_GB2312" w:hAnsi="仿宋_GB2312" w:eastAsia="仿宋_GB2312" w:cs="仿宋_GB2312"/>
                <w:bCs/>
                <w:sz w:val="24"/>
              </w:rPr>
              <w:t>3.现场</w:t>
            </w:r>
          </w:p>
          <w:p>
            <w:pPr>
              <w:spacing w:line="320" w:lineRule="exact"/>
              <w:ind w:left="720" w:hanging="720" w:hangingChars="300"/>
              <w:jc w:val="center"/>
              <w:rPr>
                <w:rFonts w:ascii="仿宋_GB2312" w:hAnsi="仿宋_GB2312" w:eastAsia="仿宋_GB2312" w:cs="仿宋_GB2312"/>
                <w:bCs/>
                <w:sz w:val="24"/>
              </w:rPr>
            </w:pPr>
            <w:r>
              <w:rPr>
                <w:rFonts w:hint="eastAsia" w:ascii="仿宋_GB2312" w:hAnsi="仿宋_GB2312" w:eastAsia="仿宋_GB2312" w:cs="仿宋_GB2312"/>
                <w:bCs/>
                <w:sz w:val="24"/>
              </w:rPr>
              <w:t>指挥</w:t>
            </w:r>
          </w:p>
        </w:tc>
        <w:tc>
          <w:tcPr>
            <w:tcW w:w="6122" w:type="dxa"/>
            <w:vAlign w:val="center"/>
          </w:tcPr>
          <w:p>
            <w:pPr>
              <w:snapToGrid w:val="0"/>
              <w:spacing w:line="340" w:lineRule="exact"/>
              <w:ind w:firstLine="240" w:firstLineChars="100"/>
              <w:jc w:val="left"/>
              <w:rPr>
                <w:rFonts w:ascii="仿宋_GB2312" w:hAnsi="仿宋_GB2312" w:eastAsia="仿宋_GB2312" w:cs="仿宋_GB2312"/>
                <w:b/>
                <w:bCs/>
                <w:sz w:val="24"/>
              </w:rPr>
            </w:pPr>
            <w:r>
              <w:rPr>
                <w:rFonts w:hint="eastAsia" w:ascii="仿宋_GB2312" w:hAnsi="仿宋_GB2312" w:eastAsia="仿宋_GB2312" w:cs="仿宋_GB2312"/>
                <w:b/>
                <w:bCs/>
                <w:sz w:val="24"/>
              </w:rPr>
              <w:t>3.1 是否在第一时间、合理地点、安全环境中设置现场指挥部，传达指令是否高效；</w:t>
            </w:r>
          </w:p>
        </w:tc>
        <w:tc>
          <w:tcPr>
            <w:tcW w:w="1363"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4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3" w:type="dxa"/>
            <w:vMerge w:val="continue"/>
            <w:vAlign w:val="center"/>
          </w:tcPr>
          <w:p>
            <w:pPr>
              <w:spacing w:line="320" w:lineRule="exact"/>
              <w:ind w:left="720" w:hanging="720" w:hangingChars="300"/>
              <w:jc w:val="center"/>
              <w:rPr>
                <w:rFonts w:ascii="仿宋_GB2312" w:hAnsi="仿宋_GB2312" w:eastAsia="仿宋_GB2312" w:cs="仿宋_GB2312"/>
                <w:bCs/>
                <w:sz w:val="24"/>
              </w:rPr>
            </w:pPr>
          </w:p>
        </w:tc>
        <w:tc>
          <w:tcPr>
            <w:tcW w:w="6122" w:type="dxa"/>
            <w:vAlign w:val="center"/>
          </w:tcPr>
          <w:p>
            <w:pPr>
              <w:snapToGrid w:val="0"/>
              <w:spacing w:line="340" w:lineRule="exact"/>
              <w:ind w:firstLine="240" w:firstLineChars="100"/>
              <w:jc w:val="left"/>
              <w:rPr>
                <w:rFonts w:ascii="仿宋_GB2312" w:hAnsi="仿宋_GB2312" w:eastAsia="仿宋_GB2312" w:cs="仿宋_GB2312"/>
                <w:b/>
                <w:bCs/>
                <w:sz w:val="24"/>
              </w:rPr>
            </w:pPr>
            <w:r>
              <w:rPr>
                <w:rFonts w:hint="eastAsia" w:ascii="仿宋_GB2312" w:hAnsi="仿宋_GB2312" w:eastAsia="仿宋_GB2312" w:cs="仿宋_GB2312"/>
                <w:b/>
                <w:bCs/>
                <w:sz w:val="24"/>
              </w:rPr>
              <w:t>3.2 现场指挥部是否及时提出有针对性的应急处置措施或制定切实可行的现场处置方案。</w:t>
            </w:r>
          </w:p>
        </w:tc>
        <w:tc>
          <w:tcPr>
            <w:tcW w:w="1363"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4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3" w:type="dxa"/>
            <w:vMerge w:val="restart"/>
            <w:vAlign w:val="center"/>
          </w:tcPr>
          <w:p>
            <w:pPr>
              <w:snapToGrid w:val="0"/>
              <w:spacing w:line="320" w:lineRule="exact"/>
              <w:ind w:firstLine="240" w:firstLineChars="100"/>
              <w:rPr>
                <w:rFonts w:ascii="仿宋_GB2312" w:hAnsi="仿宋_GB2312" w:eastAsia="仿宋_GB2312" w:cs="仿宋_GB2312"/>
                <w:bCs/>
                <w:sz w:val="24"/>
              </w:rPr>
            </w:pPr>
            <w:r>
              <w:rPr>
                <w:rFonts w:hint="eastAsia" w:ascii="仿宋_GB2312" w:hAnsi="仿宋_GB2312" w:eastAsia="仿宋_GB2312" w:cs="仿宋_GB2312"/>
                <w:bCs/>
                <w:sz w:val="24"/>
              </w:rPr>
              <w:t>4.现场</w:t>
            </w:r>
          </w:p>
          <w:p>
            <w:pPr>
              <w:snapToGrid w:val="0"/>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处置</w:t>
            </w:r>
          </w:p>
        </w:tc>
        <w:tc>
          <w:tcPr>
            <w:tcW w:w="6122"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b/>
                <w:bCs/>
                <w:sz w:val="24"/>
              </w:rPr>
              <w:t xml:space="preserve">4.1 </w:t>
            </w:r>
            <w:r>
              <w:rPr>
                <w:rFonts w:hint="eastAsia" w:ascii="仿宋_GB2312" w:hAnsi="仿宋_GB2312" w:eastAsia="仿宋_GB2312" w:cs="仿宋_GB2312"/>
                <w:b/>
                <w:bCs/>
                <w:spacing w:val="-4"/>
                <w:sz w:val="24"/>
              </w:rPr>
              <w:t>参演人员是否按指令到达现场开展救援；协同配合</w:t>
            </w:r>
            <w:r>
              <w:rPr>
                <w:rFonts w:hint="eastAsia" w:ascii="仿宋_GB2312" w:hAnsi="仿宋_GB2312" w:eastAsia="仿宋_GB2312" w:cs="仿宋_GB2312"/>
                <w:b/>
                <w:bCs/>
                <w:sz w:val="24"/>
              </w:rPr>
              <w:t>是否高效；先期处置是否科学；</w:t>
            </w:r>
          </w:p>
        </w:tc>
        <w:tc>
          <w:tcPr>
            <w:tcW w:w="1363"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3" w:type="dxa"/>
            <w:vMerge w:val="continue"/>
            <w:vAlign w:val="center"/>
          </w:tcPr>
          <w:p>
            <w:pPr>
              <w:snapToGrid w:val="0"/>
              <w:spacing w:line="320" w:lineRule="exact"/>
              <w:ind w:firstLine="240" w:firstLineChars="100"/>
              <w:jc w:val="center"/>
              <w:rPr>
                <w:rFonts w:ascii="仿宋_GB2312" w:hAnsi="仿宋_GB2312" w:eastAsia="仿宋_GB2312" w:cs="仿宋_GB2312"/>
                <w:bCs/>
                <w:sz w:val="24"/>
              </w:rPr>
            </w:pPr>
          </w:p>
        </w:tc>
        <w:tc>
          <w:tcPr>
            <w:tcW w:w="6122"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b/>
                <w:bCs/>
                <w:sz w:val="24"/>
              </w:rPr>
              <w:t>4.2 现场应急处置程序正确、规范，处置措施执行到位；</w:t>
            </w:r>
          </w:p>
        </w:tc>
        <w:tc>
          <w:tcPr>
            <w:tcW w:w="1363"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653" w:type="dxa"/>
            <w:vMerge w:val="continue"/>
            <w:vAlign w:val="center"/>
          </w:tcPr>
          <w:p>
            <w:pPr>
              <w:snapToGrid w:val="0"/>
              <w:spacing w:line="320" w:lineRule="exact"/>
              <w:ind w:firstLine="240" w:firstLineChars="100"/>
              <w:jc w:val="center"/>
              <w:rPr>
                <w:rFonts w:ascii="仿宋_GB2312" w:hAnsi="仿宋_GB2312" w:eastAsia="仿宋_GB2312" w:cs="仿宋_GB2312"/>
                <w:bCs/>
                <w:sz w:val="24"/>
              </w:rPr>
            </w:pPr>
          </w:p>
        </w:tc>
        <w:tc>
          <w:tcPr>
            <w:tcW w:w="6122"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b/>
                <w:bCs/>
                <w:sz w:val="24"/>
              </w:rPr>
              <w:t>4.3 现场处置是否实施持续安全监测或监控；是否采取应对措施防止次生或衍生事故发生。</w:t>
            </w:r>
          </w:p>
        </w:tc>
        <w:tc>
          <w:tcPr>
            <w:tcW w:w="1363"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3" w:type="dxa"/>
            <w:vAlign w:val="center"/>
          </w:tcPr>
          <w:p>
            <w:pPr>
              <w:snapToGrid w:val="0"/>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5.应急资源</w:t>
            </w:r>
          </w:p>
          <w:p>
            <w:pPr>
              <w:snapToGrid w:val="0"/>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管理</w:t>
            </w:r>
          </w:p>
        </w:tc>
        <w:tc>
          <w:tcPr>
            <w:tcW w:w="6122"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5.1 指挥部是否根据事态评估结果，确定应急行动所需的各类资源并投入应急处置行动。</w:t>
            </w:r>
          </w:p>
        </w:tc>
        <w:tc>
          <w:tcPr>
            <w:tcW w:w="1363"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3" w:type="dxa"/>
            <w:vMerge w:val="restart"/>
            <w:vAlign w:val="center"/>
          </w:tcPr>
          <w:p>
            <w:pPr>
              <w:snapToGrid w:val="0"/>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6.信息公开</w:t>
            </w:r>
          </w:p>
          <w:p>
            <w:pPr>
              <w:snapToGrid w:val="0"/>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与舆情监测</w:t>
            </w:r>
          </w:p>
        </w:tc>
        <w:tc>
          <w:tcPr>
            <w:tcW w:w="6122"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6.1 是否主动就突发事件信息及时通知相关方；</w:t>
            </w:r>
          </w:p>
        </w:tc>
        <w:tc>
          <w:tcPr>
            <w:tcW w:w="1363"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3" w:type="dxa"/>
            <w:vMerge w:val="continue"/>
            <w:vAlign w:val="center"/>
          </w:tcPr>
          <w:p>
            <w:pPr>
              <w:snapToGrid w:val="0"/>
              <w:spacing w:line="320" w:lineRule="exact"/>
              <w:ind w:firstLine="240" w:firstLineChars="100"/>
              <w:jc w:val="center"/>
              <w:rPr>
                <w:rFonts w:ascii="仿宋_GB2312" w:hAnsi="仿宋_GB2312" w:eastAsia="仿宋_GB2312" w:cs="仿宋_GB2312"/>
                <w:bCs/>
                <w:sz w:val="24"/>
              </w:rPr>
            </w:pPr>
          </w:p>
        </w:tc>
        <w:tc>
          <w:tcPr>
            <w:tcW w:w="6122"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6.2 是否能够对事件舆情持续监测和研判，并对涉及的公共信息妥善处置。</w:t>
            </w:r>
          </w:p>
        </w:tc>
        <w:tc>
          <w:tcPr>
            <w:tcW w:w="1363"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3" w:type="dxa"/>
            <w:vMerge w:val="restart"/>
            <w:vAlign w:val="center"/>
          </w:tcPr>
          <w:p>
            <w:pPr>
              <w:snapToGrid w:val="0"/>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7.人员</w:t>
            </w:r>
          </w:p>
          <w:p>
            <w:pPr>
              <w:snapToGrid w:val="0"/>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防护</w:t>
            </w:r>
          </w:p>
        </w:tc>
        <w:tc>
          <w:tcPr>
            <w:tcW w:w="6122"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b/>
                <w:bCs/>
                <w:sz w:val="24"/>
              </w:rPr>
              <w:t>7.1 是否采取必要安全措施保障现场救援人员安全；</w:t>
            </w:r>
          </w:p>
        </w:tc>
        <w:tc>
          <w:tcPr>
            <w:tcW w:w="1363"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3" w:type="dxa"/>
            <w:vMerge w:val="continue"/>
            <w:vAlign w:val="center"/>
          </w:tcPr>
          <w:p>
            <w:pPr>
              <w:snapToGrid w:val="0"/>
              <w:spacing w:line="320" w:lineRule="exact"/>
              <w:ind w:firstLine="240" w:firstLineChars="100"/>
              <w:jc w:val="center"/>
              <w:rPr>
                <w:rFonts w:ascii="仿宋_GB2312" w:hAnsi="仿宋_GB2312" w:eastAsia="仿宋_GB2312" w:cs="仿宋_GB2312"/>
                <w:bCs/>
                <w:sz w:val="24"/>
              </w:rPr>
            </w:pPr>
          </w:p>
        </w:tc>
        <w:tc>
          <w:tcPr>
            <w:tcW w:w="6122"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7.2 演练单位是否针对事件影响，发出警告，并采取有效措施确保人员安全。</w:t>
            </w:r>
          </w:p>
        </w:tc>
        <w:tc>
          <w:tcPr>
            <w:tcW w:w="1363"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3" w:type="dxa"/>
            <w:vMerge w:val="restart"/>
            <w:vAlign w:val="center"/>
          </w:tcPr>
          <w:p>
            <w:pPr>
              <w:snapToGrid w:val="0"/>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8.警戒</w:t>
            </w:r>
          </w:p>
          <w:p>
            <w:pPr>
              <w:snapToGrid w:val="0"/>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与管制</w:t>
            </w:r>
          </w:p>
        </w:tc>
        <w:tc>
          <w:tcPr>
            <w:tcW w:w="6122"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8.1 事件现场是否划定管制区域；</w:t>
            </w:r>
          </w:p>
        </w:tc>
        <w:tc>
          <w:tcPr>
            <w:tcW w:w="1363"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3" w:type="dxa"/>
            <w:vMerge w:val="continue"/>
            <w:vAlign w:val="center"/>
          </w:tcPr>
          <w:p>
            <w:pPr>
              <w:snapToGrid w:val="0"/>
              <w:spacing w:line="320" w:lineRule="exact"/>
              <w:ind w:firstLine="240" w:firstLineChars="100"/>
              <w:jc w:val="center"/>
              <w:rPr>
                <w:rFonts w:ascii="仿宋_GB2312" w:hAnsi="仿宋_GB2312" w:eastAsia="仿宋_GB2312" w:cs="仿宋_GB2312"/>
                <w:sz w:val="24"/>
              </w:rPr>
            </w:pPr>
          </w:p>
        </w:tc>
        <w:tc>
          <w:tcPr>
            <w:tcW w:w="6122"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8.2 事件处置现场警戒、管制标志标识设置是否明显，警戒措施是否完善。</w:t>
            </w:r>
          </w:p>
        </w:tc>
        <w:tc>
          <w:tcPr>
            <w:tcW w:w="1363"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3" w:type="dxa"/>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9.医疗</w:t>
            </w:r>
          </w:p>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救护</w:t>
            </w:r>
          </w:p>
        </w:tc>
        <w:tc>
          <w:tcPr>
            <w:tcW w:w="6122"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 xml:space="preserve">9.1 </w:t>
            </w:r>
            <w:r>
              <w:rPr>
                <w:rFonts w:hint="eastAsia" w:ascii="仿宋_GB2312" w:hAnsi="仿宋_GB2312" w:eastAsia="仿宋_GB2312" w:cs="仿宋_GB2312"/>
                <w:spacing w:val="-4"/>
                <w:sz w:val="24"/>
              </w:rPr>
              <w:t>是否对受伤人员采取有效先期急救，急救药品、器材配备有效；</w:t>
            </w:r>
          </w:p>
        </w:tc>
        <w:tc>
          <w:tcPr>
            <w:tcW w:w="1363"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3" w:type="dxa"/>
            <w:vMerge w:val="continue"/>
            <w:vAlign w:val="center"/>
          </w:tcPr>
          <w:p>
            <w:pPr>
              <w:snapToGrid w:val="0"/>
              <w:spacing w:line="320" w:lineRule="exact"/>
              <w:ind w:firstLine="240" w:firstLineChars="100"/>
              <w:jc w:val="center"/>
              <w:rPr>
                <w:rFonts w:ascii="仿宋_GB2312" w:hAnsi="仿宋_GB2312" w:eastAsia="仿宋_GB2312" w:cs="仿宋_GB2312"/>
                <w:sz w:val="24"/>
              </w:rPr>
            </w:pPr>
          </w:p>
        </w:tc>
        <w:tc>
          <w:tcPr>
            <w:tcW w:w="6122"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 xml:space="preserve">9.2 </w:t>
            </w:r>
            <w:r>
              <w:rPr>
                <w:rFonts w:hint="eastAsia" w:ascii="仿宋_GB2312" w:hAnsi="仿宋_GB2312" w:eastAsia="仿宋_GB2312" w:cs="仿宋_GB2312"/>
                <w:spacing w:val="-4"/>
                <w:sz w:val="24"/>
              </w:rPr>
              <w:t>是否及时与医疗救护部门联系求得支援，确保伤员及时转运。</w:t>
            </w:r>
          </w:p>
        </w:tc>
        <w:tc>
          <w:tcPr>
            <w:tcW w:w="1363"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3" w:type="dxa"/>
            <w:vMerge w:val="restart"/>
            <w:vAlign w:val="center"/>
          </w:tcPr>
          <w:p>
            <w:pPr>
              <w:snapToGrid w:val="0"/>
              <w:spacing w:line="320" w:lineRule="exact"/>
              <w:ind w:firstLine="240" w:firstLineChars="100"/>
              <w:jc w:val="left"/>
              <w:rPr>
                <w:rFonts w:ascii="仿宋_GB2312" w:hAnsi="仿宋_GB2312" w:eastAsia="仿宋_GB2312" w:cs="仿宋_GB2312"/>
                <w:sz w:val="24"/>
              </w:rPr>
            </w:pPr>
          </w:p>
          <w:p>
            <w:pPr>
              <w:snapToGrid w:val="0"/>
              <w:spacing w:line="320" w:lineRule="exact"/>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10.现场</w:t>
            </w:r>
          </w:p>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恢复</w:t>
            </w:r>
          </w:p>
          <w:p>
            <w:pPr>
              <w:snapToGrid w:val="0"/>
              <w:spacing w:line="320" w:lineRule="exact"/>
              <w:jc w:val="left"/>
              <w:rPr>
                <w:rFonts w:ascii="仿宋_GB2312" w:hAnsi="仿宋_GB2312" w:eastAsia="仿宋_GB2312" w:cs="仿宋_GB2312"/>
                <w:sz w:val="24"/>
              </w:rPr>
            </w:pPr>
          </w:p>
        </w:tc>
        <w:tc>
          <w:tcPr>
            <w:tcW w:w="6122"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10.1 现场指挥部是否制定技术对策和措施，降低或减少针对突发事件可能造成的潜在危害；</w:t>
            </w:r>
          </w:p>
        </w:tc>
        <w:tc>
          <w:tcPr>
            <w:tcW w:w="1363"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3" w:type="dxa"/>
            <w:vMerge w:val="continue"/>
            <w:vAlign w:val="center"/>
          </w:tcPr>
          <w:p>
            <w:pPr>
              <w:snapToGrid w:val="0"/>
              <w:spacing w:line="320" w:lineRule="exact"/>
              <w:ind w:firstLine="240" w:firstLineChars="100"/>
              <w:jc w:val="center"/>
              <w:rPr>
                <w:rFonts w:ascii="仿宋_GB2312" w:hAnsi="仿宋_GB2312" w:eastAsia="仿宋_GB2312" w:cs="仿宋_GB2312"/>
                <w:sz w:val="24"/>
              </w:rPr>
            </w:pPr>
          </w:p>
        </w:tc>
        <w:tc>
          <w:tcPr>
            <w:tcW w:w="6122"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10.2 突发事件现场应急处置工作结束程序以及应急响应的解除程序，是否符合实际并与应急预案中规定的内容相一致。</w:t>
            </w:r>
          </w:p>
        </w:tc>
        <w:tc>
          <w:tcPr>
            <w:tcW w:w="1363"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bl>
    <w:p>
      <w:pPr>
        <w:spacing w:line="579" w:lineRule="exact"/>
        <w:ind w:firstLine="640" w:firstLineChars="200"/>
        <w:rPr>
          <w:rFonts w:ascii="楷体_GB2312" w:hAnsi="楷体_GB2312" w:eastAsia="楷体_GB2312" w:cs="楷体_GB2312"/>
          <w:sz w:val="32"/>
          <w:szCs w:val="32"/>
        </w:rPr>
      </w:pPr>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（三）演后评估细则</w:t>
      </w:r>
    </w:p>
    <w:tbl>
      <w:tblPr>
        <w:tblStyle w:val="7"/>
        <w:tblW w:w="9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6049"/>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3" w:type="dxa"/>
            <w:vAlign w:val="center"/>
          </w:tcPr>
          <w:p>
            <w:pPr>
              <w:snapToGrid w:val="0"/>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评估项目</w:t>
            </w:r>
          </w:p>
        </w:tc>
        <w:tc>
          <w:tcPr>
            <w:tcW w:w="6049" w:type="dxa"/>
            <w:vAlign w:val="center"/>
          </w:tcPr>
          <w:p>
            <w:pPr>
              <w:snapToGrid w:val="0"/>
              <w:spacing w:line="32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评估内容</w:t>
            </w:r>
          </w:p>
        </w:tc>
        <w:tc>
          <w:tcPr>
            <w:tcW w:w="1422" w:type="dxa"/>
            <w:vAlign w:val="center"/>
          </w:tcPr>
          <w:p>
            <w:pPr>
              <w:snapToGrid w:val="0"/>
              <w:spacing w:line="32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3" w:type="dxa"/>
            <w:vMerge w:val="restart"/>
            <w:vAlign w:val="center"/>
          </w:tcPr>
          <w:p>
            <w:pPr>
              <w:snapToGrid w:val="0"/>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演后评估</w:t>
            </w:r>
          </w:p>
        </w:tc>
        <w:tc>
          <w:tcPr>
            <w:tcW w:w="6049"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b/>
                <w:bCs/>
                <w:sz w:val="24"/>
              </w:rPr>
              <w:t>1.1是否组织复盘总结会，总结经验做法，查找存在问题，提出改进措施及整改时限；</w:t>
            </w:r>
          </w:p>
        </w:tc>
        <w:tc>
          <w:tcPr>
            <w:tcW w:w="1422"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3" w:type="dxa"/>
            <w:vMerge w:val="continue"/>
            <w:vAlign w:val="center"/>
          </w:tcPr>
          <w:p>
            <w:pPr>
              <w:snapToGrid w:val="0"/>
              <w:spacing w:line="320" w:lineRule="exact"/>
              <w:ind w:firstLine="481" w:firstLineChars="200"/>
              <w:jc w:val="left"/>
              <w:rPr>
                <w:rFonts w:ascii="仿宋_GB2312" w:hAnsi="仿宋_GB2312" w:eastAsia="仿宋_GB2312" w:cs="仿宋_GB2312"/>
                <w:b/>
                <w:bCs/>
                <w:sz w:val="24"/>
              </w:rPr>
            </w:pPr>
          </w:p>
        </w:tc>
        <w:tc>
          <w:tcPr>
            <w:tcW w:w="6049"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b/>
                <w:bCs/>
                <w:sz w:val="24"/>
              </w:rPr>
              <w:t>1.2是否固化演练成果（包括是否形成项目稳定的应急处置力量，培养锻炼有具体救援方向的专业人才等）</w:t>
            </w:r>
            <w:r>
              <w:rPr>
                <w:rFonts w:ascii="仿宋_GB2312" w:hAnsi="仿宋_GB2312" w:eastAsia="仿宋_GB2312" w:cs="仿宋_GB2312"/>
                <w:b/>
                <w:bCs/>
                <w:sz w:val="24"/>
                <w:lang w:val="en"/>
              </w:rPr>
              <w:t>,项目应急力量</w:t>
            </w:r>
            <w:r>
              <w:rPr>
                <w:rFonts w:hint="eastAsia" w:ascii="仿宋_GB2312" w:hAnsi="仿宋_GB2312" w:eastAsia="仿宋_GB2312" w:cs="仿宋_GB2312"/>
                <w:b/>
                <w:bCs/>
                <w:sz w:val="24"/>
                <w:lang w:val="en"/>
              </w:rPr>
              <w:t>和</w:t>
            </w:r>
            <w:r>
              <w:rPr>
                <w:rFonts w:ascii="仿宋_GB2312" w:hAnsi="仿宋_GB2312" w:eastAsia="仿宋_GB2312" w:cs="仿宋_GB2312"/>
                <w:b/>
                <w:bCs/>
                <w:sz w:val="24"/>
                <w:lang w:val="en"/>
              </w:rPr>
              <w:t>应急资源是否满足</w:t>
            </w:r>
            <w:r>
              <w:rPr>
                <w:rFonts w:hint="eastAsia" w:ascii="仿宋_GB2312" w:hAnsi="仿宋_GB2312" w:eastAsia="仿宋_GB2312" w:cs="仿宋_GB2312"/>
                <w:b/>
                <w:bCs/>
                <w:sz w:val="24"/>
                <w:lang w:val="en"/>
              </w:rPr>
              <w:t>市住房城乡建设委</w:t>
            </w:r>
            <w:r>
              <w:rPr>
                <w:rFonts w:ascii="仿宋_GB2312" w:hAnsi="仿宋_GB2312" w:eastAsia="仿宋_GB2312" w:cs="仿宋_GB2312"/>
                <w:b/>
                <w:bCs/>
                <w:sz w:val="24"/>
                <w:lang w:val="en"/>
              </w:rPr>
              <w:t>在开展应急处置工作中调度使用的要求</w:t>
            </w:r>
            <w:r>
              <w:rPr>
                <w:rFonts w:hint="eastAsia" w:ascii="仿宋_GB2312" w:hAnsi="仿宋_GB2312" w:eastAsia="仿宋_GB2312" w:cs="仿宋_GB2312"/>
                <w:b/>
                <w:bCs/>
                <w:sz w:val="24"/>
              </w:rPr>
              <w:t>；</w:t>
            </w:r>
          </w:p>
        </w:tc>
        <w:tc>
          <w:tcPr>
            <w:tcW w:w="1422"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3" w:type="dxa"/>
            <w:vMerge w:val="continue"/>
            <w:vAlign w:val="center"/>
          </w:tcPr>
          <w:p>
            <w:pPr>
              <w:snapToGrid w:val="0"/>
              <w:spacing w:line="320" w:lineRule="exact"/>
              <w:ind w:firstLine="481" w:firstLineChars="200"/>
              <w:jc w:val="left"/>
              <w:rPr>
                <w:rFonts w:ascii="仿宋_GB2312" w:hAnsi="仿宋_GB2312" w:eastAsia="仿宋_GB2312" w:cs="仿宋_GB2312"/>
                <w:b/>
                <w:bCs/>
                <w:sz w:val="24"/>
              </w:rPr>
            </w:pPr>
            <w:r>
              <w:rPr>
                <w:rFonts w:hint="eastAsia" w:ascii="仿宋_GB2312" w:hAnsi="仿宋_GB2312" w:eastAsia="仿宋_GB2312" w:cs="仿宋_GB2312"/>
                <w:b/>
                <w:bCs/>
                <w:sz w:val="24"/>
              </w:rPr>
              <w:t>1.3</w:t>
            </w:r>
          </w:p>
        </w:tc>
        <w:tc>
          <w:tcPr>
            <w:tcW w:w="6049"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b/>
                <w:bCs/>
                <w:sz w:val="24"/>
              </w:rPr>
              <w:t>1.3 应急演练总结报告（包括演练规模、组织实施情况、亮点内容、复盘发现问题、优化完善措施等）是否按时保质提交，动用人员物资设备等情况是否量化；</w:t>
            </w:r>
          </w:p>
        </w:tc>
        <w:tc>
          <w:tcPr>
            <w:tcW w:w="1422"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3" w:type="dxa"/>
            <w:vMerge w:val="continue"/>
            <w:vAlign w:val="center"/>
          </w:tcPr>
          <w:p>
            <w:pPr>
              <w:snapToGrid w:val="0"/>
              <w:spacing w:line="320" w:lineRule="exact"/>
              <w:ind w:firstLine="481" w:firstLineChars="200"/>
              <w:jc w:val="left"/>
              <w:rPr>
                <w:rFonts w:ascii="仿宋_GB2312" w:hAnsi="仿宋_GB2312" w:eastAsia="仿宋_GB2312" w:cs="仿宋_GB2312"/>
                <w:b/>
                <w:bCs/>
                <w:sz w:val="24"/>
              </w:rPr>
            </w:pPr>
          </w:p>
        </w:tc>
        <w:tc>
          <w:tcPr>
            <w:tcW w:w="6049"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1.4 演练全过程影音资料是否清晰流畅、图文并茂，满足广泛宣传观摩需要；</w:t>
            </w:r>
          </w:p>
        </w:tc>
        <w:tc>
          <w:tcPr>
            <w:tcW w:w="1422"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3" w:type="dxa"/>
            <w:vMerge w:val="continue"/>
            <w:vAlign w:val="center"/>
          </w:tcPr>
          <w:p>
            <w:pPr>
              <w:spacing w:line="320" w:lineRule="exact"/>
              <w:rPr>
                <w:rFonts w:ascii="仿宋_GB2312" w:hAnsi="仿宋_GB2312" w:eastAsia="仿宋_GB2312" w:cs="仿宋_GB2312"/>
                <w:sz w:val="24"/>
              </w:rPr>
            </w:pPr>
          </w:p>
        </w:tc>
        <w:tc>
          <w:tcPr>
            <w:tcW w:w="6049" w:type="dxa"/>
            <w:vAlign w:val="center"/>
          </w:tcPr>
          <w:p>
            <w:pPr>
              <w:snapToGrid w:val="0"/>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1.5演练宣教工作覆盖面是否广泛，成效是否显著（包括宣教动员覆盖项目数、组织交流观摩人次）。</w:t>
            </w:r>
          </w:p>
        </w:tc>
        <w:tc>
          <w:tcPr>
            <w:tcW w:w="1422"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bl>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二、特色指标</w:t>
      </w:r>
    </w:p>
    <w:tbl>
      <w:tblPr>
        <w:tblStyle w:val="7"/>
        <w:tblW w:w="9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6055"/>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vAlign w:val="center"/>
          </w:tcPr>
          <w:p>
            <w:pPr>
              <w:snapToGrid w:val="0"/>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评估项目</w:t>
            </w:r>
          </w:p>
        </w:tc>
        <w:tc>
          <w:tcPr>
            <w:tcW w:w="6055" w:type="dxa"/>
            <w:vAlign w:val="center"/>
          </w:tcPr>
          <w:p>
            <w:pPr>
              <w:snapToGrid w:val="0"/>
              <w:spacing w:line="32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评估内容</w:t>
            </w:r>
          </w:p>
        </w:tc>
        <w:tc>
          <w:tcPr>
            <w:tcW w:w="1426" w:type="dxa"/>
            <w:vAlign w:val="center"/>
          </w:tcPr>
          <w:p>
            <w:pPr>
              <w:snapToGrid w:val="0"/>
              <w:spacing w:line="32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vMerge w:val="restart"/>
            <w:vAlign w:val="center"/>
          </w:tcPr>
          <w:p>
            <w:pPr>
              <w:snapToGrid w:val="0"/>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特色亮点</w:t>
            </w:r>
          </w:p>
        </w:tc>
        <w:tc>
          <w:tcPr>
            <w:tcW w:w="6055" w:type="dxa"/>
            <w:vAlign w:val="center"/>
          </w:tcPr>
          <w:p>
            <w:pPr>
              <w:snapToGrid w:val="0"/>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1.1 项目所属</w:t>
            </w:r>
            <w:r>
              <w:rPr>
                <w:rFonts w:hint="eastAsia" w:ascii="仿宋_GB2312" w:hAnsi="仿宋_GB2312" w:eastAsia="仿宋_GB2312" w:cs="仿宋_GB2312"/>
                <w:sz w:val="24"/>
                <w:lang w:eastAsia="zh-CN"/>
              </w:rPr>
              <w:t>公司</w:t>
            </w:r>
            <w:r>
              <w:rPr>
                <w:rFonts w:hint="eastAsia" w:ascii="仿宋_GB2312" w:hAnsi="仿宋_GB2312" w:eastAsia="仿宋_GB2312" w:cs="仿宋_GB2312"/>
                <w:sz w:val="24"/>
              </w:rPr>
              <w:t>承建的在京项目施工过程中，项目管理信息化工作与工地应急管理工作之间是否有效融合（是否有具体亮点），是否结合实际在“智慧应急”领域有创新做法；</w:t>
            </w:r>
          </w:p>
        </w:tc>
        <w:tc>
          <w:tcPr>
            <w:tcW w:w="1426"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仿宋_GB2312" w:hAnsi="仿宋_GB2312" w:eastAsia="仿宋_GB2312" w:cs="仿宋_GB2312"/>
                <w:sz w:val="24"/>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vMerge w:val="continue"/>
            <w:vAlign w:val="center"/>
          </w:tcPr>
          <w:p>
            <w:pPr>
              <w:snapToGrid w:val="0"/>
              <w:spacing w:line="320" w:lineRule="exact"/>
              <w:jc w:val="center"/>
              <w:rPr>
                <w:rFonts w:ascii="仿宋_GB2312" w:hAnsi="仿宋_GB2312" w:eastAsia="仿宋_GB2312" w:cs="仿宋_GB2312"/>
                <w:bCs/>
                <w:sz w:val="24"/>
              </w:rPr>
            </w:pPr>
          </w:p>
        </w:tc>
        <w:tc>
          <w:tcPr>
            <w:tcW w:w="6055" w:type="dxa"/>
            <w:vAlign w:val="center"/>
          </w:tcPr>
          <w:p>
            <w:pPr>
              <w:snapToGrid w:val="0"/>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1.2 演练方案、演练脚本等</w:t>
            </w:r>
            <w:r>
              <w:rPr>
                <w:rFonts w:hint="eastAsia" w:ascii="仿宋_GB2312" w:hAnsi="仿宋_GB2312" w:eastAsia="仿宋_GB2312" w:cs="仿宋_GB2312"/>
                <w:sz w:val="24"/>
                <w:lang w:eastAsia="zh-CN"/>
              </w:rPr>
              <w:t>演练核心</w:t>
            </w:r>
            <w:r>
              <w:rPr>
                <w:rFonts w:hint="eastAsia" w:ascii="仿宋_GB2312" w:hAnsi="仿宋_GB2312" w:eastAsia="仿宋_GB2312" w:cs="仿宋_GB2312"/>
                <w:sz w:val="24"/>
              </w:rPr>
              <w:t>文件是否</w:t>
            </w:r>
            <w:r>
              <w:rPr>
                <w:rFonts w:hint="eastAsia" w:ascii="仿宋_GB2312" w:hAnsi="仿宋_GB2312" w:eastAsia="仿宋_GB2312" w:cs="仿宋_GB2312"/>
                <w:sz w:val="24"/>
                <w:lang w:eastAsia="zh-CN"/>
              </w:rPr>
              <w:t>能够体现施工企业应急处置工作高效安全的能力水平</w:t>
            </w:r>
            <w:r>
              <w:rPr>
                <w:rFonts w:hint="eastAsia" w:ascii="仿宋_GB2312" w:hAnsi="仿宋_GB2312" w:eastAsia="仿宋_GB2312" w:cs="仿宋_GB2312"/>
                <w:sz w:val="24"/>
              </w:rPr>
              <w:t>；</w:t>
            </w:r>
          </w:p>
        </w:tc>
        <w:tc>
          <w:tcPr>
            <w:tcW w:w="1426"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72" w:type="dxa"/>
            <w:vMerge w:val="continue"/>
            <w:vAlign w:val="center"/>
          </w:tcPr>
          <w:p>
            <w:pPr>
              <w:snapToGrid w:val="0"/>
              <w:spacing w:line="320" w:lineRule="exact"/>
              <w:jc w:val="center"/>
              <w:rPr>
                <w:rFonts w:ascii="仿宋_GB2312" w:hAnsi="仿宋_GB2312" w:eastAsia="仿宋_GB2312" w:cs="仿宋_GB2312"/>
                <w:bCs/>
                <w:sz w:val="24"/>
              </w:rPr>
            </w:pPr>
          </w:p>
        </w:tc>
        <w:tc>
          <w:tcPr>
            <w:tcW w:w="6055" w:type="dxa"/>
            <w:vAlign w:val="center"/>
          </w:tcPr>
          <w:p>
            <w:pPr>
              <w:snapToGrid w:val="0"/>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1.3 演练是否运用高新设备技术（无人机拍摄、单兵图传等），演练指挥机构与应急处置力量的通信联络是否实现声画同步传输；</w:t>
            </w:r>
          </w:p>
        </w:tc>
        <w:tc>
          <w:tcPr>
            <w:tcW w:w="1426"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vMerge w:val="continue"/>
            <w:vAlign w:val="center"/>
          </w:tcPr>
          <w:p>
            <w:pPr>
              <w:snapToGrid w:val="0"/>
              <w:spacing w:line="320" w:lineRule="exact"/>
              <w:jc w:val="center"/>
              <w:rPr>
                <w:rFonts w:ascii="仿宋_GB2312" w:hAnsi="仿宋_GB2312" w:eastAsia="仿宋_GB2312" w:cs="仿宋_GB2312"/>
                <w:bCs/>
                <w:sz w:val="24"/>
              </w:rPr>
            </w:pPr>
          </w:p>
        </w:tc>
        <w:tc>
          <w:tcPr>
            <w:tcW w:w="6055" w:type="dxa"/>
            <w:vAlign w:val="center"/>
          </w:tcPr>
          <w:p>
            <w:pPr>
              <w:snapToGrid w:val="0"/>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1.4 演练场景或科目设计是否至少包含一项以下方面发生突发情况的应急处置：深基坑、起重机械、高大模架脚手架、有限空间；</w:t>
            </w:r>
          </w:p>
        </w:tc>
        <w:tc>
          <w:tcPr>
            <w:tcW w:w="1426"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vMerge w:val="continue"/>
            <w:vAlign w:val="center"/>
          </w:tcPr>
          <w:p>
            <w:pPr>
              <w:snapToGrid w:val="0"/>
              <w:spacing w:line="320" w:lineRule="exact"/>
              <w:jc w:val="center"/>
              <w:rPr>
                <w:rFonts w:ascii="仿宋_GB2312" w:hAnsi="仿宋_GB2312" w:eastAsia="仿宋_GB2312" w:cs="仿宋_GB2312"/>
                <w:bCs/>
                <w:sz w:val="24"/>
              </w:rPr>
            </w:pPr>
          </w:p>
        </w:tc>
        <w:tc>
          <w:tcPr>
            <w:tcW w:w="6055" w:type="dxa"/>
            <w:vAlign w:val="center"/>
          </w:tcPr>
          <w:p>
            <w:pPr>
              <w:snapToGrid w:val="0"/>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1.5 </w:t>
            </w:r>
            <w:r>
              <w:rPr>
                <w:rFonts w:hint="eastAsia" w:ascii="仿宋_GB2312" w:hAnsi="仿宋_GB2312" w:eastAsia="仿宋_GB2312" w:cs="仿宋_GB2312"/>
                <w:sz w:val="24"/>
                <w:lang w:eastAsia="zh-CN"/>
              </w:rPr>
              <w:t>项目所属施工企业</w:t>
            </w:r>
            <w:r>
              <w:rPr>
                <w:rFonts w:hint="eastAsia" w:ascii="仿宋_GB2312" w:hAnsi="仿宋_GB2312" w:eastAsia="仿宋_GB2312" w:cs="仿宋_GB2312"/>
                <w:sz w:val="24"/>
              </w:rPr>
              <w:t>是否针对本市区域内在建工程项目研究制定应急演练工作规划和管理制度，是否研究制定专、兼职应急队伍建设规划和管理制度。</w:t>
            </w:r>
          </w:p>
        </w:tc>
        <w:tc>
          <w:tcPr>
            <w:tcW w:w="1426" w:type="dxa"/>
            <w:vAlign w:val="center"/>
          </w:tcPr>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符合</w:t>
            </w:r>
          </w:p>
          <w:p>
            <w:pPr>
              <w:snapToGrid w:val="0"/>
              <w:spacing w:line="320" w:lineRule="exact"/>
              <w:ind w:firstLine="210" w:firstLineChars="100"/>
              <w:jc w:val="left"/>
              <w:rPr>
                <w:rFonts w:ascii="黑体" w:hAnsi="黑体" w:eastAsia="黑体" w:cs="微软雅黑"/>
                <w:szCs w:val="21"/>
              </w:rPr>
            </w:pPr>
            <w:r>
              <w:rPr>
                <w:rFonts w:hint="eastAsia" w:ascii="黑体" w:hAnsi="黑体" w:eastAsia="黑体" w:cs="微软雅黑"/>
                <w:szCs w:val="21"/>
              </w:rPr>
              <w:sym w:font="Wingdings 2" w:char="00A3"/>
            </w:r>
            <w:r>
              <w:rPr>
                <w:rFonts w:hint="eastAsia" w:ascii="黑体" w:hAnsi="黑体" w:eastAsia="黑体" w:cs="微软雅黑"/>
                <w:szCs w:val="21"/>
              </w:rPr>
              <w:t>不符合</w:t>
            </w:r>
          </w:p>
        </w:tc>
      </w:tr>
    </w:tbl>
    <w:p>
      <w:pPr>
        <w:rPr>
          <w:rFonts w:ascii="黑体" w:hAnsi="黑体" w:eastAsia="黑体"/>
          <w:sz w:val="32"/>
          <w:szCs w:val="32"/>
        </w:rPr>
      </w:pPr>
      <w:r>
        <w:rPr>
          <w:rFonts w:hint="eastAsia" w:ascii="黑体" w:hAnsi="黑体" w:eastAsia="黑体"/>
          <w:sz w:val="32"/>
          <w:szCs w:val="32"/>
        </w:rPr>
        <w:br w:type="page"/>
      </w:r>
    </w:p>
    <w:p>
      <w:pPr>
        <w:spacing w:line="560" w:lineRule="exact"/>
        <w:rPr>
          <w:rFonts w:ascii="黑体" w:hAnsi="黑体" w:eastAsia="黑体"/>
          <w:sz w:val="32"/>
          <w:szCs w:val="32"/>
        </w:rPr>
      </w:pPr>
      <w:r>
        <w:rPr>
          <w:rFonts w:hint="eastAsia" w:ascii="黑体" w:hAnsi="黑体" w:eastAsia="黑体"/>
          <w:sz w:val="32"/>
          <w:szCs w:val="32"/>
        </w:rPr>
        <w:t>附件5</w:t>
      </w:r>
    </w:p>
    <w:p>
      <w:pPr>
        <w:spacing w:line="560" w:lineRule="exact"/>
        <w:rPr>
          <w:rFonts w:ascii="仿宋_GB2312" w:eastAsia="仿宋_GB2312"/>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“应急演练示范项目”创建工作</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联络员信息表</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单位名称（盖章）：</w:t>
      </w:r>
    </w:p>
    <w:p>
      <w:pPr>
        <w:pStyle w:val="3"/>
        <w:ind w:left="1470" w:right="1470"/>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姓名</w:t>
            </w:r>
          </w:p>
        </w:tc>
        <w:tc>
          <w:tcPr>
            <w:tcW w:w="213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部门</w:t>
            </w:r>
          </w:p>
        </w:tc>
        <w:tc>
          <w:tcPr>
            <w:tcW w:w="2131"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职务</w:t>
            </w:r>
          </w:p>
        </w:tc>
        <w:tc>
          <w:tcPr>
            <w:tcW w:w="2131"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pacing w:line="560" w:lineRule="exact"/>
              <w:jc w:val="center"/>
              <w:rPr>
                <w:rFonts w:ascii="仿宋_GB2312" w:eastAsia="仿宋_GB2312"/>
                <w:sz w:val="32"/>
                <w:szCs w:val="32"/>
              </w:rPr>
            </w:pPr>
          </w:p>
        </w:tc>
        <w:tc>
          <w:tcPr>
            <w:tcW w:w="2130" w:type="dxa"/>
            <w:vAlign w:val="center"/>
          </w:tcPr>
          <w:p>
            <w:pPr>
              <w:spacing w:line="560" w:lineRule="exact"/>
              <w:jc w:val="center"/>
              <w:rPr>
                <w:rFonts w:ascii="仿宋_GB2312" w:eastAsia="仿宋_GB2312"/>
                <w:sz w:val="32"/>
                <w:szCs w:val="32"/>
              </w:rPr>
            </w:pPr>
          </w:p>
        </w:tc>
        <w:tc>
          <w:tcPr>
            <w:tcW w:w="2131" w:type="dxa"/>
            <w:vAlign w:val="center"/>
          </w:tcPr>
          <w:p>
            <w:pPr>
              <w:spacing w:line="560" w:lineRule="exact"/>
              <w:jc w:val="center"/>
              <w:rPr>
                <w:rFonts w:ascii="仿宋_GB2312" w:eastAsia="仿宋_GB2312"/>
                <w:sz w:val="32"/>
                <w:szCs w:val="32"/>
              </w:rPr>
            </w:pPr>
          </w:p>
        </w:tc>
        <w:tc>
          <w:tcPr>
            <w:tcW w:w="2131" w:type="dxa"/>
            <w:vAlign w:val="center"/>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pacing w:line="560" w:lineRule="exact"/>
              <w:jc w:val="center"/>
              <w:rPr>
                <w:rFonts w:ascii="仿宋_GB2312" w:eastAsia="仿宋_GB2312"/>
                <w:sz w:val="32"/>
                <w:szCs w:val="32"/>
              </w:rPr>
            </w:pPr>
          </w:p>
        </w:tc>
        <w:tc>
          <w:tcPr>
            <w:tcW w:w="2130" w:type="dxa"/>
            <w:vAlign w:val="center"/>
          </w:tcPr>
          <w:p>
            <w:pPr>
              <w:spacing w:line="560" w:lineRule="exact"/>
              <w:jc w:val="center"/>
              <w:rPr>
                <w:rFonts w:ascii="仿宋_GB2312" w:eastAsia="仿宋_GB2312"/>
                <w:sz w:val="32"/>
                <w:szCs w:val="32"/>
              </w:rPr>
            </w:pPr>
          </w:p>
        </w:tc>
        <w:tc>
          <w:tcPr>
            <w:tcW w:w="2131" w:type="dxa"/>
            <w:vAlign w:val="center"/>
          </w:tcPr>
          <w:p>
            <w:pPr>
              <w:spacing w:line="560" w:lineRule="exact"/>
              <w:jc w:val="center"/>
              <w:rPr>
                <w:rFonts w:ascii="仿宋_GB2312" w:eastAsia="仿宋_GB2312"/>
                <w:sz w:val="32"/>
                <w:szCs w:val="32"/>
              </w:rPr>
            </w:pPr>
          </w:p>
        </w:tc>
        <w:tc>
          <w:tcPr>
            <w:tcW w:w="2131" w:type="dxa"/>
            <w:vAlign w:val="center"/>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vAlign w:val="center"/>
          </w:tcPr>
          <w:p>
            <w:pPr>
              <w:spacing w:line="560" w:lineRule="exact"/>
              <w:jc w:val="center"/>
              <w:rPr>
                <w:rFonts w:ascii="仿宋_GB2312" w:eastAsia="仿宋_GB2312"/>
                <w:sz w:val="32"/>
                <w:szCs w:val="32"/>
              </w:rPr>
            </w:pPr>
          </w:p>
        </w:tc>
        <w:tc>
          <w:tcPr>
            <w:tcW w:w="2130" w:type="dxa"/>
            <w:vAlign w:val="center"/>
          </w:tcPr>
          <w:p>
            <w:pPr>
              <w:spacing w:line="560" w:lineRule="exact"/>
              <w:jc w:val="center"/>
              <w:rPr>
                <w:rFonts w:ascii="仿宋_GB2312" w:eastAsia="仿宋_GB2312"/>
                <w:sz w:val="32"/>
                <w:szCs w:val="32"/>
              </w:rPr>
            </w:pPr>
          </w:p>
        </w:tc>
        <w:tc>
          <w:tcPr>
            <w:tcW w:w="2131" w:type="dxa"/>
            <w:vAlign w:val="center"/>
          </w:tcPr>
          <w:p>
            <w:pPr>
              <w:spacing w:line="560" w:lineRule="exact"/>
              <w:jc w:val="center"/>
              <w:rPr>
                <w:rFonts w:ascii="仿宋_GB2312" w:eastAsia="仿宋_GB2312"/>
                <w:sz w:val="32"/>
                <w:szCs w:val="32"/>
              </w:rPr>
            </w:pPr>
          </w:p>
        </w:tc>
        <w:tc>
          <w:tcPr>
            <w:tcW w:w="2131" w:type="dxa"/>
            <w:vAlign w:val="center"/>
          </w:tcPr>
          <w:p>
            <w:pPr>
              <w:spacing w:line="560" w:lineRule="exact"/>
              <w:jc w:val="center"/>
              <w:rPr>
                <w:rFonts w:ascii="仿宋_GB2312" w:eastAsia="仿宋_GB2312"/>
                <w:sz w:val="32"/>
                <w:szCs w:val="32"/>
              </w:rPr>
            </w:pPr>
          </w:p>
        </w:tc>
      </w:tr>
    </w:tbl>
    <w:p>
      <w:pPr>
        <w:spacing w:line="56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填表人：                    联系电话：</w:t>
      </w:r>
    </w:p>
    <w:p>
      <w:pPr>
        <w:rPr>
          <w:rFonts w:ascii="仿宋_GB2312" w:eastAsia="仿宋_GB2312"/>
          <w:sz w:val="32"/>
          <w:szCs w:val="32"/>
        </w:rPr>
      </w:pPr>
    </w:p>
    <w:p>
      <w:pPr>
        <w:pStyle w:val="2"/>
        <w:rPr>
          <w:rFonts w:ascii="仿宋_GB2312" w:eastAsia="仿宋_GB2312"/>
          <w:sz w:val="32"/>
          <w:szCs w:val="32"/>
        </w:rPr>
      </w:pPr>
    </w:p>
    <w:p>
      <w:pPr>
        <w:rPr>
          <w:rFonts w:ascii="仿宋_GB2312" w:eastAsia="仿宋_GB2312"/>
          <w:sz w:val="32"/>
          <w:szCs w:val="32"/>
        </w:rPr>
      </w:pPr>
    </w:p>
    <w:p>
      <w:pPr>
        <w:pStyle w:val="2"/>
        <w:rPr>
          <w:rFonts w:ascii="仿宋_GB2312" w:eastAsia="仿宋_GB2312"/>
          <w:sz w:val="32"/>
          <w:szCs w:val="32"/>
        </w:rPr>
      </w:pPr>
    </w:p>
    <w:p>
      <w:pP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_GB2312" w:hAnsi="Calibri"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sz w:val="32"/>
          <w:szCs w:val="32"/>
        </w:rPr>
      </w:pPr>
    </w:p>
    <w:p>
      <w:pPr>
        <w:pStyle w:val="2"/>
        <w:rPr>
          <w:rFonts w:hint="eastAsia" w:ascii="仿宋_GB2312" w:hAnsi="仿宋" w:eastAsia="仿宋_GB2312"/>
          <w:sz w:val="32"/>
          <w:szCs w:val="32"/>
        </w:rPr>
      </w:pPr>
    </w:p>
    <w:p>
      <w:pPr>
        <w:rPr>
          <w:rFonts w:hint="eastAsia" w:ascii="仿宋_GB2312" w:hAnsi="仿宋" w:eastAsia="仿宋_GB2312"/>
          <w:sz w:val="32"/>
          <w:szCs w:val="32"/>
        </w:rPr>
      </w:pPr>
    </w:p>
    <w:p>
      <w:pPr>
        <w:pStyle w:val="2"/>
        <w:rPr>
          <w:rFonts w:hint="eastAsia" w:ascii="仿宋_GB2312" w:hAnsi="仿宋" w:eastAsia="仿宋_GB2312"/>
          <w:sz w:val="32"/>
          <w:szCs w:val="32"/>
        </w:rPr>
      </w:pPr>
    </w:p>
    <w:p>
      <w:pPr>
        <w:rPr>
          <w:rFonts w:hint="eastAsia" w:ascii="仿宋_GB2312" w:hAnsi="仿宋" w:eastAsia="仿宋_GB2312"/>
          <w:sz w:val="32"/>
          <w:szCs w:val="32"/>
        </w:rPr>
      </w:pPr>
    </w:p>
    <w:p>
      <w:pPr>
        <w:pStyle w:val="2"/>
        <w:rPr>
          <w:rFonts w:hint="eastAsia" w:ascii="仿宋_GB2312" w:hAnsi="仿宋" w:eastAsia="仿宋_GB2312"/>
          <w:sz w:val="32"/>
          <w:szCs w:val="32"/>
        </w:rPr>
      </w:pPr>
    </w:p>
    <w:p>
      <w:pPr>
        <w:rPr>
          <w:rFonts w:hint="eastAsia" w:ascii="仿宋_GB2312" w:hAnsi="仿宋" w:eastAsia="仿宋_GB2312"/>
          <w:sz w:val="32"/>
          <w:szCs w:val="32"/>
        </w:rPr>
      </w:pPr>
    </w:p>
    <w:p>
      <w:pPr>
        <w:pStyle w:val="2"/>
        <w:rPr>
          <w:rFonts w:hint="eastAsia" w:ascii="仿宋_GB2312" w:hAnsi="仿宋" w:eastAsia="仿宋_GB2312"/>
          <w:sz w:val="32"/>
          <w:szCs w:val="32"/>
        </w:rPr>
      </w:pPr>
    </w:p>
    <w:p>
      <w:pPr>
        <w:rPr>
          <w:rFonts w:hint="eastAsia" w:ascii="仿宋_GB2312" w:hAnsi="仿宋" w:eastAsia="仿宋_GB2312"/>
          <w:sz w:val="32"/>
          <w:szCs w:val="32"/>
        </w:rPr>
      </w:pPr>
    </w:p>
    <w:p>
      <w:pPr>
        <w:pStyle w:val="2"/>
        <w:rPr>
          <w:rFonts w:hint="eastAsia" w:ascii="仿宋_GB2312" w:hAnsi="仿宋" w:eastAsia="仿宋_GB2312"/>
          <w:sz w:val="32"/>
          <w:szCs w:val="32"/>
        </w:rPr>
      </w:pPr>
    </w:p>
    <w:p>
      <w:pPr>
        <w:rPr>
          <w:rFonts w:hint="eastAsia" w:ascii="仿宋_GB2312" w:hAnsi="仿宋" w:eastAsia="仿宋_GB2312"/>
          <w:sz w:val="32"/>
          <w:szCs w:val="32"/>
        </w:rPr>
      </w:pPr>
    </w:p>
    <w:p>
      <w:pPr>
        <w:pStyle w:val="2"/>
        <w:rPr>
          <w:rFonts w:hint="eastAsia" w:ascii="仿宋_GB2312" w:hAnsi="仿宋" w:eastAsia="仿宋_GB2312"/>
          <w:sz w:val="32"/>
          <w:szCs w:val="32"/>
        </w:rPr>
      </w:pPr>
    </w:p>
    <w:p>
      <w:pPr>
        <w:rPr>
          <w:rFonts w:hint="eastAsia" w:ascii="仿宋_GB2312" w:hAnsi="仿宋" w:eastAsia="仿宋_GB2312"/>
          <w:sz w:val="32"/>
          <w:szCs w:val="32"/>
        </w:rPr>
      </w:pPr>
    </w:p>
    <w:p>
      <w:pPr>
        <w:pStyle w:val="2"/>
        <w:rPr>
          <w:rFonts w:hint="eastAsia" w:ascii="仿宋_GB2312" w:hAnsi="仿宋" w:eastAsia="仿宋_GB2312"/>
          <w:sz w:val="32"/>
          <w:szCs w:val="32"/>
        </w:rPr>
      </w:pPr>
    </w:p>
    <w:p>
      <w:pPr>
        <w:rPr>
          <w:rFonts w:hint="eastAsia" w:ascii="仿宋_GB2312" w:hAnsi="仿宋" w:eastAsia="仿宋_GB2312"/>
          <w:sz w:val="32"/>
          <w:szCs w:val="32"/>
        </w:rPr>
      </w:pPr>
    </w:p>
    <w:p>
      <w:pPr>
        <w:pStyle w:val="2"/>
        <w:rPr>
          <w:rFonts w:hint="eastAsia" w:ascii="仿宋_GB2312" w:hAnsi="仿宋" w:eastAsia="仿宋_GB2312"/>
          <w:sz w:val="32"/>
          <w:szCs w:val="32"/>
        </w:rPr>
      </w:pPr>
    </w:p>
    <w:p>
      <w:pPr>
        <w:rPr>
          <w:rFonts w:hint="eastAsia" w:ascii="仿宋_GB2312" w:hAnsi="仿宋" w:eastAsia="仿宋_GB2312"/>
          <w:sz w:val="32"/>
          <w:szCs w:val="32"/>
        </w:rPr>
      </w:pPr>
    </w:p>
    <w:p>
      <w:pPr>
        <w:pStyle w:val="2"/>
        <w:rPr>
          <w:rFonts w:hint="eastAsia" w:ascii="仿宋_GB2312" w:hAnsi="仿宋" w:eastAsia="仿宋_GB2312"/>
          <w:sz w:val="32"/>
          <w:szCs w:val="32"/>
        </w:rPr>
      </w:pPr>
    </w:p>
    <w:p>
      <w:pPr>
        <w:rPr>
          <w:rFonts w:hint="eastAsia" w:ascii="仿宋_GB2312" w:hAnsi="仿宋" w:eastAsia="仿宋_GB2312"/>
          <w:sz w:val="32"/>
          <w:szCs w:val="32"/>
        </w:rPr>
      </w:pPr>
    </w:p>
    <w:p>
      <w:pPr>
        <w:pStyle w:val="2"/>
        <w:rPr>
          <w:rFonts w:hint="eastAsia" w:ascii="仿宋_GB2312" w:hAnsi="仿宋" w:eastAsia="仿宋_GB2312"/>
          <w:sz w:val="32"/>
          <w:szCs w:val="32"/>
        </w:rPr>
      </w:pPr>
    </w:p>
    <w:p>
      <w:pPr>
        <w:pStyle w:val="2"/>
        <w:ind w:left="0" w:leftChars="0" w:firstLine="0" w:firstLineChars="0"/>
        <w:rPr>
          <w:rFonts w:hint="eastAsia"/>
        </w:rPr>
      </w:pPr>
      <w:bookmarkStart w:id="3" w:name="_GoBack"/>
      <w:bookmarkEnd w:id="3"/>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黑体" w:eastAsia="黑体"/>
          <w:spacing w:val="-20"/>
          <w:kern w:val="32"/>
          <w:sz w:val="32"/>
          <w:szCs w:val="32"/>
        </w:rPr>
      </w:pPr>
      <w:r>
        <w:rPr>
          <w:rFonts w:hint="eastAsia" w:ascii="仿宋_GB2312" w:hAnsi="仿宋" w:eastAsia="仿宋_GB2312"/>
          <w:sz w:val="32"/>
          <w:szCs w:val="32"/>
        </w:rPr>
        <w:t>（此件</w:t>
      </w:r>
      <w:r>
        <w:rPr>
          <w:rFonts w:hint="eastAsia" w:ascii="仿宋_GB2312" w:eastAsia="仿宋_GB2312"/>
          <w:kern w:val="32"/>
          <w:sz w:val="32"/>
          <w:szCs w:val="32"/>
        </w:rPr>
        <w:t>公开</w:t>
      </w:r>
      <w:r>
        <w:rPr>
          <w:rFonts w:hint="eastAsia" w:ascii="仿宋_GB2312" w:eastAsia="仿宋_GB2312"/>
          <w:kern w:val="32"/>
          <w:sz w:val="32"/>
          <w:szCs w:val="32"/>
          <w:lang w:eastAsia="zh-CN"/>
        </w:rPr>
        <w:t>发布</w:t>
      </w:r>
      <w:r>
        <w:rPr>
          <w:rFonts w:hint="eastAsia" w:ascii="仿宋_GB2312" w:hAnsi="仿宋" w:eastAsia="仿宋_GB2312"/>
          <w:sz w:val="32"/>
          <w:szCs w:val="32"/>
        </w:rPr>
        <w:t>）</w:t>
      </w:r>
    </w:p>
    <w:p>
      <w:pPr>
        <w:keepNext w:val="0"/>
        <w:keepLines w:val="0"/>
        <w:pageBreakBefore w:val="0"/>
        <w:widowControl w:val="0"/>
        <w:tabs>
          <w:tab w:val="left" w:pos="7920"/>
          <w:tab w:val="left" w:pos="8100"/>
          <w:tab w:val="left" w:pos="8280"/>
        </w:tabs>
        <w:kinsoku/>
        <w:wordWrap/>
        <w:overflowPunct/>
        <w:topLinePunct w:val="0"/>
        <w:autoSpaceDE/>
        <w:autoSpaceDN/>
        <w:bidi w:val="0"/>
        <w:adjustRightInd/>
        <w:spacing w:line="580" w:lineRule="exact"/>
        <w:textAlignment w:val="auto"/>
        <w:rPr>
          <w:rFonts w:hint="eastAsia" w:ascii="仿宋_GB2312" w:eastAsia="仿宋_GB2312"/>
          <w:kern w:val="32"/>
          <w:sz w:val="28"/>
          <w:szCs w:val="28"/>
        </w:rPr>
      </w:pPr>
      <w: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384810</wp:posOffset>
                </wp:positionV>
                <wp:extent cx="5282565" cy="3810"/>
                <wp:effectExtent l="0" t="0" r="0" b="0"/>
                <wp:wrapNone/>
                <wp:docPr id="6" name="直接连接符 6"/>
                <wp:cNvGraphicFramePr/>
                <a:graphic xmlns:a="http://schemas.openxmlformats.org/drawingml/2006/main">
                  <a:graphicData uri="http://schemas.microsoft.com/office/word/2010/wordprocessingShape">
                    <wps:wsp>
                      <wps:cNvCnPr>
                        <a:cxnSpLocks noChangeShapeType="true"/>
                      </wps:cNvCnPr>
                      <wps:spPr bwMode="auto">
                        <a:xfrm>
                          <a:off x="0" y="0"/>
                          <a:ext cx="5282565" cy="381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30.3pt;height:0.3pt;width:415.95pt;z-index:251664384;mso-width-relative:page;mso-height-relative:page;" filled="f" stroked="t" coordsize="21600,21600" o:gfxdata="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6awYq9QA&#10;AAAGAQAADwAAAAAAAAABACAAAAA4AAAAZHJzL2Rvd25yZXYueG1sUEsBAhQAFAAAAAgAh07iQIfq&#10;1d3UAQAAcAMAAA4AAAAAAAAAAQAgAAAAOQEAAGRycy9lMm9Eb2MueG1sUEsFBgAAAAAGAAYAWQEA&#10;AH8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22860</wp:posOffset>
                </wp:positionV>
                <wp:extent cx="5282565" cy="3175"/>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5282565" cy="317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1.8pt;height:0.25pt;width:415.95pt;z-index:251665408;mso-width-relative:page;mso-height-relative:page;" filled="f" stroked="t" coordsize="21600,21600" o:gfxdata="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yvjSitQA&#10;AAAEAQAADwAAAAAAAAABACAAAAA4AAAAZHJzL2Rvd25yZXYueG1sUEsBAhQAFAAAAAgAh07iQNW/&#10;MlTUAQAAcAMAAA4AAAAAAAAAAQAgAAAAOQEAAGRycy9lMm9Eb2MueG1sUEsFBgAAAAAGAAYAWQEA&#10;AH8FAAAAAA==&#10;">
                <v:fill on="f" focussize="0,0"/>
                <v:stroke color="#000000" joinstyle="round"/>
                <v:imagedata o:title=""/>
                <o:lock v:ext="edit" aspectratio="f"/>
              </v:line>
            </w:pict>
          </mc:Fallback>
        </mc:AlternateContent>
      </w:r>
      <w:r>
        <w:rPr>
          <w:rFonts w:ascii="仿宋_GB2312" w:eastAsia="仿宋_GB2312"/>
          <w:kern w:val="32"/>
          <w:sz w:val="28"/>
          <w:szCs w:val="28"/>
        </w:rPr>
        <w:t xml:space="preserve">  </w:t>
      </w:r>
      <w:r>
        <w:rPr>
          <w:rFonts w:hint="eastAsia" w:ascii="仿宋_GB2312" w:eastAsia="仿宋_GB2312"/>
          <w:kern w:val="32"/>
          <w:sz w:val="28"/>
          <w:szCs w:val="28"/>
        </w:rPr>
        <w:t xml:space="preserve">北京市住房和城乡建设委员会办公室  </w:t>
      </w:r>
      <w:r>
        <w:rPr>
          <w:rFonts w:ascii="仿宋_GB2312" w:eastAsia="仿宋_GB2312"/>
          <w:kern w:val="32"/>
          <w:sz w:val="28"/>
          <w:szCs w:val="28"/>
        </w:rPr>
        <w:t xml:space="preserve"> </w:t>
      </w:r>
      <w:r>
        <w:rPr>
          <w:rFonts w:hint="eastAsia" w:ascii="仿宋_GB2312" w:eastAsia="仿宋_GB2312"/>
          <w:kern w:val="32"/>
          <w:sz w:val="28"/>
          <w:szCs w:val="28"/>
          <w:lang w:val="en-US" w:eastAsia="zh-CN"/>
        </w:rPr>
        <w:t xml:space="preserve"> </w:t>
      </w:r>
      <w:r>
        <w:rPr>
          <w:rFonts w:ascii="仿宋_GB2312" w:eastAsia="仿宋_GB2312"/>
          <w:kern w:val="32"/>
          <w:sz w:val="28"/>
          <w:szCs w:val="28"/>
        </w:rPr>
        <w:t xml:space="preserve">  </w:t>
      </w:r>
      <w:r>
        <w:rPr>
          <w:rFonts w:hint="eastAsia" w:ascii="仿宋_GB2312" w:eastAsia="仿宋_GB2312"/>
          <w:kern w:val="32"/>
          <w:sz w:val="28"/>
          <w:szCs w:val="28"/>
        </w:rPr>
        <w:t>2023年</w:t>
      </w:r>
      <w:r>
        <w:rPr>
          <w:rFonts w:hint="eastAsia" w:ascii="仿宋_GB2312" w:eastAsia="仿宋_GB2312"/>
          <w:kern w:val="32"/>
          <w:sz w:val="28"/>
          <w:szCs w:val="28"/>
          <w:lang w:val="en-US" w:eastAsia="zh-CN"/>
        </w:rPr>
        <w:t>3</w:t>
      </w:r>
      <w:r>
        <w:rPr>
          <w:rFonts w:hint="eastAsia" w:ascii="仿宋_GB2312" w:eastAsia="仿宋_GB2312"/>
          <w:kern w:val="32"/>
          <w:sz w:val="28"/>
          <w:szCs w:val="28"/>
        </w:rPr>
        <w:t>月</w:t>
      </w:r>
      <w:r>
        <w:rPr>
          <w:rFonts w:hint="eastAsia" w:ascii="仿宋_GB2312" w:eastAsia="仿宋_GB2312"/>
          <w:kern w:val="32"/>
          <w:sz w:val="28"/>
          <w:szCs w:val="28"/>
          <w:lang w:val="en-US" w:eastAsia="zh-CN"/>
        </w:rPr>
        <w:t>1</w:t>
      </w:r>
      <w:r>
        <w:rPr>
          <w:rFonts w:hint="eastAsia" w:ascii="仿宋_GB2312" w:eastAsia="仿宋_GB2312"/>
          <w:kern w:val="32"/>
          <w:sz w:val="28"/>
          <w:szCs w:val="28"/>
        </w:rPr>
        <w:t>日印发</w:t>
      </w:r>
    </w:p>
    <w:p>
      <w:pPr>
        <w:pStyle w:val="3"/>
        <w:ind w:left="1470" w:right="1470"/>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华文仿宋">
    <w:altName w:val="汉仪仿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1N2ViODNkZGI1Njg3Njg0YzViZjgwZjQ2Y2NjZDEifQ=="/>
  </w:docVars>
  <w:rsids>
    <w:rsidRoot w:val="E1D7C55D"/>
    <w:rsid w:val="00004B1D"/>
    <w:rsid w:val="000F7593"/>
    <w:rsid w:val="00160346"/>
    <w:rsid w:val="001847D7"/>
    <w:rsid w:val="001A3C93"/>
    <w:rsid w:val="001E6887"/>
    <w:rsid w:val="00220804"/>
    <w:rsid w:val="00273AF2"/>
    <w:rsid w:val="00285174"/>
    <w:rsid w:val="00290BA5"/>
    <w:rsid w:val="00351D4B"/>
    <w:rsid w:val="003F0A1C"/>
    <w:rsid w:val="00436A3D"/>
    <w:rsid w:val="004B1491"/>
    <w:rsid w:val="004E2748"/>
    <w:rsid w:val="004E6892"/>
    <w:rsid w:val="00504EEB"/>
    <w:rsid w:val="00587CA7"/>
    <w:rsid w:val="005B1A45"/>
    <w:rsid w:val="005B63EA"/>
    <w:rsid w:val="00622CD5"/>
    <w:rsid w:val="0065037B"/>
    <w:rsid w:val="006D753C"/>
    <w:rsid w:val="006E5E9B"/>
    <w:rsid w:val="00730315"/>
    <w:rsid w:val="0073390B"/>
    <w:rsid w:val="00796C7E"/>
    <w:rsid w:val="007B10C3"/>
    <w:rsid w:val="00803CCC"/>
    <w:rsid w:val="00816B74"/>
    <w:rsid w:val="00871C55"/>
    <w:rsid w:val="00954E1B"/>
    <w:rsid w:val="009772C0"/>
    <w:rsid w:val="0098252F"/>
    <w:rsid w:val="009C1B1D"/>
    <w:rsid w:val="00A52847"/>
    <w:rsid w:val="00B9309C"/>
    <w:rsid w:val="00C40787"/>
    <w:rsid w:val="00C72F82"/>
    <w:rsid w:val="00C76E4C"/>
    <w:rsid w:val="00C9084D"/>
    <w:rsid w:val="00CA37EE"/>
    <w:rsid w:val="00CC765A"/>
    <w:rsid w:val="00CF0C3D"/>
    <w:rsid w:val="00D13887"/>
    <w:rsid w:val="00D40D19"/>
    <w:rsid w:val="00D665CC"/>
    <w:rsid w:val="00DC1635"/>
    <w:rsid w:val="00EB0132"/>
    <w:rsid w:val="00EF1628"/>
    <w:rsid w:val="00F80BAB"/>
    <w:rsid w:val="00F81053"/>
    <w:rsid w:val="00F85073"/>
    <w:rsid w:val="00F93DC0"/>
    <w:rsid w:val="05747675"/>
    <w:rsid w:val="06DF0467"/>
    <w:rsid w:val="09AF3FCF"/>
    <w:rsid w:val="0BB10B92"/>
    <w:rsid w:val="0BD43C77"/>
    <w:rsid w:val="0CFB1789"/>
    <w:rsid w:val="0F957915"/>
    <w:rsid w:val="0FDB06C0"/>
    <w:rsid w:val="1A8FAC6A"/>
    <w:rsid w:val="1C4F0C32"/>
    <w:rsid w:val="1F75004E"/>
    <w:rsid w:val="1F997278"/>
    <w:rsid w:val="1FF4C906"/>
    <w:rsid w:val="20497CEA"/>
    <w:rsid w:val="25777D91"/>
    <w:rsid w:val="25BCEBED"/>
    <w:rsid w:val="27BD68E3"/>
    <w:rsid w:val="28E36925"/>
    <w:rsid w:val="2BAF4D59"/>
    <w:rsid w:val="2D191120"/>
    <w:rsid w:val="2F7D28BD"/>
    <w:rsid w:val="2FF331A7"/>
    <w:rsid w:val="31BB2DB3"/>
    <w:rsid w:val="3379DCC3"/>
    <w:rsid w:val="35ED94B9"/>
    <w:rsid w:val="36DBC421"/>
    <w:rsid w:val="37FBFD48"/>
    <w:rsid w:val="3C5502A8"/>
    <w:rsid w:val="3D2E4FBF"/>
    <w:rsid w:val="3D7F0988"/>
    <w:rsid w:val="3DFD561F"/>
    <w:rsid w:val="3E7AFCE0"/>
    <w:rsid w:val="3EEE99C4"/>
    <w:rsid w:val="3F1572EB"/>
    <w:rsid w:val="3F5AA718"/>
    <w:rsid w:val="3F6CD7B5"/>
    <w:rsid w:val="3FB712E8"/>
    <w:rsid w:val="3FD390E0"/>
    <w:rsid w:val="45E36E93"/>
    <w:rsid w:val="45F9597D"/>
    <w:rsid w:val="46654480"/>
    <w:rsid w:val="4D6251F9"/>
    <w:rsid w:val="4DFF3032"/>
    <w:rsid w:val="4F8F0D13"/>
    <w:rsid w:val="4FBFE397"/>
    <w:rsid w:val="4FFEE5A9"/>
    <w:rsid w:val="51FED7AB"/>
    <w:rsid w:val="561FC9D2"/>
    <w:rsid w:val="57EC2045"/>
    <w:rsid w:val="57FAA0B4"/>
    <w:rsid w:val="58B71B3D"/>
    <w:rsid w:val="5AED2B8B"/>
    <w:rsid w:val="5BB30531"/>
    <w:rsid w:val="5BDFBB83"/>
    <w:rsid w:val="5E7FCE7A"/>
    <w:rsid w:val="5EFA7CCD"/>
    <w:rsid w:val="5F6F5174"/>
    <w:rsid w:val="5FB3FB2D"/>
    <w:rsid w:val="61FA4982"/>
    <w:rsid w:val="62E45564"/>
    <w:rsid w:val="667C7DB9"/>
    <w:rsid w:val="66F7E494"/>
    <w:rsid w:val="67BF8ABA"/>
    <w:rsid w:val="693D661A"/>
    <w:rsid w:val="69D685CE"/>
    <w:rsid w:val="6ACD07FF"/>
    <w:rsid w:val="6AF44665"/>
    <w:rsid w:val="6BFAFF07"/>
    <w:rsid w:val="6DCBEF40"/>
    <w:rsid w:val="6DDA41B2"/>
    <w:rsid w:val="6E3F9A41"/>
    <w:rsid w:val="6E6F5488"/>
    <w:rsid w:val="6EDD55FE"/>
    <w:rsid w:val="6EF72C65"/>
    <w:rsid w:val="6F792F99"/>
    <w:rsid w:val="6F7FE448"/>
    <w:rsid w:val="6FDFE0B6"/>
    <w:rsid w:val="6FE762CB"/>
    <w:rsid w:val="6FF3D4BF"/>
    <w:rsid w:val="6FF76E79"/>
    <w:rsid w:val="6FFD5373"/>
    <w:rsid w:val="70B267F1"/>
    <w:rsid w:val="70CB5E68"/>
    <w:rsid w:val="723A5302"/>
    <w:rsid w:val="73A5A079"/>
    <w:rsid w:val="7406EB8C"/>
    <w:rsid w:val="75CB4B5C"/>
    <w:rsid w:val="763B0DF0"/>
    <w:rsid w:val="768565DE"/>
    <w:rsid w:val="775E4A8A"/>
    <w:rsid w:val="77BFBA75"/>
    <w:rsid w:val="77FB3E38"/>
    <w:rsid w:val="77FE7D4C"/>
    <w:rsid w:val="78BB90B6"/>
    <w:rsid w:val="797F8880"/>
    <w:rsid w:val="7AD267CE"/>
    <w:rsid w:val="7C9F4B1E"/>
    <w:rsid w:val="7CFCD1CB"/>
    <w:rsid w:val="7CFDD8A0"/>
    <w:rsid w:val="7D3F087D"/>
    <w:rsid w:val="7D4F43A1"/>
    <w:rsid w:val="7D79474E"/>
    <w:rsid w:val="7D7B6518"/>
    <w:rsid w:val="7DBB98B0"/>
    <w:rsid w:val="7DFEE215"/>
    <w:rsid w:val="7E378C35"/>
    <w:rsid w:val="7E7EF6C1"/>
    <w:rsid w:val="7EBF7C23"/>
    <w:rsid w:val="7EDC234C"/>
    <w:rsid w:val="7EF89519"/>
    <w:rsid w:val="7EFF8135"/>
    <w:rsid w:val="7EFFA68A"/>
    <w:rsid w:val="7F3FCF1A"/>
    <w:rsid w:val="7F4790CF"/>
    <w:rsid w:val="7F6EEDCB"/>
    <w:rsid w:val="7F73C229"/>
    <w:rsid w:val="7F7D58EC"/>
    <w:rsid w:val="7F9F7DE0"/>
    <w:rsid w:val="7F9FF5A9"/>
    <w:rsid w:val="7FD7AC58"/>
    <w:rsid w:val="7FDF585A"/>
    <w:rsid w:val="7FE76F03"/>
    <w:rsid w:val="7FEB9C69"/>
    <w:rsid w:val="7FEF67D5"/>
    <w:rsid w:val="7FF6DAEA"/>
    <w:rsid w:val="7FF756CF"/>
    <w:rsid w:val="7FF7CDEE"/>
    <w:rsid w:val="7FF98417"/>
    <w:rsid w:val="7FFB3547"/>
    <w:rsid w:val="7FFC17BA"/>
    <w:rsid w:val="7FFD7ED2"/>
    <w:rsid w:val="7FFE3CFE"/>
    <w:rsid w:val="9ACF54B5"/>
    <w:rsid w:val="9D4B5CFF"/>
    <w:rsid w:val="9F7F3A00"/>
    <w:rsid w:val="9FF7244B"/>
    <w:rsid w:val="A3E6D423"/>
    <w:rsid w:val="A3FFA500"/>
    <w:rsid w:val="A5ABBE39"/>
    <w:rsid w:val="AFF849C9"/>
    <w:rsid w:val="B06F513F"/>
    <w:rsid w:val="B5EBA56A"/>
    <w:rsid w:val="B5FBE9B4"/>
    <w:rsid w:val="B97F38FD"/>
    <w:rsid w:val="B9CF7AE5"/>
    <w:rsid w:val="B9DD8066"/>
    <w:rsid w:val="BA7B23C6"/>
    <w:rsid w:val="BAEFED04"/>
    <w:rsid w:val="BB974408"/>
    <w:rsid w:val="BCD1643B"/>
    <w:rsid w:val="BDEA2F88"/>
    <w:rsid w:val="BED6DD24"/>
    <w:rsid w:val="BF339D0E"/>
    <w:rsid w:val="BF58B0DB"/>
    <w:rsid w:val="BF5F8C50"/>
    <w:rsid w:val="BFDFC39D"/>
    <w:rsid w:val="BFF72A4D"/>
    <w:rsid w:val="BFFACAE7"/>
    <w:rsid w:val="BFFE2837"/>
    <w:rsid w:val="C0BD9A9B"/>
    <w:rsid w:val="C9BF9C6C"/>
    <w:rsid w:val="C9FF6F17"/>
    <w:rsid w:val="CAFBE23B"/>
    <w:rsid w:val="CBED1462"/>
    <w:rsid w:val="CD67DCFB"/>
    <w:rsid w:val="CEEEBF1B"/>
    <w:rsid w:val="CFDF1889"/>
    <w:rsid w:val="D3AB9010"/>
    <w:rsid w:val="D6DCDD9D"/>
    <w:rsid w:val="D6FBB2A0"/>
    <w:rsid w:val="D7D0E52D"/>
    <w:rsid w:val="D7DF4585"/>
    <w:rsid w:val="D7FE35AE"/>
    <w:rsid w:val="DB6FC9B4"/>
    <w:rsid w:val="DB7E1BA6"/>
    <w:rsid w:val="DBD5E17C"/>
    <w:rsid w:val="DBF35246"/>
    <w:rsid w:val="DCFF416B"/>
    <w:rsid w:val="DD3DE33F"/>
    <w:rsid w:val="DE7C3019"/>
    <w:rsid w:val="DE7FFCC9"/>
    <w:rsid w:val="DEFE8943"/>
    <w:rsid w:val="DF2C4559"/>
    <w:rsid w:val="DF64AC5E"/>
    <w:rsid w:val="DF7FA582"/>
    <w:rsid w:val="DF9C3A5A"/>
    <w:rsid w:val="DFDC8818"/>
    <w:rsid w:val="E1D7C55D"/>
    <w:rsid w:val="E2D73C1F"/>
    <w:rsid w:val="E5F393CC"/>
    <w:rsid w:val="E5FF3997"/>
    <w:rsid w:val="E67A05F1"/>
    <w:rsid w:val="E7ADF2C9"/>
    <w:rsid w:val="E7B6A090"/>
    <w:rsid w:val="E9F71EFB"/>
    <w:rsid w:val="EA7EE0B9"/>
    <w:rsid w:val="EB461851"/>
    <w:rsid w:val="ED7E4B99"/>
    <w:rsid w:val="EDFFB447"/>
    <w:rsid w:val="EF1F6599"/>
    <w:rsid w:val="EF5764E4"/>
    <w:rsid w:val="EF9F653A"/>
    <w:rsid w:val="EFBDBC64"/>
    <w:rsid w:val="EFBDCD5E"/>
    <w:rsid w:val="EFFB785F"/>
    <w:rsid w:val="F1FF4B27"/>
    <w:rsid w:val="F2DB361C"/>
    <w:rsid w:val="F2ED8B6F"/>
    <w:rsid w:val="F2F3D77D"/>
    <w:rsid w:val="F2FBC714"/>
    <w:rsid w:val="F3FFA2BE"/>
    <w:rsid w:val="F6CFAAE1"/>
    <w:rsid w:val="F6EF9E74"/>
    <w:rsid w:val="F7EF34F3"/>
    <w:rsid w:val="F7FFDDBC"/>
    <w:rsid w:val="F9D4A0CA"/>
    <w:rsid w:val="F9FD2C54"/>
    <w:rsid w:val="FABE8AC1"/>
    <w:rsid w:val="FAE3B0D8"/>
    <w:rsid w:val="FB3C116A"/>
    <w:rsid w:val="FBA963D0"/>
    <w:rsid w:val="FBAFAA8A"/>
    <w:rsid w:val="FBF70A67"/>
    <w:rsid w:val="FBFB67EF"/>
    <w:rsid w:val="FBFDD2C8"/>
    <w:rsid w:val="FBFFE37F"/>
    <w:rsid w:val="FCFE16DB"/>
    <w:rsid w:val="FD72C4D2"/>
    <w:rsid w:val="FD7BB558"/>
    <w:rsid w:val="FDDC40D6"/>
    <w:rsid w:val="FDEF542A"/>
    <w:rsid w:val="FDF3B232"/>
    <w:rsid w:val="FDF675FF"/>
    <w:rsid w:val="FDF7FD09"/>
    <w:rsid w:val="FE67CBF8"/>
    <w:rsid w:val="FE734873"/>
    <w:rsid w:val="FE966F3C"/>
    <w:rsid w:val="FEBEC499"/>
    <w:rsid w:val="FEC36362"/>
    <w:rsid w:val="FF1B7A41"/>
    <w:rsid w:val="FF3FACFD"/>
    <w:rsid w:val="FF74FE2B"/>
    <w:rsid w:val="FF76CFBD"/>
    <w:rsid w:val="FF7D231D"/>
    <w:rsid w:val="FFB60B64"/>
    <w:rsid w:val="FFB9566F"/>
    <w:rsid w:val="FFBD2B3F"/>
    <w:rsid w:val="FFDDE8B5"/>
    <w:rsid w:val="FFE7CE33"/>
    <w:rsid w:val="FFEF2CAA"/>
    <w:rsid w:val="FFEF36F9"/>
    <w:rsid w:val="FFFB4049"/>
    <w:rsid w:val="FFFF0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pPr>
      <w:spacing w:before="141"/>
      <w:ind w:left="120"/>
    </w:pPr>
    <w:rPr>
      <w:rFonts w:ascii="宋体" w:hAnsi="宋体" w:cs="宋体"/>
      <w:sz w:val="32"/>
      <w:szCs w:val="32"/>
      <w:lang w:val="zh-CN" w:bidi="zh-CN"/>
    </w:rPr>
  </w:style>
  <w:style w:type="paragraph" w:styleId="3">
    <w:name w:val="Block Text"/>
    <w:basedOn w:val="1"/>
    <w:qFormat/>
    <w:uiPriority w:val="0"/>
    <w:pPr>
      <w:spacing w:after="120"/>
      <w:ind w:left="1440" w:leftChars="700" w:right="1440" w:rightChars="7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qFormat/>
    <w:uiPriority w:val="0"/>
    <w:rPr>
      <w:color w:val="0000FF" w:themeColor="hyperlink"/>
      <w:u w:val="single"/>
      <w14:textFill>
        <w14:solidFill>
          <w14:schemeClr w14:val="hlink"/>
        </w14:solidFill>
      </w14:textFill>
    </w:rPr>
  </w:style>
  <w:style w:type="paragraph" w:styleId="13">
    <w:name w:val="List Paragraph"/>
    <w:basedOn w:val="1"/>
    <w:qFormat/>
    <w:uiPriority w:val="99"/>
    <w:pPr>
      <w:ind w:firstLine="420" w:firstLineChars="200"/>
    </w:pPr>
  </w:style>
  <w:style w:type="character" w:customStyle="1" w:styleId="14">
    <w:name w:val="未处理的提及1"/>
    <w:basedOn w:val="9"/>
    <w:semiHidden/>
    <w:unhideWhenUsed/>
    <w:qFormat/>
    <w:uiPriority w:val="99"/>
    <w:rPr>
      <w:color w:val="605E5C"/>
      <w:shd w:val="clear" w:color="auto" w:fill="E1DFDD"/>
    </w:rPr>
  </w:style>
  <w:style w:type="paragraph" w:customStyle="1" w:styleId="1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
    <w:name w:val="附录标识"/>
    <w:basedOn w:val="1"/>
    <w:qFormat/>
    <w:uiPriority w:val="0"/>
    <w:pPr>
      <w:widowControl/>
      <w:shd w:val="clear" w:color="FFFFFF" w:fill="FFFFFF"/>
      <w:tabs>
        <w:tab w:val="left" w:pos="720"/>
        <w:tab w:val="left" w:pos="6405"/>
      </w:tabs>
      <w:spacing w:before="640" w:after="200"/>
      <w:ind w:left="720" w:hanging="720"/>
      <w:jc w:val="center"/>
      <w:outlineLvl w:val="0"/>
    </w:pPr>
    <w:rPr>
      <w:rFonts w:ascii="黑体" w:eastAsia="黑体"/>
      <w:kern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4926</Words>
  <Characters>5097</Characters>
  <Lines>44</Lines>
  <Paragraphs>12</Paragraphs>
  <TotalTime>4</TotalTime>
  <ScaleCrop>false</ScaleCrop>
  <LinksUpToDate>false</LinksUpToDate>
  <CharactersWithSpaces>5304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2020-06-14T09:52:00Z</dcterms:created>
  <dc:creator>uos</dc:creator>
  <cp:lastModifiedBy>王博宇</cp:lastModifiedBy>
  <cp:lastPrinted>2023-02-22T09:55:00Z</cp:lastPrinted>
  <dcterms:modified xsi:type="dcterms:W3CDTF">2023-03-01T16:11:17Z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AFBDA0ED56F846BDA7256FB77A628E2E</vt:lpwstr>
  </property>
</Properties>
</file>