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北京市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住房和城乡建设委员会</w:t>
      </w:r>
      <w:r>
        <w:rPr>
          <w:rFonts w:hint="eastAsia" w:ascii="方正小标宋简体" w:eastAsia="方正小标宋简体"/>
          <w:sz w:val="32"/>
          <w:szCs w:val="32"/>
        </w:rPr>
        <w:t>2022年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直属事业单位招聘</w:t>
      </w:r>
    </w:p>
    <w:p>
      <w:pPr>
        <w:spacing w:line="360" w:lineRule="atLeast"/>
        <w:jc w:val="center"/>
      </w:pPr>
      <w:r>
        <w:rPr>
          <w:rFonts w:hint="eastAsia" w:ascii="方正小标宋简体" w:eastAsia="方正小标宋简体"/>
          <w:sz w:val="32"/>
          <w:szCs w:val="32"/>
        </w:rPr>
        <w:t>疫情防控告知暨承诺书</w:t>
      </w:r>
    </w:p>
    <w:p>
      <w:pPr>
        <w:snapToGrid w:val="0"/>
        <w:spacing w:line="360" w:lineRule="atLeast"/>
        <w:ind w:firstLine="480"/>
      </w:pPr>
      <w:r>
        <w:rPr>
          <w:rFonts w:hint="eastAsia" w:ascii="仿宋_GB2312" w:eastAsia="仿宋_GB2312"/>
          <w:sz w:val="24"/>
          <w:szCs w:val="24"/>
        </w:rPr>
        <w:t>一、本人承诺身体健康，未处于“集中隔离医学观察”、“居家隔离医学观察”、“居家健康监测”状态，工作区域、居住小区不在封控或管控区域内。</w:t>
      </w:r>
    </w:p>
    <w:p>
      <w:pPr>
        <w:snapToGrid w:val="0"/>
        <w:spacing w:line="360" w:lineRule="atLeast"/>
        <w:ind w:firstLine="480"/>
      </w:pPr>
      <w:r>
        <w:rPr>
          <w:rFonts w:hint="eastAsia" w:ascii="仿宋_GB2312" w:eastAsia="仿宋_GB2312"/>
          <w:sz w:val="24"/>
          <w:szCs w:val="24"/>
        </w:rPr>
        <w:t>二、本人承诺考试前14天内避免参加聚会、聚餐等聚集性活动，减少进入人员密集的公共场所，乘坐公共交通工具时已做好个人健康防护。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三、本人承诺考试当天尽量保持考点、居住小区（工作区域）两点一线，避免去人群流动性较大、人群密集的场所聚集、聚会、聚餐。</w:t>
      </w:r>
      <w:bookmarkStart w:id="0" w:name="_GoBack"/>
      <w:bookmarkEnd w:id="0"/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四、本人承诺考试当天进入考点时，自我</w:t>
      </w:r>
      <w:r>
        <w:rPr>
          <w:rFonts w:hint="eastAsia" w:ascii="仿宋_GB2312" w:hAnsi="仿宋" w:eastAsia="仿宋_GB2312" w:cs="仿宋"/>
          <w:sz w:val="24"/>
          <w:szCs w:val="24"/>
        </w:rPr>
        <w:t>健康监测正常且体温正常（</w:t>
      </w:r>
      <w:r>
        <w:rPr>
          <w:rFonts w:hint="eastAsia" w:ascii="仿宋_GB2312" w:eastAsia="仿宋_GB2312"/>
          <w:sz w:val="24"/>
          <w:szCs w:val="24"/>
        </w:rPr>
        <w:t>＜37.3℃</w:t>
      </w:r>
      <w:r>
        <w:rPr>
          <w:rFonts w:hint="eastAsia" w:ascii="仿宋_GB2312" w:hAnsi="仿宋" w:eastAsia="仿宋_GB2312" w:cs="仿宋"/>
          <w:sz w:val="24"/>
          <w:szCs w:val="24"/>
        </w:rPr>
        <w:t>）、</w:t>
      </w:r>
      <w:r>
        <w:rPr>
          <w:rFonts w:hint="eastAsia" w:ascii="仿宋_GB2312" w:eastAsia="仿宋_GB2312"/>
          <w:sz w:val="24"/>
          <w:szCs w:val="24"/>
        </w:rPr>
        <w:t>无新冠肺炎相关异常症状（发热、腹泻、黄疸、皮疹、结膜红肿、呕吐、咳嗽、咽痛、味觉/嗅觉异常、乏力等）、</w:t>
      </w:r>
      <w:r>
        <w:rPr>
          <w:rFonts w:hint="eastAsia" w:ascii="仿宋_GB2312" w:hAnsi="仿宋" w:eastAsia="仿宋_GB2312" w:cs="仿宋"/>
          <w:sz w:val="24"/>
          <w:szCs w:val="24"/>
        </w:rPr>
        <w:t>北京健康宝为“未见异常”、通信大数据行程卡为“绿色”、</w:t>
      </w:r>
      <w:r>
        <w:rPr>
          <w:rFonts w:hint="eastAsia" w:ascii="仿宋_GB2312" w:eastAsia="仿宋_GB2312"/>
          <w:sz w:val="24"/>
          <w:szCs w:val="24"/>
        </w:rPr>
        <w:t>本人48小时内采样的核酸检测结果为阴性。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五、本人承诺考试全程（身份确认环节除外）佩戴N95/KN95医用防护口罩（无呼吸阀）及一次性手套，自觉做好个人健康防护。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六、本人承诺在考点内自觉保持1米以上的社交距离，不扎堆不聚集；考试结束后，遵从考试工作人员引导，错时、分批有序退出考场及考点；考试过程中，</w:t>
      </w:r>
      <w:r>
        <w:rPr>
          <w:rFonts w:ascii="仿宋_GB2312" w:eastAsia="仿宋_GB2312"/>
          <w:sz w:val="24"/>
          <w:szCs w:val="24"/>
        </w:rPr>
        <w:t>出现</w:t>
      </w:r>
      <w:r>
        <w:rPr>
          <w:rFonts w:hint="eastAsia" w:ascii="仿宋_GB2312" w:eastAsia="仿宋_GB2312"/>
          <w:sz w:val="24"/>
          <w:szCs w:val="24"/>
        </w:rPr>
        <w:t>上述</w:t>
      </w:r>
      <w:r>
        <w:rPr>
          <w:rFonts w:ascii="仿宋_GB2312" w:eastAsia="仿宋_GB2312"/>
          <w:sz w:val="24"/>
          <w:szCs w:val="24"/>
        </w:rPr>
        <w:t>新冠肺炎</w:t>
      </w:r>
      <w:r>
        <w:rPr>
          <w:rFonts w:hint="eastAsia" w:ascii="仿宋_GB2312" w:eastAsia="仿宋_GB2312"/>
          <w:sz w:val="24"/>
          <w:szCs w:val="24"/>
        </w:rPr>
        <w:t>相关异常症状</w:t>
      </w:r>
      <w:r>
        <w:rPr>
          <w:rFonts w:ascii="仿宋_GB2312" w:eastAsia="仿宋_GB2312"/>
          <w:sz w:val="24"/>
          <w:szCs w:val="24"/>
        </w:rPr>
        <w:t>，立即</w:t>
      </w:r>
      <w:r>
        <w:rPr>
          <w:rFonts w:hint="eastAsia" w:ascii="仿宋_GB2312" w:eastAsia="仿宋_GB2312"/>
          <w:sz w:val="24"/>
          <w:szCs w:val="24"/>
        </w:rPr>
        <w:t>报告，服从考试工作人员安排撤离考场。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请填写以下问题：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1、考试前21天内，本人及共同居住人是否有新冠肺炎感染确诊病例、疑似病例、无症状感染者密切或次密切接触史、境外人员接触史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○是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  ○否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考试前14天内，本人及共同居住人是否有境外、国内中高风险地区、1例及以上本土新增本土新冠肺炎感染确诊病例外省市所在县（市、区、旗）或直辖市、省会城市、计划单列市的县、市、区或有陆路边境口岸所在县（市、区、旗）旅居史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○是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  ○否</w:t>
      </w:r>
    </w:p>
    <w:p>
      <w:pPr>
        <w:snapToGrid w:val="0"/>
        <w:spacing w:line="360" w:lineRule="atLeas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3、考试前14天内，本人是否已进行自我健康监测且体温正常（＜37.3℃）、无</w:t>
      </w:r>
      <w:r>
        <w:rPr>
          <w:rFonts w:ascii="仿宋_GB2312" w:eastAsia="仿宋_GB2312"/>
          <w:sz w:val="24"/>
          <w:szCs w:val="24"/>
        </w:rPr>
        <w:t>新冠肺炎</w:t>
      </w:r>
      <w:r>
        <w:rPr>
          <w:rFonts w:hint="eastAsia" w:ascii="仿宋_GB2312" w:eastAsia="仿宋_GB2312"/>
          <w:sz w:val="24"/>
          <w:szCs w:val="24"/>
        </w:rPr>
        <w:t>相关异常症状（发热、腹泻、黄疸、皮疹、结膜红肿、呕吐、咳嗽、味觉/嗅觉异常、乏力等）</w:t>
      </w:r>
    </w:p>
    <w:p>
      <w:pPr>
        <w:snapToGrid w:val="0"/>
        <w:spacing w:line="360" w:lineRule="atLeast"/>
        <w:ind w:firstLine="480"/>
      </w:pPr>
      <w:r>
        <w:rPr>
          <w:rFonts w:hint="eastAsia" w:ascii="仿宋_GB2312" w:eastAsia="仿宋_GB2312"/>
          <w:sz w:val="24"/>
          <w:szCs w:val="24"/>
        </w:rPr>
        <w:t xml:space="preserve">○是 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  ○否</w:t>
      </w:r>
    </w:p>
    <w:p>
      <w:pPr>
        <w:snapToGrid w:val="0"/>
        <w:spacing w:line="360" w:lineRule="atLeast"/>
        <w:ind w:firstLine="472" w:firstLineChars="196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本人已认真阅读《2022年度北京市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住房和城乡建设委员会直属事业单位招聘</w:t>
      </w:r>
      <w:r>
        <w:rPr>
          <w:rFonts w:hint="eastAsia" w:ascii="仿宋_GB2312" w:eastAsia="仿宋_GB2312"/>
          <w:b/>
          <w:sz w:val="24"/>
          <w:szCs w:val="24"/>
        </w:rPr>
        <w:t>疫情防控告知暨承诺书》，知悉告知事项、证明义务和防疫要求，</w:t>
      </w:r>
      <w:r>
        <w:rPr>
          <w:rFonts w:ascii="仿宋_GB2312" w:eastAsia="仿宋_GB2312"/>
          <w:b/>
          <w:sz w:val="24"/>
          <w:szCs w:val="24"/>
        </w:rPr>
        <w:t>自愿承担因不实承诺应承担的相关责任，并接受相应处理</w:t>
      </w:r>
      <w:r>
        <w:rPr>
          <w:rFonts w:hint="eastAsia" w:ascii="仿宋_GB2312" w:eastAsia="仿宋_GB2312"/>
          <w:b/>
          <w:sz w:val="24"/>
          <w:szCs w:val="24"/>
        </w:rPr>
        <w:t>。</w:t>
      </w:r>
    </w:p>
    <w:p>
      <w:pPr>
        <w:snapToGrid w:val="0"/>
        <w:spacing w:line="360" w:lineRule="atLeast"/>
        <w:ind w:firstLine="472" w:firstLineChars="196"/>
      </w:pPr>
      <w:r>
        <w:rPr>
          <w:rFonts w:hint="eastAsia" w:ascii="仿宋_GB2312" w:eastAsia="仿宋_GB2312"/>
          <w:b/>
          <w:sz w:val="24"/>
          <w:szCs w:val="24"/>
        </w:rPr>
        <w:t>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napToGrid w:val="0"/>
        <w:spacing w:line="360" w:lineRule="atLeast"/>
        <w:ind w:firstLine="6505" w:firstLineChars="2700"/>
        <w:rPr>
          <w:rFonts w:hint="eastAsia" w:ascii="仿宋_GB2312" w:eastAsia="仿宋_GB2312"/>
          <w:b/>
          <w:sz w:val="24"/>
          <w:szCs w:val="24"/>
          <w:lang w:val="en"/>
        </w:rPr>
      </w:pPr>
      <w:r>
        <w:rPr>
          <w:rFonts w:hint="eastAsia" w:ascii="仿宋_GB2312" w:eastAsia="仿宋_GB2312"/>
          <w:b/>
          <w:sz w:val="24"/>
          <w:szCs w:val="24"/>
          <w:lang w:val="en"/>
        </w:rPr>
        <w:t xml:space="preserve">   </w:t>
      </w:r>
    </w:p>
    <w:p>
      <w:pPr>
        <w:snapToGrid w:val="0"/>
        <w:spacing w:line="360" w:lineRule="atLeast"/>
        <w:ind w:firstLine="6505" w:firstLineChars="2700"/>
      </w:pPr>
      <w:r>
        <w:rPr>
          <w:rFonts w:hint="eastAsia" w:ascii="仿宋_GB2312" w:eastAsia="仿宋_GB2312"/>
          <w:b/>
          <w:sz w:val="24"/>
          <w:szCs w:val="24"/>
          <w:lang w:val="en"/>
        </w:rPr>
        <w:t>承</w:t>
      </w:r>
      <w:r>
        <w:rPr>
          <w:rFonts w:hint="eastAsia" w:ascii="仿宋_GB2312" w:eastAsia="仿宋_GB2312"/>
          <w:b/>
          <w:sz w:val="24"/>
          <w:szCs w:val="24"/>
        </w:rPr>
        <w:t>诺人签字：</w:t>
      </w:r>
    </w:p>
    <w:p>
      <w:pPr>
        <w:spacing w:line="360" w:lineRule="atLeast"/>
      </w:pPr>
      <w:r>
        <w:rPr>
          <w:rFonts w:ascii="仿宋_GB2312" w:eastAsia="仿宋_GB2312"/>
          <w:b/>
          <w:sz w:val="24"/>
          <w:szCs w:val="24"/>
          <w:lang w:val="en"/>
        </w:rPr>
        <w:t xml:space="preserve">     </w:t>
      </w:r>
      <w:r>
        <w:rPr>
          <w:rFonts w:hint="eastAsia" w:ascii="仿宋_GB2312" w:eastAsia="仿宋_GB2312"/>
          <w:b/>
          <w:sz w:val="24"/>
          <w:szCs w:val="24"/>
          <w:lang w:val="en"/>
        </w:rPr>
        <w:t xml:space="preserve">                                      </w:t>
      </w:r>
      <w:r>
        <w:rPr>
          <w:rFonts w:ascii="仿宋_GB2312" w:eastAsia="仿宋_GB2312"/>
          <w:b/>
          <w:sz w:val="24"/>
          <w:szCs w:val="24"/>
          <w:lang w:val="en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</w:t>
      </w:r>
      <w:r>
        <w:rPr>
          <w:rFonts w:ascii="仿宋_GB2312" w:eastAsia="仿宋_GB2312"/>
          <w:b/>
          <w:sz w:val="24"/>
          <w:szCs w:val="24"/>
          <w:lang w:val="en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</w:rPr>
        <w:t>2022年    月    日</w:t>
      </w:r>
    </w:p>
    <w:sectPr>
      <w:pgSz w:w="11906" w:h="16838"/>
      <w:pgMar w:top="1440" w:right="892" w:bottom="1440" w:left="9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A"/>
    <w:rsid w:val="001A639D"/>
    <w:rsid w:val="003C2811"/>
    <w:rsid w:val="007E0888"/>
    <w:rsid w:val="00B37D5A"/>
    <w:rsid w:val="5DE3E18E"/>
    <w:rsid w:val="DBF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2022-08-17T00:31:00Z</dcterms:created>
  <dc:creator>a</dc:creator>
  <cp:lastModifiedBy>uos</cp:lastModifiedBy>
  <dcterms:modified xsi:type="dcterms:W3CDTF">2022-09-15T11:14:57Z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