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关于北京市地方标准《建筑安装分项工程施工工艺规程 第20部分：电梯系统工程》</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征求意见稿的起草说明</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eastAsia="方正小标宋简体"/>
          <w:sz w:val="44"/>
          <w:szCs w:val="44"/>
        </w:rPr>
      </w:pPr>
    </w:p>
    <w:p>
      <w:pPr>
        <w:pStyle w:val="7"/>
        <w:keepNext w:val="0"/>
        <w:keepLines w:val="0"/>
        <w:pageBreakBefore w:val="0"/>
        <w:widowControl w:val="0"/>
        <w:numPr>
          <w:ilvl w:val="0"/>
          <w:numId w:val="1"/>
        </w:numPr>
        <w:kinsoku/>
        <w:wordWrap/>
        <w:overflowPunct/>
        <w:topLinePunct w:val="0"/>
        <w:autoSpaceDE/>
        <w:autoSpaceDN/>
        <w:bidi w:val="0"/>
        <w:spacing w:line="560" w:lineRule="exact"/>
        <w:ind w:firstLineChars="0"/>
        <w:textAlignment w:val="auto"/>
        <w:rPr>
          <w:rFonts w:ascii="仿宋_GB2312" w:eastAsia="仿宋_GB2312"/>
          <w:b/>
          <w:sz w:val="32"/>
          <w:szCs w:val="32"/>
        </w:rPr>
      </w:pPr>
      <w:r>
        <w:rPr>
          <w:rFonts w:hint="eastAsia" w:ascii="仿宋_GB2312" w:eastAsia="仿宋_GB2312"/>
          <w:b/>
          <w:sz w:val="32"/>
          <w:szCs w:val="32"/>
        </w:rPr>
        <w:t>任务来源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eastAsia="仿宋_GB2312"/>
          <w:bCs/>
          <w:color w:val="000000"/>
          <w:sz w:val="32"/>
          <w:szCs w:val="32"/>
        </w:rPr>
      </w:pPr>
      <w:r>
        <w:rPr>
          <w:rFonts w:hint="eastAsia" w:ascii="仿宋_GB2312" w:eastAsia="仿宋_GB2312"/>
          <w:sz w:val="32"/>
          <w:szCs w:val="32"/>
        </w:rPr>
        <w:t>本规程根据</w:t>
      </w:r>
      <w:r>
        <w:rPr>
          <w:rFonts w:hint="eastAsia" w:eastAsia="仿宋_GB2312"/>
          <w:bCs/>
          <w:color w:val="000000"/>
          <w:sz w:val="32"/>
          <w:szCs w:val="32"/>
        </w:rPr>
        <w:t>北京市市场监督管理局《关于印发</w:t>
      </w:r>
      <w:r>
        <w:rPr>
          <w:rFonts w:eastAsia="仿宋_GB2312"/>
          <w:bCs/>
          <w:color w:val="000000"/>
          <w:sz w:val="32"/>
          <w:szCs w:val="32"/>
        </w:rPr>
        <w:t>2020</w:t>
      </w:r>
      <w:r>
        <w:rPr>
          <w:rFonts w:hint="eastAsia" w:eastAsia="仿宋_GB2312"/>
          <w:bCs/>
          <w:color w:val="000000"/>
          <w:sz w:val="32"/>
          <w:szCs w:val="32"/>
        </w:rPr>
        <w:t>年北京市地方标准制修订项目计划的通知》（项目编号为</w:t>
      </w:r>
      <w:r>
        <w:rPr>
          <w:rFonts w:eastAsia="仿宋_GB2312"/>
          <w:bCs/>
          <w:color w:val="000000"/>
          <w:sz w:val="32"/>
          <w:szCs w:val="32"/>
        </w:rPr>
        <w:t>20201185</w:t>
      </w:r>
      <w:r>
        <w:rPr>
          <w:rFonts w:hint="eastAsia" w:eastAsia="仿宋_GB2312"/>
          <w:bCs/>
          <w:color w:val="000000"/>
          <w:sz w:val="32"/>
          <w:szCs w:val="32"/>
        </w:rPr>
        <w:t>）要求组织编写。</w:t>
      </w:r>
    </w:p>
    <w:p>
      <w:pPr>
        <w:pStyle w:val="7"/>
        <w:keepNext w:val="0"/>
        <w:keepLines w:val="0"/>
        <w:pageBreakBefore w:val="0"/>
        <w:widowControl w:val="0"/>
        <w:numPr>
          <w:ilvl w:val="0"/>
          <w:numId w:val="1"/>
        </w:numPr>
        <w:kinsoku/>
        <w:wordWrap/>
        <w:overflowPunct/>
        <w:topLinePunct w:val="0"/>
        <w:autoSpaceDE/>
        <w:autoSpaceDN/>
        <w:bidi w:val="0"/>
        <w:spacing w:line="560" w:lineRule="exact"/>
        <w:ind w:firstLineChars="0"/>
        <w:textAlignment w:val="auto"/>
        <w:rPr>
          <w:rFonts w:ascii="仿宋_GB2312" w:eastAsia="仿宋_GB2312"/>
          <w:b/>
          <w:sz w:val="32"/>
          <w:szCs w:val="32"/>
        </w:rPr>
      </w:pPr>
      <w:r>
        <w:rPr>
          <w:rFonts w:hint="eastAsia" w:ascii="仿宋_GB2312" w:eastAsia="仿宋_GB2312"/>
          <w:b/>
          <w:sz w:val="32"/>
          <w:szCs w:val="32"/>
        </w:rPr>
        <w:t>制定背景和意义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电梯系统工程是本系列标准中的第20部分。一个单位工程，电梯工程有两个明显的特点，一是电梯的专业性强；二是电梯必须在现场安装。据统计80</w:t>
      </w:r>
      <w:bookmarkStart w:id="0" w:name="_GoBack"/>
      <w:bookmarkEnd w:id="0"/>
      <w:r>
        <w:rPr>
          <w:rFonts w:hint="eastAsia" w:ascii="仿宋_GB2312" w:eastAsia="仿宋_GB2312"/>
          <w:sz w:val="32"/>
          <w:szCs w:val="32"/>
        </w:rPr>
        <w:t>%以上的电梯运行故障都与电梯安装有关，电梯安装的工艺和现场质量控制就显得尤为重要。且电梯安装工程在高且深的井道内作业，每层在层门安装前均有较大的门洞，井道内有交叉作业，施工现场危险源较多，在施工过程中，须根据施工流程制定防范安全事故的安全技术措施。因此，编制电梯系统施工安装工艺标准对于指导一线施工人员现场安装作业，有着重要作用。</w:t>
      </w:r>
    </w:p>
    <w:p>
      <w:pPr>
        <w:pStyle w:val="7"/>
        <w:keepNext w:val="0"/>
        <w:keepLines w:val="0"/>
        <w:pageBreakBefore w:val="0"/>
        <w:widowControl w:val="0"/>
        <w:kinsoku/>
        <w:wordWrap/>
        <w:overflowPunct/>
        <w:topLinePunct w:val="0"/>
        <w:autoSpaceDE/>
        <w:autoSpaceDN/>
        <w:bidi w:val="0"/>
        <w:spacing w:line="560" w:lineRule="exact"/>
        <w:ind w:firstLine="0" w:firstLineChars="0"/>
        <w:textAlignment w:val="auto"/>
        <w:rPr>
          <w:rFonts w:ascii="仿宋_GB2312" w:eastAsia="仿宋_GB2312"/>
          <w:b/>
          <w:sz w:val="32"/>
          <w:szCs w:val="32"/>
        </w:rPr>
      </w:pPr>
      <w:r>
        <w:rPr>
          <w:rFonts w:hint="eastAsia" w:ascii="仿宋_GB2312" w:eastAsia="仿宋_GB2312"/>
          <w:sz w:val="32"/>
          <w:szCs w:val="32"/>
        </w:rPr>
        <w:t>三、</w:t>
      </w:r>
      <w:r>
        <w:rPr>
          <w:rFonts w:hint="eastAsia" w:ascii="仿宋_GB2312" w:eastAsia="仿宋_GB2312"/>
          <w:b/>
          <w:sz w:val="32"/>
          <w:szCs w:val="32"/>
        </w:rPr>
        <w:t>主要起草单位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北京城建科技促进会、北京中铁电梯工程有限公司、北京中海兴达建设有限公司等。</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b/>
          <w:sz w:val="32"/>
          <w:szCs w:val="32"/>
        </w:rPr>
        <w:t>四、主要起草过程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1.2020年8</w:t>
      </w:r>
      <w:r>
        <w:rPr>
          <w:rFonts w:hint="default" w:ascii="MT Extra" w:hAnsi="MT Extra" w:eastAsia="仿宋_GB2312" w:cs="MT Extra"/>
          <w:sz w:val="32"/>
          <w:szCs w:val="32"/>
        </w:rPr>
        <w:t>~</w:t>
      </w:r>
      <w:r>
        <w:rPr>
          <w:rFonts w:hint="eastAsia" w:ascii="仿宋_GB2312" w:eastAsia="仿宋_GB2312"/>
          <w:sz w:val="32"/>
          <w:szCs w:val="32"/>
        </w:rPr>
        <w:t>10月，成立了编制组，进行调研，对章节的增减、编写范式等问题征集了专家意见并进行分析总结，形成《规程》编制大纲。</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2.2020年10</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eastAsia="zh-CN"/>
        </w:rPr>
        <w:t>，</w:t>
      </w:r>
      <w:r>
        <w:rPr>
          <w:rFonts w:hint="eastAsia" w:ascii="仿宋_GB2312" w:eastAsia="仿宋_GB2312"/>
          <w:sz w:val="32"/>
          <w:szCs w:val="32"/>
        </w:rPr>
        <w:t>编制组召开了标准编制工作启动会，会上介绍了《规程》的编制背景、目的和意义及前期调研成果并对编制大纲进行了认真讨论，形成了任务分工草案</w:t>
      </w:r>
      <w:r>
        <w:rPr>
          <w:rFonts w:hint="eastAsia" w:ascii="仿宋_GB2312" w:eastAsia="仿宋_GB2312"/>
          <w:sz w:val="32"/>
          <w:szCs w:val="32"/>
          <w:lang w:eastAsia="zh-CN"/>
        </w:rPr>
        <w:t>，</w:t>
      </w:r>
      <w:r>
        <w:rPr>
          <w:rFonts w:hint="eastAsia" w:ascii="仿宋_GB2312" w:eastAsia="仿宋_GB2312"/>
          <w:sz w:val="32"/>
          <w:szCs w:val="32"/>
        </w:rPr>
        <w:t>明确了分工及工作进度。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4.2021年2</w:t>
      </w:r>
      <w:r>
        <w:rPr>
          <w:rFonts w:hint="default" w:ascii="MT Extra" w:hAnsi="MT Extra" w:eastAsia="仿宋_GB2312" w:cs="MT Extra"/>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月，编制组召开了多次工作会，对《规程》进行编写及修订，并形成初稿</w:t>
      </w:r>
      <w:r>
        <w:rPr>
          <w:rFonts w:hint="eastAsia" w:ascii="仿宋_GB2312" w:eastAsia="仿宋_GB2312"/>
          <w:sz w:val="32"/>
          <w:szCs w:val="32"/>
          <w:lang w:eastAsia="zh-CN"/>
        </w:rPr>
        <w:t>，并对</w:t>
      </w:r>
      <w:r>
        <w:rPr>
          <w:rFonts w:hint="eastAsia" w:ascii="仿宋_GB2312" w:eastAsia="仿宋_GB2312"/>
          <w:sz w:val="32"/>
          <w:szCs w:val="32"/>
        </w:rPr>
        <w:t>初稿召开讨论会进行研讨修订，进行了细致的讨论，提出了修改意见。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6.2021年8</w:t>
      </w:r>
      <w:r>
        <w:rPr>
          <w:rFonts w:hint="default" w:ascii="MT Extra" w:hAnsi="MT Extra" w:eastAsia="仿宋_GB2312" w:cs="MT Extra"/>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月，经过多次修改、完善，完成了征求意见稿初稿</w:t>
      </w:r>
      <w:r>
        <w:rPr>
          <w:rFonts w:hint="eastAsia" w:ascii="仿宋_GB2312" w:eastAsia="仿宋_GB2312"/>
          <w:sz w:val="32"/>
          <w:szCs w:val="32"/>
          <w:lang w:val="en-US" w:eastAsia="zh-CN"/>
        </w:rPr>
        <w:t>,</w:t>
      </w:r>
      <w:r>
        <w:rPr>
          <w:rFonts w:hint="eastAsia" w:ascii="仿宋_GB2312" w:eastAsia="仿宋_GB2312"/>
          <w:sz w:val="32"/>
          <w:szCs w:val="32"/>
        </w:rPr>
        <w:t>修改完善后形成了征求意见稿。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向电梯检测单位、电梯制造单位、电梯安装单位、施工单位等26家单位发送了“征求意见稿”，收到25家单位的回函，其中回函并提出意见的有19家，回函没有意见的有5家，1家单位没有回函。</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b/>
          <w:sz w:val="32"/>
          <w:szCs w:val="32"/>
        </w:rPr>
      </w:pPr>
      <w:r>
        <w:rPr>
          <w:rFonts w:hint="eastAsia" w:ascii="仿宋_GB2312" w:eastAsia="仿宋_GB2312"/>
          <w:sz w:val="32"/>
          <w:szCs w:val="32"/>
        </w:rPr>
        <w:t>五、</w:t>
      </w:r>
      <w:r>
        <w:rPr>
          <w:rFonts w:hint="eastAsia" w:ascii="仿宋_GB2312" w:eastAsia="仿宋_GB2312"/>
          <w:b/>
          <w:sz w:val="32"/>
          <w:szCs w:val="32"/>
        </w:rPr>
        <w:t>主要内容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b/>
          <w:sz w:val="32"/>
          <w:szCs w:val="32"/>
        </w:rPr>
      </w:pPr>
      <w:r>
        <w:rPr>
          <w:rFonts w:ascii="仿宋_GB2312" w:eastAsia="仿宋_GB2312"/>
          <w:sz w:val="32"/>
          <w:szCs w:val="32"/>
        </w:rPr>
        <w:t>1总则；2基本规定；3</w:t>
      </w:r>
      <w:r>
        <w:rPr>
          <w:rFonts w:hint="eastAsia" w:ascii="仿宋_GB2312" w:eastAsia="仿宋_GB2312"/>
          <w:sz w:val="32"/>
          <w:szCs w:val="32"/>
        </w:rPr>
        <w:t>曳引式电梯</w:t>
      </w:r>
      <w:r>
        <w:rPr>
          <w:rFonts w:ascii="仿宋_GB2312" w:eastAsia="仿宋_GB2312"/>
          <w:sz w:val="32"/>
          <w:szCs w:val="32"/>
        </w:rPr>
        <w:t>、液压电梯样板架安装；4</w:t>
      </w:r>
      <w:r>
        <w:rPr>
          <w:rFonts w:hint="eastAsia" w:ascii="仿宋_GB2312" w:eastAsia="仿宋_GB2312"/>
          <w:sz w:val="32"/>
          <w:szCs w:val="32"/>
        </w:rPr>
        <w:t>曳引式电梯</w:t>
      </w:r>
      <w:r>
        <w:rPr>
          <w:rFonts w:ascii="仿宋_GB2312" w:eastAsia="仿宋_GB2312"/>
          <w:sz w:val="32"/>
          <w:szCs w:val="32"/>
        </w:rPr>
        <w:t>、液压电梯导轨安装；5</w:t>
      </w:r>
      <w:r>
        <w:rPr>
          <w:rFonts w:hint="eastAsia" w:ascii="仿宋_GB2312" w:eastAsia="仿宋_GB2312"/>
          <w:sz w:val="32"/>
          <w:szCs w:val="32"/>
        </w:rPr>
        <w:t>曳引式电梯</w:t>
      </w:r>
      <w:r>
        <w:rPr>
          <w:rFonts w:ascii="仿宋_GB2312" w:eastAsia="仿宋_GB2312"/>
          <w:sz w:val="32"/>
          <w:szCs w:val="32"/>
        </w:rPr>
        <w:t>、液压电梯对重安装；6</w:t>
      </w:r>
      <w:r>
        <w:rPr>
          <w:rFonts w:hint="eastAsia" w:ascii="仿宋_GB2312" w:eastAsia="仿宋_GB2312"/>
          <w:sz w:val="32"/>
          <w:szCs w:val="32"/>
        </w:rPr>
        <w:t>曳引式电梯、液压</w:t>
      </w:r>
      <w:r>
        <w:rPr>
          <w:rFonts w:ascii="仿宋_GB2312" w:eastAsia="仿宋_GB2312"/>
          <w:sz w:val="32"/>
          <w:szCs w:val="32"/>
        </w:rPr>
        <w:t>电梯轿厢安装</w:t>
      </w:r>
      <w:r>
        <w:rPr>
          <w:rFonts w:hint="eastAsia" w:ascii="仿宋_GB2312" w:eastAsia="仿宋_GB2312"/>
          <w:sz w:val="32"/>
          <w:szCs w:val="32"/>
        </w:rPr>
        <w:t>；</w:t>
      </w:r>
      <w:r>
        <w:rPr>
          <w:rFonts w:ascii="仿宋_GB2312" w:eastAsia="仿宋_GB2312"/>
          <w:sz w:val="32"/>
          <w:szCs w:val="32"/>
        </w:rPr>
        <w:t xml:space="preserve"> 7</w:t>
      </w:r>
      <w:r>
        <w:rPr>
          <w:rFonts w:hint="eastAsia" w:ascii="仿宋_GB2312" w:eastAsia="仿宋_GB2312"/>
          <w:sz w:val="32"/>
          <w:szCs w:val="32"/>
        </w:rPr>
        <w:t>曳引式电梯</w:t>
      </w:r>
      <w:r>
        <w:rPr>
          <w:rFonts w:ascii="仿宋_GB2312" w:eastAsia="仿宋_GB2312"/>
          <w:sz w:val="32"/>
          <w:szCs w:val="32"/>
        </w:rPr>
        <w:t>、液压电梯层门安装；8</w:t>
      </w:r>
      <w:r>
        <w:rPr>
          <w:rFonts w:hint="eastAsia" w:ascii="仿宋_GB2312" w:eastAsia="仿宋_GB2312"/>
          <w:sz w:val="32"/>
          <w:szCs w:val="32"/>
        </w:rPr>
        <w:t>曳引式电梯</w:t>
      </w:r>
      <w:r>
        <w:rPr>
          <w:rFonts w:ascii="仿宋_GB2312" w:eastAsia="仿宋_GB2312"/>
          <w:sz w:val="32"/>
          <w:szCs w:val="32"/>
        </w:rPr>
        <w:t>、液压电梯机房机械设备安装；</w:t>
      </w:r>
      <w:r>
        <w:rPr>
          <w:rFonts w:hint="eastAsia" w:ascii="仿宋_GB2312" w:eastAsia="仿宋_GB2312"/>
          <w:sz w:val="32"/>
          <w:szCs w:val="32"/>
        </w:rPr>
        <w:t>9曳引式电梯</w:t>
      </w:r>
      <w:r>
        <w:rPr>
          <w:rFonts w:ascii="仿宋_GB2312" w:eastAsia="仿宋_GB2312"/>
          <w:sz w:val="32"/>
          <w:szCs w:val="32"/>
        </w:rPr>
        <w:t>、液压电梯其它辅助设备安装；10</w:t>
      </w:r>
      <w:r>
        <w:rPr>
          <w:rFonts w:hint="eastAsia" w:ascii="仿宋_GB2312" w:eastAsia="仿宋_GB2312"/>
          <w:sz w:val="32"/>
          <w:szCs w:val="32"/>
        </w:rPr>
        <w:t>曳引式电梯</w:t>
      </w:r>
      <w:r>
        <w:rPr>
          <w:rFonts w:ascii="仿宋_GB2312" w:eastAsia="仿宋_GB2312"/>
          <w:sz w:val="32"/>
          <w:szCs w:val="32"/>
        </w:rPr>
        <w:t>、液压电梯钢丝绳安装；11扶梯建筑结构交楼检验及基准线放设；12扶梯桁架的安装连接、起吊和调整；13扶梯梯路系统安装；14扶梯扶手系统的安装；15扶梯围裙板、盖板的安装；16电气装置安装；17调整、试验、试运行。</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b/>
          <w:sz w:val="32"/>
          <w:szCs w:val="32"/>
        </w:rPr>
      </w:pPr>
      <w:r>
        <w:rPr>
          <w:rFonts w:hint="eastAsia" w:ascii="仿宋_GB2312" w:eastAsia="仿宋_GB2312"/>
          <w:b/>
          <w:sz w:val="32"/>
          <w:szCs w:val="32"/>
        </w:rPr>
        <w:t>六、与国内外同类标准水平的对比情况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与国家标准相比，本标准，更注重电梯安装工艺过程的要求，通过材料要求、 主要机具、作业条件、施工工艺、质量标准、成品保护、注意事项等方面的规定，实现过程控制，具体如下：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主要增加了</w:t>
      </w:r>
      <w:r>
        <w:rPr>
          <w:rFonts w:ascii="仿宋_GB2312" w:eastAsia="仿宋_GB2312"/>
          <w:sz w:val="32"/>
          <w:szCs w:val="32"/>
        </w:rPr>
        <w:t>施工安全注意事项</w:t>
      </w:r>
      <w:r>
        <w:rPr>
          <w:rFonts w:hint="eastAsia" w:ascii="仿宋_GB2312" w:eastAsia="仿宋_GB2312"/>
          <w:sz w:val="32"/>
          <w:szCs w:val="32"/>
          <w:lang w:eastAsia="zh-CN"/>
        </w:rPr>
        <w:t>、</w:t>
      </w:r>
      <w:r>
        <w:rPr>
          <w:rFonts w:ascii="仿宋_GB2312" w:eastAsia="仿宋_GB2312"/>
          <w:sz w:val="32"/>
          <w:szCs w:val="32"/>
        </w:rPr>
        <w:t>“安全风险分析和主要防范措施”</w:t>
      </w:r>
      <w:r>
        <w:rPr>
          <w:rFonts w:hint="eastAsia" w:ascii="仿宋_GB2312" w:eastAsia="仿宋_GB2312"/>
          <w:sz w:val="32"/>
          <w:szCs w:val="32"/>
        </w:rPr>
        <w:t>内容</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自动扶梯与自动人行通道安装工程中</w:t>
      </w:r>
      <w:r>
        <w:rPr>
          <w:rFonts w:ascii="仿宋_GB2312" w:eastAsia="仿宋_GB2312"/>
          <w:sz w:val="32"/>
          <w:szCs w:val="32"/>
        </w:rPr>
        <w:t>增加了扶手盖板防滑行装置要求及装置示意图；增加了垂直防护挡板要求及示意图；增加了防爬行装置要求及示意图。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同时，</w:t>
      </w:r>
      <w:r>
        <w:rPr>
          <w:rFonts w:hint="eastAsia" w:ascii="仿宋_GB2312" w:eastAsia="仿宋_GB2312"/>
          <w:sz w:val="32"/>
          <w:szCs w:val="32"/>
        </w:rPr>
        <w:t>根据新标准</w:t>
      </w:r>
      <w:r>
        <w:rPr>
          <w:rFonts w:ascii="仿宋_GB2312" w:eastAsia="仿宋_GB2312"/>
          <w:sz w:val="32"/>
          <w:szCs w:val="32"/>
        </w:rPr>
        <w:t>更改并修订</w:t>
      </w:r>
      <w:r>
        <w:rPr>
          <w:rFonts w:hint="eastAsia" w:ascii="仿宋_GB2312" w:eastAsia="仿宋_GB2312"/>
          <w:sz w:val="32"/>
          <w:szCs w:val="32"/>
          <w:lang w:eastAsia="zh-CN"/>
        </w:rPr>
        <w:t>了</w:t>
      </w:r>
      <w:r>
        <w:rPr>
          <w:rFonts w:ascii="仿宋_GB2312" w:eastAsia="仿宋_GB2312"/>
          <w:sz w:val="32"/>
          <w:szCs w:val="32"/>
        </w:rPr>
        <w:t>电梯额定速度分类</w:t>
      </w:r>
      <w:r>
        <w:rPr>
          <w:rFonts w:hint="eastAsia" w:ascii="仿宋_GB2312" w:eastAsia="仿宋_GB2312"/>
          <w:sz w:val="32"/>
          <w:szCs w:val="32"/>
          <w:lang w:eastAsia="zh-CN"/>
        </w:rPr>
        <w:t>，</w:t>
      </w:r>
      <w:r>
        <w:rPr>
          <w:rFonts w:ascii="仿宋_GB2312" w:eastAsia="仿宋_GB2312"/>
          <w:sz w:val="32"/>
          <w:szCs w:val="32"/>
        </w:rPr>
        <w:t>平衡系数测试</w:t>
      </w:r>
      <w:r>
        <w:rPr>
          <w:rFonts w:hint="eastAsia" w:ascii="仿宋_GB2312" w:eastAsia="仿宋_GB2312"/>
          <w:sz w:val="32"/>
          <w:szCs w:val="32"/>
          <w:lang w:eastAsia="zh-CN"/>
        </w:rPr>
        <w:t>要求，</w:t>
      </w:r>
      <w:r>
        <w:rPr>
          <w:rFonts w:ascii="仿宋_GB2312" w:eastAsia="仿宋_GB2312"/>
          <w:sz w:val="32"/>
          <w:szCs w:val="32"/>
        </w:rPr>
        <w:t>调整、试验、试运行</w:t>
      </w:r>
      <w:r>
        <w:rPr>
          <w:rFonts w:hint="eastAsia" w:ascii="仿宋_GB2312" w:eastAsia="仿宋_GB2312"/>
          <w:sz w:val="32"/>
          <w:szCs w:val="32"/>
          <w:lang w:eastAsia="zh-CN"/>
        </w:rPr>
        <w:t>等内容。</w:t>
      </w:r>
    </w:p>
    <w:p>
      <w:pPr>
        <w:pStyle w:val="7"/>
        <w:keepNext w:val="0"/>
        <w:keepLines w:val="0"/>
        <w:pageBreakBefore w:val="0"/>
        <w:widowControl w:val="0"/>
        <w:kinsoku/>
        <w:wordWrap/>
        <w:overflowPunct/>
        <w:topLinePunct w:val="0"/>
        <w:autoSpaceDE/>
        <w:autoSpaceDN/>
        <w:bidi w:val="0"/>
        <w:spacing w:line="560" w:lineRule="exact"/>
        <w:ind w:left="420" w:firstLine="0" w:firstLineChars="0"/>
        <w:textAlignment w:val="auto"/>
        <w:rPr>
          <w:rFonts w:ascii="仿宋_GB2312" w:eastAsia="仿宋_GB2312"/>
          <w:sz w:val="32"/>
          <w:szCs w:val="32"/>
        </w:rPr>
      </w:pPr>
      <w:r>
        <w:rPr>
          <w:rFonts w:hint="eastAsia" w:ascii="仿宋_GB2312" w:eastAsia="仿宋_GB2312"/>
          <w:sz w:val="32"/>
          <w:szCs w:val="32"/>
        </w:rPr>
        <w:t>七、</w:t>
      </w:r>
      <w:r>
        <w:rPr>
          <w:rFonts w:hint="eastAsia" w:ascii="仿宋_GB2312" w:eastAsia="仿宋_GB2312"/>
          <w:b/>
          <w:sz w:val="32"/>
          <w:szCs w:val="32"/>
        </w:rPr>
        <w:t>其他事项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本标准不涉及专利、独家垄断等情况。</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MT Extra">
    <w:panose1 w:val="02000609000000000000"/>
    <w:charset w:val="00"/>
    <w:family w:val="auto"/>
    <w:pitch w:val="default"/>
    <w:sig w:usb0="00000001"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687897"/>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06E1B"/>
    <w:multiLevelType w:val="multilevel"/>
    <w:tmpl w:val="33D06E1B"/>
    <w:lvl w:ilvl="0" w:tentative="0">
      <w:start w:val="1"/>
      <w:numFmt w:val="chineseCountingThousand"/>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BE"/>
    <w:rsid w:val="00025781"/>
    <w:rsid w:val="0006332B"/>
    <w:rsid w:val="00242ECB"/>
    <w:rsid w:val="00255A3D"/>
    <w:rsid w:val="00321986"/>
    <w:rsid w:val="004374EF"/>
    <w:rsid w:val="005C048F"/>
    <w:rsid w:val="00743F67"/>
    <w:rsid w:val="007B6525"/>
    <w:rsid w:val="007C4D73"/>
    <w:rsid w:val="00A1473F"/>
    <w:rsid w:val="00AC44A0"/>
    <w:rsid w:val="00AF7D4C"/>
    <w:rsid w:val="00BA7E0E"/>
    <w:rsid w:val="00C61FB7"/>
    <w:rsid w:val="00C97E77"/>
    <w:rsid w:val="00CB1CB4"/>
    <w:rsid w:val="00CE39BE"/>
    <w:rsid w:val="00D21566"/>
    <w:rsid w:val="00D97521"/>
    <w:rsid w:val="00E9106A"/>
    <w:rsid w:val="00FB71F8"/>
    <w:rsid w:val="B7F24ED9"/>
    <w:rsid w:val="BDFDE366"/>
    <w:rsid w:val="CD6F4D9F"/>
    <w:rsid w:val="F6FA7E7B"/>
    <w:rsid w:val="FFD95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536</Words>
  <Characters>3059</Characters>
  <Lines>25</Lines>
  <Paragraphs>7</Paragraphs>
  <TotalTime>15</TotalTime>
  <ScaleCrop>false</ScaleCrop>
  <LinksUpToDate>false</LinksUpToDate>
  <CharactersWithSpaces>3588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2021-11-19T01:35:00Z</dcterms:created>
  <dc:creator>admin</dc:creator>
  <cp:lastModifiedBy>uos</cp:lastModifiedBy>
  <dcterms:modified xsi:type="dcterms:W3CDTF">2021-11-23T11:32:29Z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