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afterLines="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napToGrid w:val="0"/>
        <w:spacing w:before="240" w:beforeLines="100" w:after="120" w:afterLines="50"/>
        <w:ind w:firstLine="88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施工单位现场准备资料清单</w:t>
      </w:r>
    </w:p>
    <w:tbl>
      <w:tblPr>
        <w:tblStyle w:val="3"/>
        <w:tblW w:w="88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1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1</w:t>
            </w:r>
          </w:p>
        </w:tc>
        <w:tc>
          <w:tcPr>
            <w:tcW w:w="8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规划许可证、施工许可证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2</w:t>
            </w:r>
          </w:p>
        </w:tc>
        <w:tc>
          <w:tcPr>
            <w:tcW w:w="8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项目经理、总监理工程师及现场材料管理人员相关证书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3</w:t>
            </w:r>
          </w:p>
        </w:tc>
        <w:tc>
          <w:tcPr>
            <w:tcW w:w="8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建筑节能设计审查备案登记表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(2018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日前开工项目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4</w:t>
            </w:r>
          </w:p>
        </w:tc>
        <w:tc>
          <w:tcPr>
            <w:tcW w:w="8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涉及节能效果的设计变更复审记录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5</w:t>
            </w:r>
          </w:p>
        </w:tc>
        <w:tc>
          <w:tcPr>
            <w:tcW w:w="8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经施工图设计文件审查机构审核盖章的建筑、结构施工设计图纸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施工组织设计方案、建筑节能专项施工方案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日前办理施工许可手续的建设单位提供《北京市非税收入一般缴款书》（第四联）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8</w:t>
            </w:r>
          </w:p>
        </w:tc>
        <w:tc>
          <w:tcPr>
            <w:tcW w:w="8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主要建筑材料入库出库台账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9</w:t>
            </w:r>
          </w:p>
        </w:tc>
        <w:tc>
          <w:tcPr>
            <w:tcW w:w="8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施工现场材料物资管理制度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8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材料试验计划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8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主要建筑材料生产供应企业营业执照、资质证书、材料采购合同、检验报告及其它进场相关证明文件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8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与建筑节能相关的建筑材料进场报验及复试资料</w:t>
            </w:r>
          </w:p>
        </w:tc>
      </w:tr>
    </w:tbl>
    <w:p>
      <w:pPr>
        <w:spacing w:before="120" w:beforeLines="50" w:after="120" w:afterLines="5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</w:rPr>
        <w:t>注：</w:t>
      </w:r>
      <w:r>
        <w:rPr>
          <w:rFonts w:hint="eastAsia" w:ascii="仿宋_GB2312" w:hAnsi="仿宋_GB2312" w:eastAsia="仿宋_GB2312"/>
          <w:sz w:val="28"/>
          <w:szCs w:val="28"/>
        </w:rPr>
        <w:t>请受检工程项目准备施工许可证及项目经理证书复印件四份。</w:t>
      </w:r>
    </w:p>
    <w:p>
      <w:pPr>
        <w:widowControl/>
        <w:jc w:val="left"/>
        <w:rPr>
          <w:rFonts w:ascii="仿宋_GB2312" w:hAnsi="仿宋_GB2312" w:eastAsia="仿宋_GB2312"/>
          <w:kern w:val="0"/>
          <w:sz w:val="28"/>
          <w:szCs w:val="28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</w:sect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0200C"/>
    <w:rsid w:val="0430200C"/>
    <w:rsid w:val="228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2019-05-28T06:23:00Z</dcterms:created>
  <dc:creator>admin</dc:creator>
  <cp:lastModifiedBy>admin</cp:lastModifiedBy>
  <dcterms:modified xsi:type="dcterms:W3CDTF">2019-05-28T06:23:35Z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